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7AF" w:rsidRPr="009E68B5" w:rsidRDefault="000F77AF" w:rsidP="00AB1D33">
      <w:pPr>
        <w:rPr>
          <w:rFonts w:ascii="Arial" w:hAnsi="Arial" w:cs="Arial"/>
          <w:sz w:val="20"/>
        </w:rPr>
      </w:pPr>
      <w:bookmarkStart w:id="0" w:name="_GoBack"/>
      <w:bookmarkEnd w:id="0"/>
    </w:p>
    <w:p w:rsidR="000F77AF" w:rsidRPr="009E68B5" w:rsidRDefault="000F77AF" w:rsidP="00AB1D33">
      <w:pPr>
        <w:rPr>
          <w:rFonts w:ascii="Arial" w:hAnsi="Arial" w:cs="Arial"/>
          <w:sz w:val="20"/>
        </w:rPr>
      </w:pPr>
    </w:p>
    <w:p w:rsidR="000F77AF" w:rsidRDefault="000F77AF" w:rsidP="00AB1D33">
      <w:pPr>
        <w:rPr>
          <w:rFonts w:ascii="Arial" w:hAnsi="Arial" w:cs="Arial"/>
          <w:sz w:val="20"/>
        </w:rPr>
      </w:pPr>
    </w:p>
    <w:p w:rsidR="00734FC6" w:rsidRDefault="00734FC6" w:rsidP="00AB1D33">
      <w:pPr>
        <w:rPr>
          <w:rFonts w:ascii="Arial" w:hAnsi="Arial" w:cs="Arial"/>
          <w:sz w:val="20"/>
        </w:rPr>
      </w:pPr>
    </w:p>
    <w:p w:rsidR="00734FC6" w:rsidRDefault="00734FC6" w:rsidP="00AB1D33">
      <w:pPr>
        <w:rPr>
          <w:rFonts w:ascii="Arial" w:hAnsi="Arial" w:cs="Arial"/>
          <w:sz w:val="20"/>
        </w:rPr>
      </w:pPr>
    </w:p>
    <w:p w:rsidR="00734FC6" w:rsidRPr="009E68B5" w:rsidRDefault="00734FC6" w:rsidP="00AB1D33">
      <w:pPr>
        <w:rPr>
          <w:rFonts w:ascii="Arial" w:hAnsi="Arial" w:cs="Arial"/>
          <w:sz w:val="20"/>
        </w:rPr>
      </w:pPr>
    </w:p>
    <w:p w:rsidR="009B779D" w:rsidRPr="009E68B5" w:rsidRDefault="009B779D" w:rsidP="00AB1D33">
      <w:pPr>
        <w:rPr>
          <w:rFonts w:ascii="Arial" w:hAnsi="Arial" w:cs="Arial"/>
          <w:b/>
          <w:sz w:val="32"/>
          <w:szCs w:val="32"/>
        </w:rPr>
      </w:pPr>
    </w:p>
    <w:p w:rsidR="000F77AF" w:rsidRPr="00734FC6" w:rsidRDefault="000F77AF" w:rsidP="00AB1D33">
      <w:pPr>
        <w:rPr>
          <w:rFonts w:ascii="Arial" w:hAnsi="Arial" w:cs="Arial"/>
          <w:b/>
          <w:sz w:val="40"/>
          <w:szCs w:val="40"/>
        </w:rPr>
      </w:pPr>
      <w:r w:rsidRPr="00734FC6">
        <w:rPr>
          <w:rFonts w:ascii="Arial" w:hAnsi="Arial" w:cs="Arial"/>
          <w:b/>
          <w:sz w:val="40"/>
          <w:szCs w:val="40"/>
        </w:rPr>
        <w:t xml:space="preserve">Indicatorenset </w:t>
      </w:r>
      <w:r w:rsidR="00661BFE" w:rsidRPr="00734FC6">
        <w:rPr>
          <w:rFonts w:ascii="Arial" w:hAnsi="Arial" w:cs="Arial"/>
          <w:b/>
          <w:sz w:val="40"/>
          <w:szCs w:val="40"/>
        </w:rPr>
        <w:t>Psoriasis</w:t>
      </w:r>
    </w:p>
    <w:p w:rsidR="001B18CF" w:rsidRPr="00734FC6" w:rsidRDefault="001B18CF" w:rsidP="00AB1D33">
      <w:pPr>
        <w:rPr>
          <w:rFonts w:ascii="Arial" w:hAnsi="Arial" w:cs="Arial"/>
          <w:b/>
          <w:sz w:val="28"/>
          <w:szCs w:val="28"/>
        </w:rPr>
      </w:pPr>
    </w:p>
    <w:p w:rsidR="001B18CF" w:rsidRPr="00734FC6" w:rsidRDefault="00553D75" w:rsidP="00AB1D33">
      <w:pPr>
        <w:rPr>
          <w:rFonts w:ascii="Arial" w:hAnsi="Arial" w:cs="Arial"/>
          <w:sz w:val="28"/>
          <w:szCs w:val="28"/>
        </w:rPr>
      </w:pPr>
      <w:r w:rsidRPr="00734FC6">
        <w:rPr>
          <w:rFonts w:ascii="Arial" w:hAnsi="Arial" w:cs="Arial"/>
          <w:sz w:val="28"/>
          <w:szCs w:val="28"/>
        </w:rPr>
        <w:t xml:space="preserve">Uitvraag </w:t>
      </w:r>
      <w:r w:rsidR="00734FC6">
        <w:rPr>
          <w:rFonts w:ascii="Arial" w:hAnsi="Arial" w:cs="Arial"/>
          <w:sz w:val="28"/>
          <w:szCs w:val="28"/>
        </w:rPr>
        <w:t>ziekenhuizen/ZBC’s</w:t>
      </w:r>
      <w:r w:rsidR="00211469" w:rsidRPr="00734FC6">
        <w:rPr>
          <w:rFonts w:ascii="Arial" w:hAnsi="Arial" w:cs="Arial"/>
          <w:sz w:val="28"/>
          <w:szCs w:val="28"/>
        </w:rPr>
        <w:t xml:space="preserve"> over verslagjaar </w:t>
      </w:r>
      <w:r w:rsidR="00480A21" w:rsidRPr="00734FC6">
        <w:rPr>
          <w:rFonts w:ascii="Arial" w:hAnsi="Arial" w:cs="Arial"/>
          <w:sz w:val="28"/>
          <w:szCs w:val="28"/>
        </w:rPr>
        <w:t>201</w:t>
      </w:r>
      <w:r w:rsidR="005F7786">
        <w:rPr>
          <w:rFonts w:ascii="Arial" w:hAnsi="Arial" w:cs="Arial"/>
          <w:sz w:val="28"/>
          <w:szCs w:val="28"/>
        </w:rPr>
        <w:t>7</w:t>
      </w:r>
    </w:p>
    <w:p w:rsidR="009C59FA" w:rsidRPr="009E68B5" w:rsidRDefault="009C59FA" w:rsidP="00AB1D33">
      <w:pPr>
        <w:rPr>
          <w:rFonts w:ascii="Arial" w:hAnsi="Arial" w:cs="Arial"/>
          <w:sz w:val="32"/>
          <w:szCs w:val="32"/>
        </w:rPr>
      </w:pPr>
    </w:p>
    <w:p w:rsidR="008F5EE8" w:rsidRPr="008F5EE8" w:rsidRDefault="008F5EE8" w:rsidP="008F5EE8">
      <w:pPr>
        <w:rPr>
          <w:rFonts w:ascii="Arial" w:hAnsi="Arial" w:cs="Arial"/>
          <w:sz w:val="20"/>
        </w:rPr>
      </w:pPr>
    </w:p>
    <w:p w:rsidR="008F5EE8" w:rsidRDefault="008F5EE8" w:rsidP="00AB1D33">
      <w:pPr>
        <w:rPr>
          <w:rFonts w:ascii="Arial" w:hAnsi="Arial" w:cs="Arial"/>
          <w:sz w:val="20"/>
        </w:rPr>
      </w:pPr>
    </w:p>
    <w:p w:rsidR="00346AB0" w:rsidRDefault="00346AB0" w:rsidP="002E35C7">
      <w:pPr>
        <w:tabs>
          <w:tab w:val="left" w:pos="7388"/>
        </w:tabs>
        <w:rPr>
          <w:rFonts w:ascii="Arial" w:hAnsi="Arial" w:cs="Arial"/>
          <w:sz w:val="20"/>
        </w:rPr>
      </w:pPr>
    </w:p>
    <w:p w:rsidR="002E35C7" w:rsidRDefault="002E35C7" w:rsidP="002E35C7">
      <w:pPr>
        <w:tabs>
          <w:tab w:val="left" w:pos="7388"/>
        </w:tabs>
        <w:rPr>
          <w:rFonts w:ascii="Arial" w:hAnsi="Arial" w:cs="Arial"/>
          <w:b/>
          <w:sz w:val="24"/>
          <w:szCs w:val="24"/>
        </w:rPr>
      </w:pPr>
    </w:p>
    <w:p w:rsidR="002E35C7" w:rsidRDefault="002E35C7" w:rsidP="002E35C7">
      <w:pPr>
        <w:tabs>
          <w:tab w:val="left" w:pos="7388"/>
        </w:tabs>
        <w:rPr>
          <w:rFonts w:ascii="Arial" w:hAnsi="Arial" w:cs="Arial"/>
          <w:b/>
          <w:sz w:val="24"/>
          <w:szCs w:val="24"/>
        </w:rPr>
      </w:pPr>
    </w:p>
    <w:p w:rsidR="002E35C7" w:rsidRDefault="002E35C7" w:rsidP="002E35C7">
      <w:pPr>
        <w:tabs>
          <w:tab w:val="left" w:pos="7388"/>
        </w:tabs>
        <w:rPr>
          <w:rFonts w:ascii="Arial" w:hAnsi="Arial" w:cs="Arial"/>
          <w:b/>
          <w:sz w:val="24"/>
          <w:szCs w:val="24"/>
        </w:rPr>
      </w:pPr>
    </w:p>
    <w:p w:rsidR="002E35C7" w:rsidRDefault="002E35C7" w:rsidP="002E35C7">
      <w:pPr>
        <w:rPr>
          <w:color w:val="000000"/>
        </w:rPr>
      </w:pPr>
      <w:r>
        <w:rPr>
          <w:rFonts w:ascii="Arial" w:hAnsi="Arial" w:cs="Arial"/>
          <w:b/>
          <w:bCs/>
          <w:color w:val="000000"/>
          <w:sz w:val="20"/>
        </w:rPr>
        <w:t>Colofon</w:t>
      </w:r>
    </w:p>
    <w:p w:rsidR="002E35C7" w:rsidRDefault="002E35C7" w:rsidP="002E35C7">
      <w:pPr>
        <w:pStyle w:val="nospacing"/>
        <w:rPr>
          <w:color w:val="000000"/>
        </w:rPr>
      </w:pPr>
      <w:r>
        <w:rPr>
          <w:color w:val="000000"/>
        </w:rPr>
        <w:t> </w:t>
      </w:r>
    </w:p>
    <w:p w:rsidR="002E35C7" w:rsidRDefault="002E35C7" w:rsidP="002E35C7">
      <w:pPr>
        <w:pStyle w:val="nospacing"/>
        <w:rPr>
          <w:color w:val="000000"/>
        </w:rPr>
      </w:pPr>
      <w:r>
        <w:rPr>
          <w:color w:val="000000"/>
        </w:rPr>
        <w:t> </w:t>
      </w:r>
    </w:p>
    <w:p w:rsidR="002E35C7" w:rsidRDefault="002E35C7" w:rsidP="002E35C7">
      <w:pPr>
        <w:pStyle w:val="nospacing"/>
        <w:rPr>
          <w:color w:val="000000"/>
        </w:rPr>
      </w:pPr>
      <w:r>
        <w:rPr>
          <w:rFonts w:ascii="Arial" w:hAnsi="Arial" w:cs="Arial"/>
          <w:b/>
          <w:bCs/>
          <w:color w:val="000000"/>
          <w:sz w:val="20"/>
          <w:szCs w:val="20"/>
        </w:rPr>
        <w:t>Internet:</w:t>
      </w:r>
    </w:p>
    <w:p w:rsidR="002E35C7" w:rsidRDefault="002E35C7" w:rsidP="002E35C7">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OmniQ (portaal van DHD) voor aanlevering kwaliteitsgegevens (beschikbaar vanaf 1 februari voor leden van de NVZ en NFU): </w:t>
      </w:r>
      <w:hyperlink r:id="rId12" w:tgtFrame="_blank" w:tooltip="https://webmail.manageddomain.nl/owa/redir.aspx?REF=ssawZjPg0U6g5oNJXbhbGqaX6hUSZlqTICmcMul48Fugbjd7pIvTCAFodHRwczovL2V4dHJhbmV0LmRoZC5ubC9wcm9kdWN0ZW4vT21uaVE." w:history="1">
        <w:r>
          <w:rPr>
            <w:rStyle w:val="Hyperlink"/>
            <w:rFonts w:ascii="Arial" w:hAnsi="Arial" w:cs="Arial"/>
            <w:b/>
            <w:bCs/>
            <w:sz w:val="20"/>
            <w:szCs w:val="20"/>
          </w:rPr>
          <w:t>https://extranet.dhd.nl/producten/OmniQ</w:t>
        </w:r>
      </w:hyperlink>
    </w:p>
    <w:p w:rsidR="002E35C7" w:rsidRDefault="002E35C7" w:rsidP="002E35C7">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Nederlandse Vereniging van Ziekenhuizen: </w:t>
      </w:r>
      <w:hyperlink r:id="rId13" w:tgtFrame="_blank" w:tooltip="https://webmail.manageddomain.nl/owa/redir.aspx?REF=C0A2AY3oITWCmuZ7h9IdfRu74Li4nu8lFlLNhmsX1rKgbjd7pIvTCAFodHRwOi8vd3d3Lm52ei16aWVrZW5odWl6ZW4ubmw." w:history="1">
        <w:r>
          <w:rPr>
            <w:rStyle w:val="Hyperlink"/>
            <w:rFonts w:ascii="Arial" w:hAnsi="Arial" w:cs="Arial"/>
            <w:b/>
            <w:bCs/>
            <w:sz w:val="20"/>
            <w:szCs w:val="20"/>
          </w:rPr>
          <w:t>www.nvz-ziekenhuizen.nl</w:t>
        </w:r>
      </w:hyperlink>
    </w:p>
    <w:p w:rsidR="002E35C7" w:rsidRDefault="002E35C7" w:rsidP="002E35C7">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Nederlandse Federatie van Universitair Medische Centra: </w:t>
      </w:r>
      <w:hyperlink r:id="rId14" w:tgtFrame="_blank" w:tooltip="https://webmail.manageddomain.nl/owa/redir.aspx?REF=1srwyIwa62w7dj8Ako0matIm8h-16tiU-DxjTQXF-Wagbjd7pIvTCAFodHRwOi8vd3d3Lm5mdS5ubC8." w:history="1">
        <w:r>
          <w:rPr>
            <w:rStyle w:val="Hyperlink"/>
            <w:rFonts w:ascii="Arial" w:hAnsi="Arial" w:cs="Arial"/>
            <w:b/>
            <w:bCs/>
            <w:sz w:val="20"/>
            <w:szCs w:val="20"/>
          </w:rPr>
          <w:t>www.nfu.nl</w:t>
        </w:r>
      </w:hyperlink>
      <w:r>
        <w:rPr>
          <w:rFonts w:ascii="Arial" w:hAnsi="Arial" w:cs="Arial"/>
          <w:b/>
          <w:bCs/>
          <w:color w:val="000000"/>
          <w:sz w:val="20"/>
          <w:szCs w:val="20"/>
        </w:rPr>
        <w:t>.</w:t>
      </w:r>
    </w:p>
    <w:p w:rsidR="002E35C7" w:rsidRDefault="002E35C7" w:rsidP="002E35C7">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Zelfstandige Klinieken Nederland: </w:t>
      </w:r>
      <w:hyperlink r:id="rId15" w:tgtFrame="_blank" w:tooltip="https://webmail.manageddomain.nl/owa/redir.aspx?REF=yLsn0UWDQm3ZKdo1R8zpK1y0kXMf5nU_KwVMqYYowPagbjd7pIvTCAFodHRwOi8vd3d3Lnprbi5ubC8." w:history="1">
        <w:r>
          <w:rPr>
            <w:rStyle w:val="Hyperlink"/>
            <w:rFonts w:ascii="Arial" w:hAnsi="Arial" w:cs="Arial"/>
            <w:b/>
            <w:bCs/>
            <w:sz w:val="20"/>
            <w:szCs w:val="20"/>
          </w:rPr>
          <w:t>www.zkn.nl</w:t>
        </w:r>
      </w:hyperlink>
      <w:r>
        <w:rPr>
          <w:rFonts w:ascii="Arial" w:hAnsi="Arial" w:cs="Arial"/>
          <w:b/>
          <w:bCs/>
          <w:color w:val="000000"/>
          <w:sz w:val="20"/>
          <w:szCs w:val="20"/>
        </w:rPr>
        <w:t>.</w:t>
      </w:r>
    </w:p>
    <w:p w:rsidR="002E35C7" w:rsidRDefault="002E35C7" w:rsidP="002E35C7">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Zorginstituut Nederland: </w:t>
      </w:r>
      <w:hyperlink r:id="rId16" w:tgtFrame="_blank" w:tooltip="https://webmail.manageddomain.nl/owa/redir.aspx?REF=E-RZlGlwHMuYyFlG8tc08D9QOajs_TnEeQoJLvV66WOgbjd7pIvTCAFodHRwOi8vd3d3LnpvcmdpbnppY2h0Lm5s" w:history="1">
        <w:r>
          <w:rPr>
            <w:rStyle w:val="Hyperlink"/>
            <w:rFonts w:ascii="Arial" w:hAnsi="Arial" w:cs="Arial"/>
            <w:b/>
            <w:bCs/>
            <w:sz w:val="20"/>
            <w:szCs w:val="20"/>
          </w:rPr>
          <w:t>http://www.zorginzicht.nl</w:t>
        </w:r>
      </w:hyperlink>
      <w:r>
        <w:rPr>
          <w:rFonts w:ascii="Arial" w:hAnsi="Arial" w:cs="Arial"/>
          <w:b/>
          <w:bCs/>
          <w:color w:val="000000"/>
          <w:sz w:val="20"/>
          <w:szCs w:val="20"/>
        </w:rPr>
        <w:t>.</w:t>
      </w:r>
    </w:p>
    <w:p w:rsidR="002E35C7" w:rsidRDefault="002E35C7" w:rsidP="002E35C7">
      <w:pPr>
        <w:pStyle w:val="nospacing"/>
        <w:ind w:left="426" w:hanging="426"/>
        <w:rPr>
          <w:color w:val="000000"/>
        </w:rPr>
      </w:pPr>
      <w:r>
        <w:rPr>
          <w:color w:val="000000"/>
        </w:rPr>
        <w:t> </w:t>
      </w:r>
    </w:p>
    <w:p w:rsidR="002E35C7" w:rsidRDefault="002E35C7" w:rsidP="002E35C7">
      <w:pPr>
        <w:pStyle w:val="nospacing"/>
        <w:rPr>
          <w:color w:val="000000"/>
        </w:rPr>
      </w:pPr>
      <w:r>
        <w:rPr>
          <w:rFonts w:ascii="Arial" w:hAnsi="Arial" w:cs="Arial"/>
          <w:b/>
          <w:bCs/>
          <w:color w:val="000000"/>
          <w:sz w:val="20"/>
          <w:szCs w:val="20"/>
        </w:rPr>
        <w:t>Gegevensaanlevering</w:t>
      </w:r>
    </w:p>
    <w:p w:rsidR="002E35C7" w:rsidRDefault="002E35C7" w:rsidP="002E35C7">
      <w:pPr>
        <w:pStyle w:val="nospacing"/>
        <w:rPr>
          <w:color w:val="000000"/>
        </w:rPr>
      </w:pPr>
      <w:r>
        <w:rPr>
          <w:rFonts w:ascii="Arial" w:hAnsi="Arial" w:cs="Arial"/>
          <w:b/>
          <w:bCs/>
          <w:color w:val="000000"/>
          <w:sz w:val="20"/>
          <w:szCs w:val="20"/>
        </w:rPr>
        <w:t>Zorginstellingen leveren vrijwillig en verplichte indicatoren aan via één door de koepelorganisaties gekozen aanleverportaal. Doorlevering vindt plaats in een voor de gebruiker uniform format. Kwaliteitsregistraties uploaden concept indicatoren naar het aanleverportaal, zodat zorginstellingen via één portaal indicatoren kunnen invullen, controleren en accorderen.</w:t>
      </w:r>
    </w:p>
    <w:p w:rsidR="002E35C7" w:rsidRDefault="002E35C7" w:rsidP="002E35C7">
      <w:pPr>
        <w:rPr>
          <w:color w:val="44546A"/>
          <w:sz w:val="20"/>
        </w:rPr>
      </w:pPr>
    </w:p>
    <w:p w:rsidR="00734FC6" w:rsidRDefault="00734FC6" w:rsidP="00734FC6">
      <w:pPr>
        <w:rPr>
          <w:rFonts w:ascii="Arial" w:eastAsia="Calibri" w:hAnsi="Arial" w:cs="Arial"/>
          <w:b/>
          <w:sz w:val="20"/>
        </w:rPr>
      </w:pPr>
    </w:p>
    <w:p w:rsidR="002E35C7" w:rsidRPr="00B00CAE" w:rsidRDefault="002E35C7" w:rsidP="00734FC6">
      <w:pPr>
        <w:rPr>
          <w:rFonts w:ascii="Arial" w:eastAsia="Calibri" w:hAnsi="Arial" w:cs="Arial"/>
          <w:b/>
          <w:sz w:val="20"/>
        </w:rPr>
      </w:pPr>
    </w:p>
    <w:p w:rsidR="00734FC6" w:rsidRPr="00B00CAE" w:rsidRDefault="00734FC6" w:rsidP="00734FC6">
      <w:pPr>
        <w:rPr>
          <w:rFonts w:ascii="Arial" w:eastAsia="Calibri" w:hAnsi="Arial" w:cs="Arial"/>
          <w:b/>
          <w:sz w:val="20"/>
        </w:rPr>
      </w:pPr>
    </w:p>
    <w:p w:rsidR="00734FC6" w:rsidRPr="00B00CAE" w:rsidRDefault="00734FC6" w:rsidP="00734FC6">
      <w:pPr>
        <w:rPr>
          <w:rFonts w:ascii="Arial" w:eastAsia="Calibri" w:hAnsi="Arial" w:cs="Arial"/>
          <w:b/>
          <w:sz w:val="20"/>
        </w:rPr>
      </w:pPr>
      <w:r w:rsidRPr="00B00CAE">
        <w:rPr>
          <w:rFonts w:ascii="Arial" w:eastAsia="Calibri" w:hAnsi="Arial" w:cs="Arial"/>
          <w:b/>
          <w:sz w:val="20"/>
        </w:rPr>
        <w:t>Samengesteld door:</w:t>
      </w:r>
    </w:p>
    <w:p w:rsidR="00934A22" w:rsidRDefault="00934A22" w:rsidP="00734FC6">
      <w:pPr>
        <w:rPr>
          <w:rFonts w:ascii="Arial" w:eastAsia="Calibri" w:hAnsi="Arial" w:cs="Arial"/>
          <w:i/>
          <w:sz w:val="20"/>
        </w:rPr>
      </w:pPr>
      <w:r>
        <w:rPr>
          <w:rFonts w:ascii="Arial" w:eastAsia="Calibri" w:hAnsi="Arial" w:cs="Arial"/>
          <w:i/>
          <w:sz w:val="20"/>
        </w:rPr>
        <w:t xml:space="preserve">Federatie </w:t>
      </w:r>
      <w:r w:rsidRPr="00B00CAE">
        <w:rPr>
          <w:rFonts w:ascii="Arial" w:eastAsia="Calibri" w:hAnsi="Arial" w:cs="Arial"/>
          <w:i/>
          <w:sz w:val="20"/>
        </w:rPr>
        <w:t xml:space="preserve">Medisch Specialisten </w:t>
      </w:r>
    </w:p>
    <w:p w:rsidR="00734FC6" w:rsidRPr="00B00CAE" w:rsidRDefault="00734FC6" w:rsidP="00734FC6">
      <w:pPr>
        <w:rPr>
          <w:rFonts w:ascii="Arial" w:eastAsia="Calibri" w:hAnsi="Arial" w:cs="Arial"/>
          <w:i/>
          <w:sz w:val="20"/>
        </w:rPr>
      </w:pPr>
      <w:r w:rsidRPr="00B00CAE">
        <w:rPr>
          <w:rFonts w:ascii="Arial" w:eastAsia="Calibri" w:hAnsi="Arial" w:cs="Arial"/>
          <w:i/>
          <w:sz w:val="20"/>
        </w:rPr>
        <w:t>Nederlandse Federatie van Universitair Medische Centra</w:t>
      </w:r>
    </w:p>
    <w:p w:rsidR="00734FC6" w:rsidRPr="00B00CAE" w:rsidRDefault="005F7786" w:rsidP="00734FC6">
      <w:pPr>
        <w:rPr>
          <w:rFonts w:ascii="Arial" w:eastAsia="Calibri" w:hAnsi="Arial" w:cs="Arial"/>
          <w:i/>
          <w:sz w:val="20"/>
        </w:rPr>
      </w:pPr>
      <w:r>
        <w:rPr>
          <w:rFonts w:ascii="Arial" w:eastAsia="Calibri" w:hAnsi="Arial" w:cs="Arial"/>
          <w:i/>
          <w:sz w:val="20"/>
        </w:rPr>
        <w:t>Patiëntenfederatie Nederland</w:t>
      </w:r>
    </w:p>
    <w:p w:rsidR="00734FC6" w:rsidRPr="00B00CAE" w:rsidRDefault="00734FC6" w:rsidP="00734FC6">
      <w:pPr>
        <w:rPr>
          <w:rFonts w:ascii="Arial" w:eastAsia="Calibri" w:hAnsi="Arial" w:cs="Arial"/>
          <w:i/>
          <w:sz w:val="20"/>
        </w:rPr>
      </w:pPr>
      <w:r w:rsidRPr="00B00CAE">
        <w:rPr>
          <w:rFonts w:ascii="Arial" w:eastAsia="Calibri" w:hAnsi="Arial" w:cs="Arial"/>
          <w:i/>
          <w:sz w:val="20"/>
        </w:rPr>
        <w:t>Nederlandse Vereniging van Ziekenhuizen</w:t>
      </w:r>
    </w:p>
    <w:p w:rsidR="00734FC6" w:rsidRPr="00B00CAE" w:rsidRDefault="00734FC6" w:rsidP="00734FC6">
      <w:pPr>
        <w:rPr>
          <w:rFonts w:ascii="Arial" w:eastAsia="Calibri" w:hAnsi="Arial" w:cs="Arial"/>
          <w:i/>
          <w:sz w:val="20"/>
        </w:rPr>
      </w:pPr>
      <w:r w:rsidRPr="00B00CAE">
        <w:rPr>
          <w:rFonts w:ascii="Arial" w:eastAsia="Calibri" w:hAnsi="Arial" w:cs="Arial"/>
          <w:i/>
          <w:sz w:val="20"/>
        </w:rPr>
        <w:t>Zorgverzekeraars Nederland</w:t>
      </w:r>
    </w:p>
    <w:p w:rsidR="00734FC6" w:rsidRPr="00B00CAE" w:rsidRDefault="00734FC6" w:rsidP="00734FC6">
      <w:pPr>
        <w:rPr>
          <w:rFonts w:ascii="Arial" w:eastAsia="Calibri" w:hAnsi="Arial" w:cs="Arial"/>
          <w:i/>
          <w:sz w:val="20"/>
        </w:rPr>
      </w:pPr>
    </w:p>
    <w:p w:rsidR="00734FC6" w:rsidRPr="00B00CAE" w:rsidRDefault="00734FC6" w:rsidP="00734FC6">
      <w:pPr>
        <w:rPr>
          <w:rFonts w:ascii="Arial" w:eastAsia="Calibri" w:hAnsi="Arial" w:cs="Arial"/>
          <w:b/>
          <w:sz w:val="20"/>
        </w:rPr>
      </w:pPr>
    </w:p>
    <w:p w:rsidR="00734FC6" w:rsidRPr="00B00CAE" w:rsidRDefault="00734FC6" w:rsidP="00734FC6">
      <w:pPr>
        <w:rPr>
          <w:rFonts w:ascii="Arial" w:eastAsia="Calibri" w:hAnsi="Arial" w:cs="Arial"/>
          <w:sz w:val="20"/>
        </w:rPr>
      </w:pPr>
      <w:r w:rsidRPr="00B00CAE">
        <w:rPr>
          <w:rFonts w:ascii="Arial" w:eastAsia="Calibri" w:hAnsi="Arial" w:cs="Arial"/>
          <w:sz w:val="20"/>
        </w:rPr>
        <w:t xml:space="preserve">   </w:t>
      </w:r>
    </w:p>
    <w:p w:rsidR="00734FC6" w:rsidRPr="00B00CAE" w:rsidRDefault="00734FC6" w:rsidP="00734FC6">
      <w:pPr>
        <w:rPr>
          <w:rFonts w:ascii="Arial" w:eastAsia="Calibri" w:hAnsi="Arial" w:cs="Arial"/>
          <w:sz w:val="20"/>
        </w:rPr>
      </w:pPr>
    </w:p>
    <w:p w:rsidR="00734FC6" w:rsidRPr="00B00CAE" w:rsidRDefault="00734FC6" w:rsidP="00734FC6">
      <w:pPr>
        <w:rPr>
          <w:rFonts w:ascii="Arial" w:eastAsia="Calibri" w:hAnsi="Arial" w:cs="Arial"/>
          <w:sz w:val="20"/>
        </w:rPr>
      </w:pPr>
      <w:r w:rsidRPr="00B00CAE">
        <w:rPr>
          <w:rFonts w:ascii="Arial" w:eastAsia="Calibri" w:hAnsi="Arial" w:cs="Arial"/>
          <w:b/>
          <w:sz w:val="20"/>
        </w:rPr>
        <w:t>Deze indicatorenset is opgenomen in het register van Zorginstituut Nederland waarmee het aanleveren van deze kwaliteitsgegevens in 201</w:t>
      </w:r>
      <w:r w:rsidR="005F7786">
        <w:rPr>
          <w:rFonts w:ascii="Arial" w:eastAsia="Calibri" w:hAnsi="Arial" w:cs="Arial"/>
          <w:b/>
          <w:sz w:val="20"/>
        </w:rPr>
        <w:t>8</w:t>
      </w:r>
      <w:r w:rsidRPr="00B00CAE">
        <w:rPr>
          <w:rFonts w:ascii="Arial" w:eastAsia="Calibri" w:hAnsi="Arial" w:cs="Arial"/>
          <w:b/>
          <w:sz w:val="20"/>
        </w:rPr>
        <w:t xml:space="preserve"> over verslagjaar 201</w:t>
      </w:r>
      <w:r w:rsidR="005F7786">
        <w:rPr>
          <w:rFonts w:ascii="Arial" w:eastAsia="Calibri" w:hAnsi="Arial" w:cs="Arial"/>
          <w:b/>
          <w:sz w:val="20"/>
        </w:rPr>
        <w:t>7</w:t>
      </w:r>
      <w:r w:rsidRPr="00B00CAE">
        <w:rPr>
          <w:rFonts w:ascii="Arial" w:eastAsia="Calibri" w:hAnsi="Arial" w:cs="Arial"/>
          <w:b/>
          <w:sz w:val="20"/>
        </w:rPr>
        <w:t xml:space="preserve"> wettelijk verplicht is.</w:t>
      </w:r>
    </w:p>
    <w:p w:rsidR="00FC5A7D" w:rsidRPr="00B00CAE" w:rsidRDefault="00FC5A7D" w:rsidP="00FC5A7D">
      <w:pPr>
        <w:rPr>
          <w:rFonts w:ascii="Arial" w:eastAsia="Calibri" w:hAnsi="Arial" w:cs="Arial"/>
          <w:b/>
          <w:sz w:val="20"/>
        </w:rPr>
      </w:pPr>
    </w:p>
    <w:p w:rsidR="000F77AF" w:rsidRPr="009E68B5" w:rsidRDefault="00553D75" w:rsidP="00AB1D33">
      <w:pPr>
        <w:jc w:val="both"/>
        <w:rPr>
          <w:rFonts w:ascii="Arial" w:hAnsi="Arial" w:cs="Arial"/>
          <w:sz w:val="20"/>
        </w:rPr>
      </w:pPr>
      <w:r w:rsidRPr="009E68B5">
        <w:rPr>
          <w:rFonts w:ascii="Arial" w:hAnsi="Arial" w:cs="Arial"/>
          <w:sz w:val="20"/>
        </w:rPr>
        <w:br w:type="page"/>
      </w:r>
      <w:r w:rsidR="000F77AF" w:rsidRPr="009E68B5">
        <w:rPr>
          <w:rFonts w:ascii="Arial" w:hAnsi="Arial" w:cs="Arial"/>
          <w:b/>
          <w:sz w:val="20"/>
        </w:rPr>
        <w:lastRenderedPageBreak/>
        <w:t xml:space="preserve">Inhoudsopgave </w:t>
      </w:r>
    </w:p>
    <w:p w:rsidR="000F77AF" w:rsidRDefault="000F77AF" w:rsidP="00AB1D33">
      <w:pPr>
        <w:jc w:val="both"/>
        <w:rPr>
          <w:rFonts w:ascii="Arial" w:hAnsi="Arial" w:cs="Arial"/>
          <w:sz w:val="20"/>
          <w:highlight w:val="yellow"/>
        </w:rPr>
      </w:pPr>
    </w:p>
    <w:p w:rsidR="008F5EE8" w:rsidRPr="007D558D" w:rsidRDefault="008F5EE8" w:rsidP="008F5EE8">
      <w:pPr>
        <w:rPr>
          <w:sz w:val="20"/>
        </w:rPr>
      </w:pPr>
      <w:r w:rsidRPr="002211AE">
        <w:rPr>
          <w:b/>
          <w:sz w:val="20"/>
        </w:rPr>
        <w:t>Deel 1: Zorginhoudelijke indicatoren</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sidRPr="007D558D">
        <w:rPr>
          <w:sz w:val="20"/>
        </w:rPr>
        <w:t xml:space="preserve"> </w:t>
      </w:r>
      <w:r w:rsidR="002E35C7">
        <w:rPr>
          <w:sz w:val="20"/>
        </w:rPr>
        <w:t>3</w:t>
      </w:r>
    </w:p>
    <w:p w:rsidR="008F5EE8" w:rsidRPr="007D558D" w:rsidRDefault="008F5EE8" w:rsidP="008F5EE8">
      <w:pPr>
        <w:ind w:firstLine="720"/>
        <w:rPr>
          <w:sz w:val="20"/>
        </w:rPr>
      </w:pPr>
      <w:r w:rsidRPr="007D558D">
        <w:rPr>
          <w:sz w:val="20"/>
        </w:rPr>
        <w:t>1. Algemene informatie over zorginhoudelijke indicatoren</w:t>
      </w:r>
      <w:r w:rsidRPr="007D558D">
        <w:rPr>
          <w:sz w:val="20"/>
        </w:rPr>
        <w:tab/>
      </w:r>
      <w:r w:rsidRPr="007D558D">
        <w:rPr>
          <w:sz w:val="20"/>
        </w:rPr>
        <w:tab/>
      </w:r>
      <w:r w:rsidRPr="007D558D">
        <w:rPr>
          <w:sz w:val="20"/>
        </w:rPr>
        <w:tab/>
        <w:t xml:space="preserve"> </w:t>
      </w:r>
      <w:r w:rsidR="002E35C7">
        <w:rPr>
          <w:sz w:val="20"/>
        </w:rPr>
        <w:tab/>
        <w:t xml:space="preserve"> 3</w:t>
      </w:r>
    </w:p>
    <w:p w:rsidR="008F5EE8" w:rsidRPr="007D558D" w:rsidRDefault="008F5EE8" w:rsidP="008F5EE8">
      <w:pPr>
        <w:ind w:firstLine="720"/>
        <w:rPr>
          <w:sz w:val="20"/>
        </w:rPr>
      </w:pPr>
      <w:r w:rsidRPr="007D558D">
        <w:rPr>
          <w:sz w:val="20"/>
        </w:rPr>
        <w:t xml:space="preserve">2. Factsheets zorginhoudelijke indicatoren </w:t>
      </w:r>
      <w:r>
        <w:rPr>
          <w:sz w:val="20"/>
        </w:rPr>
        <w:t>Psoriasis</w:t>
      </w:r>
      <w:r w:rsidRPr="007D558D">
        <w:rPr>
          <w:sz w:val="20"/>
        </w:rPr>
        <w:tab/>
      </w:r>
      <w:r w:rsidRPr="007D558D">
        <w:rPr>
          <w:sz w:val="20"/>
        </w:rPr>
        <w:tab/>
      </w:r>
      <w:r w:rsidRPr="007D558D">
        <w:rPr>
          <w:sz w:val="20"/>
        </w:rPr>
        <w:tab/>
      </w:r>
      <w:r w:rsidRPr="007D558D">
        <w:rPr>
          <w:sz w:val="20"/>
        </w:rPr>
        <w:tab/>
      </w:r>
      <w:r>
        <w:rPr>
          <w:sz w:val="20"/>
        </w:rPr>
        <w:tab/>
        <w:t xml:space="preserve"> </w:t>
      </w:r>
      <w:r w:rsidR="002E35C7">
        <w:rPr>
          <w:sz w:val="20"/>
        </w:rPr>
        <w:t>5</w:t>
      </w:r>
    </w:p>
    <w:p w:rsidR="008F5EE8" w:rsidRPr="007D558D" w:rsidRDefault="008F5EE8" w:rsidP="008F5EE8">
      <w:pPr>
        <w:ind w:left="720"/>
        <w:rPr>
          <w:sz w:val="20"/>
        </w:rPr>
      </w:pPr>
      <w:r w:rsidRPr="007D558D">
        <w:rPr>
          <w:sz w:val="20"/>
        </w:rPr>
        <w:t>3. Lijst te verzamelen variabelen</w:t>
      </w:r>
      <w:r w:rsidRPr="007D558D">
        <w:rPr>
          <w:sz w:val="20"/>
        </w:rPr>
        <w:tab/>
      </w:r>
      <w:r w:rsidRPr="007D558D">
        <w:rPr>
          <w:sz w:val="20"/>
        </w:rPr>
        <w:tab/>
      </w:r>
      <w:r w:rsidRPr="007D558D">
        <w:rPr>
          <w:sz w:val="20"/>
        </w:rPr>
        <w:tab/>
      </w:r>
      <w:r w:rsidRPr="007D558D">
        <w:rPr>
          <w:sz w:val="20"/>
        </w:rPr>
        <w:tab/>
      </w:r>
      <w:r w:rsidRPr="007D558D">
        <w:rPr>
          <w:sz w:val="20"/>
        </w:rPr>
        <w:tab/>
      </w:r>
      <w:r w:rsidRPr="007D558D">
        <w:rPr>
          <w:sz w:val="20"/>
        </w:rPr>
        <w:tab/>
      </w:r>
      <w:r>
        <w:rPr>
          <w:sz w:val="20"/>
        </w:rPr>
        <w:tab/>
        <w:t>1</w:t>
      </w:r>
      <w:r w:rsidR="002E35C7">
        <w:rPr>
          <w:sz w:val="20"/>
        </w:rPr>
        <w:t>2</w:t>
      </w:r>
    </w:p>
    <w:p w:rsidR="008F5EE8" w:rsidRPr="007D558D" w:rsidRDefault="008F5EE8" w:rsidP="007B75AE">
      <w:pPr>
        <w:ind w:left="720"/>
        <w:rPr>
          <w:sz w:val="20"/>
        </w:rPr>
      </w:pPr>
      <w:r w:rsidRPr="007D558D">
        <w:rPr>
          <w:sz w:val="20"/>
        </w:rPr>
        <w:t>Bijlage 1:</w:t>
      </w:r>
      <w:r>
        <w:rPr>
          <w:sz w:val="20"/>
        </w:rPr>
        <w:t xml:space="preserve"> </w:t>
      </w:r>
      <w:r w:rsidR="00C67B90">
        <w:rPr>
          <w:rFonts w:ascii="Arial" w:hAnsi="Arial" w:cs="Arial"/>
          <w:sz w:val="20"/>
        </w:rPr>
        <w:t>Wijzigingen</w:t>
      </w:r>
      <w:r w:rsidRPr="008F5EE8">
        <w:rPr>
          <w:rFonts w:ascii="Arial" w:hAnsi="Arial" w:cs="Arial"/>
          <w:sz w:val="20"/>
        </w:rPr>
        <w:t xml:space="preserve"> zorginhoudelijke indicatoren</w:t>
      </w:r>
      <w:r w:rsidR="00E450ED">
        <w:rPr>
          <w:rFonts w:ascii="Arial" w:hAnsi="Arial" w:cs="Arial"/>
          <w:sz w:val="20"/>
        </w:rPr>
        <w:tab/>
      </w:r>
      <w:r w:rsidRPr="008F5EE8">
        <w:rPr>
          <w:rFonts w:ascii="Arial" w:hAnsi="Arial" w:cs="Arial"/>
          <w:sz w:val="20"/>
        </w:rPr>
        <w:t xml:space="preserve"> </w:t>
      </w:r>
      <w:r w:rsidR="00E450ED">
        <w:rPr>
          <w:rFonts w:ascii="Arial" w:hAnsi="Arial" w:cs="Arial"/>
          <w:sz w:val="20"/>
        </w:rPr>
        <w:tab/>
      </w:r>
      <w:r w:rsidR="00E450ED">
        <w:rPr>
          <w:rFonts w:ascii="Arial" w:hAnsi="Arial" w:cs="Arial"/>
          <w:sz w:val="20"/>
        </w:rPr>
        <w:tab/>
      </w:r>
      <w:r w:rsidR="00E450ED">
        <w:rPr>
          <w:rFonts w:ascii="Arial" w:hAnsi="Arial" w:cs="Arial"/>
          <w:sz w:val="20"/>
        </w:rPr>
        <w:tab/>
      </w:r>
      <w:r w:rsidR="00E450ED">
        <w:rPr>
          <w:rFonts w:ascii="Arial" w:hAnsi="Arial" w:cs="Arial"/>
          <w:sz w:val="20"/>
        </w:rPr>
        <w:tab/>
      </w:r>
      <w:r w:rsidR="008D1D43">
        <w:rPr>
          <w:rFonts w:ascii="Arial" w:hAnsi="Arial" w:cs="Arial"/>
          <w:sz w:val="20"/>
        </w:rPr>
        <w:t>1</w:t>
      </w:r>
      <w:r w:rsidR="002E35C7">
        <w:rPr>
          <w:rFonts w:ascii="Arial" w:hAnsi="Arial" w:cs="Arial"/>
          <w:sz w:val="20"/>
        </w:rPr>
        <w:t>5</w:t>
      </w:r>
      <w:r w:rsidRPr="007D558D">
        <w:rPr>
          <w:sz w:val="20"/>
        </w:rPr>
        <w:tab/>
      </w:r>
      <w:r w:rsidRPr="007D558D">
        <w:rPr>
          <w:sz w:val="20"/>
        </w:rPr>
        <w:tab/>
      </w:r>
      <w:r w:rsidRPr="007D558D">
        <w:rPr>
          <w:sz w:val="20"/>
        </w:rPr>
        <w:tab/>
      </w:r>
      <w:r w:rsidRPr="007D558D">
        <w:rPr>
          <w:sz w:val="20"/>
        </w:rPr>
        <w:tab/>
      </w:r>
      <w:r w:rsidRPr="007D558D">
        <w:rPr>
          <w:sz w:val="20"/>
        </w:rPr>
        <w:tab/>
      </w:r>
      <w:r w:rsidRPr="007D558D">
        <w:rPr>
          <w:sz w:val="20"/>
        </w:rPr>
        <w:tab/>
      </w:r>
      <w:r w:rsidRPr="007D558D">
        <w:rPr>
          <w:sz w:val="20"/>
        </w:rPr>
        <w:tab/>
      </w:r>
      <w:r w:rsidRPr="007D558D">
        <w:rPr>
          <w:sz w:val="20"/>
        </w:rPr>
        <w:tab/>
      </w:r>
    </w:p>
    <w:p w:rsidR="00FC5A7D" w:rsidRDefault="00FC5A7D" w:rsidP="008F5EE8">
      <w:pPr>
        <w:rPr>
          <w:b/>
          <w:sz w:val="20"/>
        </w:rPr>
      </w:pPr>
    </w:p>
    <w:p w:rsidR="008F5EE8" w:rsidRDefault="008F5EE8" w:rsidP="008F5EE8">
      <w:pPr>
        <w:rPr>
          <w:b/>
          <w:sz w:val="20"/>
        </w:rPr>
      </w:pPr>
      <w:r>
        <w:rPr>
          <w:b/>
          <w:sz w:val="20"/>
        </w:rPr>
        <w:br/>
        <w:t>Deel 2: Klantpreferentievragen</w:t>
      </w:r>
      <w:r w:rsidR="00E42350">
        <w:rPr>
          <w:b/>
          <w:sz w:val="20"/>
        </w:rPr>
        <w:tab/>
      </w:r>
      <w:r w:rsidR="00E42350">
        <w:rPr>
          <w:b/>
          <w:sz w:val="20"/>
        </w:rPr>
        <w:tab/>
      </w:r>
      <w:r w:rsidR="00E42350">
        <w:rPr>
          <w:b/>
          <w:sz w:val="20"/>
        </w:rPr>
        <w:tab/>
      </w:r>
      <w:r w:rsidR="00E42350">
        <w:rPr>
          <w:b/>
          <w:sz w:val="20"/>
        </w:rPr>
        <w:tab/>
      </w:r>
      <w:r w:rsidR="00E42350">
        <w:rPr>
          <w:b/>
          <w:sz w:val="20"/>
        </w:rPr>
        <w:tab/>
      </w:r>
      <w:r w:rsidR="00E42350">
        <w:rPr>
          <w:b/>
          <w:sz w:val="20"/>
        </w:rPr>
        <w:tab/>
      </w:r>
      <w:r w:rsidR="005F7786">
        <w:rPr>
          <w:b/>
          <w:sz w:val="20"/>
        </w:rPr>
        <w:tab/>
      </w:r>
      <w:r w:rsidR="00E42350">
        <w:rPr>
          <w:b/>
          <w:sz w:val="20"/>
        </w:rPr>
        <w:tab/>
      </w:r>
      <w:r w:rsidR="00E42350">
        <w:rPr>
          <w:b/>
          <w:sz w:val="20"/>
        </w:rPr>
        <w:tab/>
      </w:r>
      <w:r w:rsidR="00A103FF">
        <w:rPr>
          <w:sz w:val="20"/>
        </w:rPr>
        <w:t>1</w:t>
      </w:r>
      <w:r w:rsidR="002E35C7">
        <w:rPr>
          <w:sz w:val="20"/>
        </w:rPr>
        <w:t>6</w:t>
      </w:r>
    </w:p>
    <w:p w:rsidR="008F5EE8" w:rsidRDefault="008F5EE8" w:rsidP="008F5EE8">
      <w:pPr>
        <w:rPr>
          <w:sz w:val="20"/>
        </w:rPr>
      </w:pPr>
      <w:r>
        <w:rPr>
          <w:sz w:val="20"/>
        </w:rPr>
        <w:tab/>
        <w:t>1. Klantpreferen</w:t>
      </w:r>
      <w:r w:rsidR="00010A1B">
        <w:rPr>
          <w:sz w:val="20"/>
        </w:rPr>
        <w:t>tievragen Psoriasis</w:t>
      </w:r>
      <w:r w:rsidR="00010A1B">
        <w:rPr>
          <w:sz w:val="20"/>
        </w:rPr>
        <w:tab/>
      </w:r>
      <w:r w:rsidR="00010A1B">
        <w:rPr>
          <w:sz w:val="20"/>
        </w:rPr>
        <w:tab/>
      </w:r>
      <w:r w:rsidR="00010A1B">
        <w:rPr>
          <w:sz w:val="20"/>
        </w:rPr>
        <w:tab/>
      </w:r>
      <w:r w:rsidR="00010A1B">
        <w:rPr>
          <w:sz w:val="20"/>
        </w:rPr>
        <w:tab/>
      </w:r>
      <w:r w:rsidR="00010A1B">
        <w:rPr>
          <w:sz w:val="20"/>
        </w:rPr>
        <w:tab/>
      </w:r>
      <w:r w:rsidR="00010A1B">
        <w:rPr>
          <w:sz w:val="20"/>
        </w:rPr>
        <w:tab/>
      </w:r>
      <w:r w:rsidR="00010A1B">
        <w:rPr>
          <w:sz w:val="20"/>
        </w:rPr>
        <w:tab/>
      </w:r>
      <w:r w:rsidR="002E35C7">
        <w:rPr>
          <w:sz w:val="20"/>
        </w:rPr>
        <w:t>16</w:t>
      </w:r>
    </w:p>
    <w:p w:rsidR="008F5EE8" w:rsidRDefault="008F5EE8" w:rsidP="008F5EE8">
      <w:pPr>
        <w:rPr>
          <w:sz w:val="20"/>
        </w:rPr>
      </w:pPr>
      <w:r>
        <w:rPr>
          <w:sz w:val="20"/>
        </w:rPr>
        <w:tab/>
        <w:t>Bijlage 1: Wijzigingstabe</w:t>
      </w:r>
      <w:r w:rsidR="008D1D43">
        <w:rPr>
          <w:sz w:val="20"/>
        </w:rPr>
        <w:t>l klantpreferentievragen</w:t>
      </w:r>
      <w:r w:rsidR="008D1D43">
        <w:rPr>
          <w:sz w:val="20"/>
        </w:rPr>
        <w:tab/>
      </w:r>
      <w:r w:rsidR="008D1D43">
        <w:rPr>
          <w:sz w:val="20"/>
        </w:rPr>
        <w:tab/>
      </w:r>
      <w:r w:rsidR="008D1D43">
        <w:rPr>
          <w:sz w:val="20"/>
        </w:rPr>
        <w:tab/>
      </w:r>
      <w:r w:rsidR="008D1D43">
        <w:rPr>
          <w:sz w:val="20"/>
        </w:rPr>
        <w:tab/>
      </w:r>
      <w:r w:rsidR="008D1D43">
        <w:rPr>
          <w:sz w:val="20"/>
        </w:rPr>
        <w:tab/>
      </w:r>
      <w:r w:rsidR="002E35C7">
        <w:rPr>
          <w:sz w:val="20"/>
        </w:rPr>
        <w:t>21</w:t>
      </w:r>
    </w:p>
    <w:p w:rsidR="008F5EE8" w:rsidRDefault="008F5EE8" w:rsidP="008F5EE8">
      <w:pPr>
        <w:rPr>
          <w:sz w:val="20"/>
        </w:rPr>
      </w:pPr>
    </w:p>
    <w:p w:rsidR="00FC5A7D" w:rsidRDefault="00FC5A7D" w:rsidP="008F5EE8">
      <w:pPr>
        <w:rPr>
          <w:sz w:val="20"/>
        </w:rPr>
      </w:pPr>
    </w:p>
    <w:p w:rsidR="008F5EE8" w:rsidRPr="007D558D" w:rsidRDefault="008F5EE8" w:rsidP="008F5EE8">
      <w:pPr>
        <w:rPr>
          <w:rFonts w:ascii="Arial" w:hAnsi="Arial" w:cs="Arial"/>
          <w:sz w:val="20"/>
        </w:rPr>
      </w:pPr>
      <w:r>
        <w:rPr>
          <w:sz w:val="20"/>
        </w:rPr>
        <w:t>Afkortingenlijst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8D1D43">
        <w:rPr>
          <w:sz w:val="20"/>
        </w:rPr>
        <w:t>2</w:t>
      </w:r>
      <w:r w:rsidR="002E35C7">
        <w:rPr>
          <w:sz w:val="20"/>
        </w:rPr>
        <w:t>2</w:t>
      </w:r>
    </w:p>
    <w:p w:rsidR="00AA61FD" w:rsidRPr="009E68B5" w:rsidRDefault="000F77AF" w:rsidP="008F5EE8">
      <w:pPr>
        <w:rPr>
          <w:rFonts w:ascii="Arial" w:hAnsi="Arial" w:cs="Arial"/>
          <w:b/>
          <w:sz w:val="20"/>
        </w:rPr>
      </w:pPr>
      <w:r w:rsidRPr="009E68B5">
        <w:rPr>
          <w:rFonts w:ascii="Arial" w:hAnsi="Arial" w:cs="Arial"/>
          <w:b/>
          <w:sz w:val="20"/>
        </w:rPr>
        <w:br w:type="page"/>
      </w:r>
      <w:r w:rsidR="001648D5" w:rsidRPr="009E68B5">
        <w:rPr>
          <w:rFonts w:ascii="Arial" w:hAnsi="Arial" w:cs="Arial"/>
          <w:b/>
          <w:sz w:val="20"/>
        </w:rPr>
        <w:lastRenderedPageBreak/>
        <w:t>De</w:t>
      </w:r>
      <w:r w:rsidRPr="009E68B5">
        <w:rPr>
          <w:rFonts w:ascii="Arial" w:hAnsi="Arial" w:cs="Arial"/>
          <w:b/>
          <w:sz w:val="20"/>
        </w:rPr>
        <w:t>el 1: Zorginhoudelijke indicatoren</w:t>
      </w:r>
    </w:p>
    <w:p w:rsidR="002E35C7" w:rsidRDefault="002E35C7" w:rsidP="00AB1D33">
      <w:pPr>
        <w:jc w:val="both"/>
        <w:rPr>
          <w:rFonts w:ascii="Arial" w:hAnsi="Arial" w:cs="Arial"/>
          <w:sz w:val="20"/>
        </w:rPr>
      </w:pPr>
    </w:p>
    <w:p w:rsidR="000F77AF" w:rsidRPr="009E68B5" w:rsidRDefault="000F77AF" w:rsidP="00AB1D33">
      <w:pPr>
        <w:jc w:val="both"/>
        <w:rPr>
          <w:rFonts w:ascii="Arial" w:hAnsi="Arial" w:cs="Arial"/>
          <w:b/>
          <w:sz w:val="20"/>
        </w:rPr>
      </w:pPr>
      <w:r w:rsidRPr="009E68B5">
        <w:rPr>
          <w:rFonts w:ascii="Arial" w:hAnsi="Arial" w:cs="Arial"/>
          <w:b/>
          <w:sz w:val="20"/>
        </w:rPr>
        <w:t>1.</w:t>
      </w:r>
      <w:r w:rsidRPr="009E68B5">
        <w:rPr>
          <w:rFonts w:ascii="Arial" w:hAnsi="Arial" w:cs="Arial"/>
          <w:sz w:val="20"/>
        </w:rPr>
        <w:t xml:space="preserve"> </w:t>
      </w:r>
      <w:r w:rsidRPr="009E68B5">
        <w:rPr>
          <w:rFonts w:ascii="Arial" w:hAnsi="Arial" w:cs="Arial"/>
          <w:b/>
          <w:sz w:val="20"/>
        </w:rPr>
        <w:t xml:space="preserve">Algemene informatie over Zorginhoudelijke indicatoren </w:t>
      </w:r>
      <w:r w:rsidR="00661BFE" w:rsidRPr="009E68B5">
        <w:rPr>
          <w:rFonts w:ascii="Arial" w:hAnsi="Arial" w:cs="Arial"/>
          <w:b/>
          <w:sz w:val="20"/>
        </w:rPr>
        <w:t>Psoriasis</w:t>
      </w:r>
    </w:p>
    <w:p w:rsidR="000F77AF" w:rsidRPr="009E68B5" w:rsidRDefault="000F77AF" w:rsidP="00AB1D33">
      <w:pPr>
        <w:jc w:val="both"/>
        <w:rPr>
          <w:rFonts w:ascii="Arial" w:hAnsi="Arial" w:cs="Arial"/>
          <w:sz w:val="20"/>
        </w:rPr>
      </w:pPr>
    </w:p>
    <w:p w:rsidR="000F77AF" w:rsidRPr="009E68B5" w:rsidRDefault="000F77AF" w:rsidP="00AB1D33">
      <w:pPr>
        <w:jc w:val="both"/>
        <w:rPr>
          <w:rFonts w:ascii="Arial" w:hAnsi="Arial" w:cs="Arial"/>
          <w:b/>
          <w:sz w:val="20"/>
        </w:rPr>
      </w:pPr>
      <w:r w:rsidRPr="009E68B5">
        <w:rPr>
          <w:rFonts w:ascii="Arial" w:hAnsi="Arial" w:cs="Arial"/>
          <w:b/>
          <w:sz w:val="20"/>
        </w:rPr>
        <w:t>Indicatorwerkgroep</w:t>
      </w:r>
    </w:p>
    <w:p w:rsidR="000F77AF" w:rsidRPr="009E68B5" w:rsidRDefault="000F77AF" w:rsidP="00AB1D33">
      <w:pPr>
        <w:autoSpaceDE w:val="0"/>
        <w:autoSpaceDN w:val="0"/>
        <w:adjustRightInd w:val="0"/>
        <w:jc w:val="both"/>
        <w:rPr>
          <w:rFonts w:ascii="Arial" w:hAnsi="Arial" w:cs="Arial"/>
          <w:sz w:val="20"/>
        </w:rPr>
      </w:pPr>
      <w:r w:rsidRPr="009E68B5">
        <w:rPr>
          <w:rFonts w:ascii="Arial" w:hAnsi="Arial" w:cs="Arial"/>
          <w:sz w:val="20"/>
        </w:rPr>
        <w:t>De werkgroep voor de</w:t>
      </w:r>
      <w:r w:rsidR="00F2789D" w:rsidRPr="009E68B5">
        <w:rPr>
          <w:rFonts w:ascii="Arial" w:hAnsi="Arial" w:cs="Arial"/>
          <w:sz w:val="20"/>
        </w:rPr>
        <w:t xml:space="preserve"> ontwikkeling van de</w:t>
      </w:r>
      <w:r w:rsidRPr="009E68B5">
        <w:rPr>
          <w:rFonts w:ascii="Arial" w:hAnsi="Arial" w:cs="Arial"/>
          <w:sz w:val="20"/>
        </w:rPr>
        <w:t xml:space="preserve"> indicatorenset </w:t>
      </w:r>
      <w:r w:rsidR="00661BFE" w:rsidRPr="009E68B5">
        <w:rPr>
          <w:rFonts w:ascii="Arial" w:hAnsi="Arial" w:cs="Arial"/>
          <w:sz w:val="20"/>
        </w:rPr>
        <w:t>Psoriasis</w:t>
      </w:r>
      <w:r w:rsidR="00F2789D" w:rsidRPr="009E68B5">
        <w:rPr>
          <w:rFonts w:ascii="Arial" w:hAnsi="Arial" w:cs="Arial"/>
          <w:sz w:val="20"/>
        </w:rPr>
        <w:t xml:space="preserve"> in 2010</w:t>
      </w:r>
      <w:r w:rsidRPr="009E68B5">
        <w:rPr>
          <w:rFonts w:ascii="Arial" w:hAnsi="Arial" w:cs="Arial"/>
          <w:sz w:val="20"/>
        </w:rPr>
        <w:t xml:space="preserve"> best</w:t>
      </w:r>
      <w:r w:rsidR="00C36FBC" w:rsidRPr="009E68B5">
        <w:rPr>
          <w:rFonts w:ascii="Arial" w:hAnsi="Arial" w:cs="Arial"/>
          <w:sz w:val="20"/>
        </w:rPr>
        <w:t>ond</w:t>
      </w:r>
      <w:r w:rsidRPr="009E68B5">
        <w:rPr>
          <w:rFonts w:ascii="Arial" w:hAnsi="Arial" w:cs="Arial"/>
          <w:sz w:val="20"/>
        </w:rPr>
        <w:t xml:space="preserve"> uit de volgende personen:</w:t>
      </w:r>
    </w:p>
    <w:p w:rsidR="00EA38AC" w:rsidRPr="009E68B5" w:rsidRDefault="00C36FBC" w:rsidP="00AB1D33">
      <w:pPr>
        <w:jc w:val="both"/>
        <w:rPr>
          <w:rFonts w:ascii="Arial" w:hAnsi="Arial" w:cs="Arial"/>
          <w:sz w:val="20"/>
        </w:rPr>
      </w:pPr>
      <w:r w:rsidRPr="009E68B5">
        <w:rPr>
          <w:rFonts w:ascii="Arial" w:hAnsi="Arial" w:cs="Arial"/>
          <w:sz w:val="20"/>
        </w:rPr>
        <w:t>NVDV:</w:t>
      </w:r>
      <w:r w:rsidRPr="009E68B5">
        <w:rPr>
          <w:rFonts w:ascii="Arial" w:hAnsi="Arial" w:cs="Arial"/>
          <w:sz w:val="20"/>
        </w:rPr>
        <w:tab/>
      </w:r>
      <w:r w:rsidR="00A26FE5" w:rsidRPr="009E68B5">
        <w:rPr>
          <w:rFonts w:ascii="Arial" w:hAnsi="Arial" w:cs="Arial"/>
          <w:sz w:val="20"/>
        </w:rPr>
        <w:t>Dhr.</w:t>
      </w:r>
      <w:r w:rsidR="00EA38AC" w:rsidRPr="009E68B5">
        <w:rPr>
          <w:rFonts w:ascii="Arial" w:hAnsi="Arial" w:cs="Arial"/>
          <w:sz w:val="20"/>
        </w:rPr>
        <w:t xml:space="preserve"> </w:t>
      </w:r>
      <w:r w:rsidR="00746C42" w:rsidRPr="009E68B5">
        <w:rPr>
          <w:rFonts w:ascii="Arial" w:hAnsi="Arial" w:cs="Arial"/>
          <w:sz w:val="20"/>
        </w:rPr>
        <w:t>D</w:t>
      </w:r>
      <w:r w:rsidR="00CA0ECB" w:rsidRPr="009E68B5">
        <w:rPr>
          <w:rFonts w:ascii="Arial" w:hAnsi="Arial" w:cs="Arial"/>
          <w:sz w:val="20"/>
        </w:rPr>
        <w:t xml:space="preserve">r. </w:t>
      </w:r>
      <w:r w:rsidR="00661BFE" w:rsidRPr="009E68B5">
        <w:rPr>
          <w:rFonts w:ascii="Arial" w:hAnsi="Arial" w:cs="Arial"/>
          <w:sz w:val="20"/>
        </w:rPr>
        <w:t>W.P. Arnold</w:t>
      </w:r>
      <w:r w:rsidR="00EA38AC" w:rsidRPr="009E68B5">
        <w:rPr>
          <w:rFonts w:ascii="Arial" w:hAnsi="Arial" w:cs="Arial"/>
          <w:sz w:val="20"/>
        </w:rPr>
        <w:t xml:space="preserve">, </w:t>
      </w:r>
      <w:r w:rsidR="00EC737C" w:rsidRPr="009E68B5">
        <w:rPr>
          <w:rFonts w:ascii="Arial" w:hAnsi="Arial" w:cs="Arial"/>
          <w:sz w:val="20"/>
        </w:rPr>
        <w:t>dermatoloog</w:t>
      </w:r>
      <w:r w:rsidR="00EA38AC" w:rsidRPr="009E68B5">
        <w:rPr>
          <w:rFonts w:ascii="Arial" w:hAnsi="Arial" w:cs="Arial"/>
          <w:sz w:val="20"/>
        </w:rPr>
        <w:t>,</w:t>
      </w:r>
      <w:r w:rsidR="00EC737C" w:rsidRPr="009E68B5">
        <w:rPr>
          <w:rFonts w:ascii="Arial" w:hAnsi="Arial" w:cs="Arial"/>
          <w:sz w:val="20"/>
        </w:rPr>
        <w:t xml:space="preserve"> Ziekenhuis Gelderse Vallei</w:t>
      </w:r>
      <w:r w:rsidR="00EA38AC" w:rsidRPr="009E68B5">
        <w:rPr>
          <w:rFonts w:ascii="Arial" w:hAnsi="Arial" w:cs="Arial"/>
          <w:sz w:val="20"/>
        </w:rPr>
        <w:t xml:space="preserve"> </w:t>
      </w:r>
      <w:r w:rsidR="00746C42" w:rsidRPr="009E68B5">
        <w:rPr>
          <w:rFonts w:ascii="Arial" w:hAnsi="Arial" w:cs="Arial"/>
          <w:sz w:val="20"/>
        </w:rPr>
        <w:t>(voorzitter)</w:t>
      </w:r>
    </w:p>
    <w:p w:rsidR="00EA38AC" w:rsidRPr="009E68B5" w:rsidRDefault="00746C42" w:rsidP="00AB1D33">
      <w:pPr>
        <w:jc w:val="both"/>
        <w:rPr>
          <w:rFonts w:ascii="Arial" w:hAnsi="Arial" w:cs="Arial"/>
          <w:sz w:val="20"/>
        </w:rPr>
      </w:pPr>
      <w:r w:rsidRPr="009E68B5">
        <w:rPr>
          <w:rFonts w:ascii="Arial" w:hAnsi="Arial" w:cs="Arial"/>
          <w:sz w:val="20"/>
        </w:rPr>
        <w:t xml:space="preserve"> </w:t>
      </w:r>
      <w:r w:rsidR="00C36FBC" w:rsidRPr="009E68B5">
        <w:rPr>
          <w:rFonts w:ascii="Arial" w:hAnsi="Arial" w:cs="Arial"/>
          <w:sz w:val="20"/>
        </w:rPr>
        <w:tab/>
      </w:r>
      <w:r w:rsidR="00A26FE5" w:rsidRPr="009E68B5">
        <w:rPr>
          <w:rFonts w:ascii="Arial" w:hAnsi="Arial" w:cs="Arial"/>
          <w:sz w:val="20"/>
        </w:rPr>
        <w:t xml:space="preserve">Dhr. </w:t>
      </w:r>
      <w:r w:rsidRPr="009E68B5">
        <w:rPr>
          <w:rFonts w:ascii="Arial" w:hAnsi="Arial" w:cs="Arial"/>
          <w:sz w:val="20"/>
        </w:rPr>
        <w:t>D</w:t>
      </w:r>
      <w:r w:rsidR="00CA0ECB" w:rsidRPr="009E68B5">
        <w:rPr>
          <w:rFonts w:ascii="Arial" w:hAnsi="Arial" w:cs="Arial"/>
          <w:sz w:val="20"/>
        </w:rPr>
        <w:t xml:space="preserve">rs. </w:t>
      </w:r>
      <w:r w:rsidR="00661BFE" w:rsidRPr="009E68B5">
        <w:rPr>
          <w:rFonts w:ascii="Arial" w:hAnsi="Arial" w:cs="Arial"/>
          <w:sz w:val="20"/>
        </w:rPr>
        <w:t>W.J.A. de</w:t>
      </w:r>
      <w:r w:rsidR="006677A7" w:rsidRPr="009E68B5">
        <w:rPr>
          <w:rFonts w:ascii="Arial" w:hAnsi="Arial" w:cs="Arial"/>
          <w:sz w:val="20"/>
        </w:rPr>
        <w:t xml:space="preserve"> </w:t>
      </w:r>
      <w:r w:rsidR="00661BFE" w:rsidRPr="009E68B5">
        <w:rPr>
          <w:rFonts w:ascii="Arial" w:hAnsi="Arial" w:cs="Arial"/>
          <w:sz w:val="20"/>
        </w:rPr>
        <w:t>Kort,</w:t>
      </w:r>
      <w:r w:rsidR="00A26FE5" w:rsidRPr="009E68B5">
        <w:rPr>
          <w:rFonts w:ascii="Arial" w:hAnsi="Arial" w:cs="Arial"/>
          <w:sz w:val="20"/>
        </w:rPr>
        <w:t xml:space="preserve"> </w:t>
      </w:r>
      <w:r w:rsidR="00661BFE" w:rsidRPr="009E68B5">
        <w:rPr>
          <w:rFonts w:ascii="Arial" w:hAnsi="Arial" w:cs="Arial"/>
          <w:sz w:val="20"/>
        </w:rPr>
        <w:t>dermatoloog</w:t>
      </w:r>
      <w:r w:rsidR="00A26FE5" w:rsidRPr="009E68B5">
        <w:rPr>
          <w:rFonts w:ascii="Arial" w:hAnsi="Arial" w:cs="Arial"/>
          <w:sz w:val="20"/>
        </w:rPr>
        <w:t xml:space="preserve">, </w:t>
      </w:r>
      <w:r w:rsidR="002E75CC" w:rsidRPr="009E68B5">
        <w:rPr>
          <w:rFonts w:ascii="Arial" w:hAnsi="Arial" w:cs="Arial"/>
          <w:sz w:val="20"/>
        </w:rPr>
        <w:t>Amphia Z</w:t>
      </w:r>
      <w:r w:rsidRPr="009E68B5">
        <w:rPr>
          <w:rFonts w:ascii="Arial" w:hAnsi="Arial" w:cs="Arial"/>
          <w:sz w:val="20"/>
        </w:rPr>
        <w:t>iekenhuis</w:t>
      </w:r>
    </w:p>
    <w:p w:rsidR="00661BFE" w:rsidRPr="009E68B5" w:rsidRDefault="00746C42" w:rsidP="00AB1D33">
      <w:pPr>
        <w:jc w:val="both"/>
        <w:rPr>
          <w:rFonts w:ascii="Arial" w:hAnsi="Arial" w:cs="Arial"/>
          <w:sz w:val="20"/>
        </w:rPr>
      </w:pPr>
      <w:r w:rsidRPr="009E68B5">
        <w:rPr>
          <w:rFonts w:ascii="Arial" w:hAnsi="Arial" w:cs="Arial"/>
          <w:sz w:val="20"/>
        </w:rPr>
        <w:t xml:space="preserve">NVR: </w:t>
      </w:r>
      <w:r w:rsidR="00C36FBC" w:rsidRPr="009E68B5">
        <w:rPr>
          <w:rFonts w:ascii="Arial" w:hAnsi="Arial" w:cs="Arial"/>
          <w:sz w:val="20"/>
        </w:rPr>
        <w:tab/>
      </w:r>
      <w:r w:rsidR="00661BFE" w:rsidRPr="009E68B5">
        <w:rPr>
          <w:rFonts w:ascii="Arial" w:hAnsi="Arial" w:cs="Arial"/>
          <w:sz w:val="20"/>
        </w:rPr>
        <w:t xml:space="preserve">Dhr. </w:t>
      </w:r>
      <w:r w:rsidR="00EC737C" w:rsidRPr="009E68B5">
        <w:rPr>
          <w:rFonts w:ascii="Arial" w:hAnsi="Arial" w:cs="Arial"/>
          <w:sz w:val="20"/>
        </w:rPr>
        <w:t>D</w:t>
      </w:r>
      <w:r w:rsidR="00CA0ECB" w:rsidRPr="009E68B5">
        <w:rPr>
          <w:rFonts w:ascii="Arial" w:hAnsi="Arial" w:cs="Arial"/>
          <w:sz w:val="20"/>
        </w:rPr>
        <w:t xml:space="preserve">r. </w:t>
      </w:r>
      <w:r w:rsidR="00661BFE" w:rsidRPr="009E68B5">
        <w:rPr>
          <w:rFonts w:ascii="Arial" w:hAnsi="Arial" w:cs="Arial"/>
          <w:sz w:val="20"/>
        </w:rPr>
        <w:t>A.</w:t>
      </w:r>
      <w:r w:rsidR="00EC737C" w:rsidRPr="009E68B5">
        <w:rPr>
          <w:rFonts w:ascii="Arial" w:hAnsi="Arial" w:cs="Arial"/>
          <w:sz w:val="20"/>
        </w:rPr>
        <w:t>W.R.</w:t>
      </w:r>
      <w:r w:rsidR="00661BFE" w:rsidRPr="009E68B5">
        <w:rPr>
          <w:rFonts w:ascii="Arial" w:hAnsi="Arial" w:cs="Arial"/>
          <w:sz w:val="20"/>
        </w:rPr>
        <w:t xml:space="preserve"> van Kuijk, reumatoloog, </w:t>
      </w:r>
      <w:r w:rsidR="00E33275" w:rsidRPr="009E68B5">
        <w:rPr>
          <w:rFonts w:ascii="Arial" w:hAnsi="Arial" w:cs="Arial"/>
          <w:sz w:val="20"/>
        </w:rPr>
        <w:t>A</w:t>
      </w:r>
      <w:r w:rsidR="00C36FBC" w:rsidRPr="009E68B5">
        <w:rPr>
          <w:rFonts w:ascii="Arial" w:hAnsi="Arial" w:cs="Arial"/>
          <w:sz w:val="20"/>
        </w:rPr>
        <w:t xml:space="preserve">cademisch </w:t>
      </w:r>
      <w:r w:rsidR="00E33275" w:rsidRPr="009E68B5">
        <w:rPr>
          <w:rFonts w:ascii="Arial" w:hAnsi="Arial" w:cs="Arial"/>
          <w:sz w:val="20"/>
        </w:rPr>
        <w:t>M</w:t>
      </w:r>
      <w:r w:rsidR="00C36FBC" w:rsidRPr="009E68B5">
        <w:rPr>
          <w:rFonts w:ascii="Arial" w:hAnsi="Arial" w:cs="Arial"/>
          <w:sz w:val="20"/>
        </w:rPr>
        <w:t xml:space="preserve">edisch </w:t>
      </w:r>
      <w:r w:rsidR="00E33275" w:rsidRPr="009E68B5">
        <w:rPr>
          <w:rFonts w:ascii="Arial" w:hAnsi="Arial" w:cs="Arial"/>
          <w:sz w:val="20"/>
        </w:rPr>
        <w:t>C</w:t>
      </w:r>
      <w:r w:rsidR="00C36FBC" w:rsidRPr="009E68B5">
        <w:rPr>
          <w:rFonts w:ascii="Arial" w:hAnsi="Arial" w:cs="Arial"/>
          <w:sz w:val="20"/>
        </w:rPr>
        <w:t>entrum Amsterdam</w:t>
      </w:r>
    </w:p>
    <w:p w:rsidR="00661BFE" w:rsidRPr="009E68B5" w:rsidRDefault="00746C42" w:rsidP="00AB1D33">
      <w:pPr>
        <w:jc w:val="both"/>
        <w:rPr>
          <w:rFonts w:ascii="Arial" w:hAnsi="Arial" w:cs="Arial"/>
          <w:sz w:val="20"/>
        </w:rPr>
      </w:pPr>
      <w:r w:rsidRPr="009E68B5">
        <w:rPr>
          <w:rFonts w:ascii="Arial" w:hAnsi="Arial" w:cs="Arial"/>
          <w:sz w:val="20"/>
        </w:rPr>
        <w:t xml:space="preserve">ZN: </w:t>
      </w:r>
      <w:r w:rsidR="00C36FBC" w:rsidRPr="009E68B5">
        <w:rPr>
          <w:rFonts w:ascii="Arial" w:hAnsi="Arial" w:cs="Arial"/>
          <w:sz w:val="20"/>
        </w:rPr>
        <w:tab/>
      </w:r>
      <w:r w:rsidR="007D3471" w:rsidRPr="009E68B5">
        <w:rPr>
          <w:rFonts w:ascii="Arial" w:hAnsi="Arial" w:cs="Arial"/>
          <w:sz w:val="20"/>
        </w:rPr>
        <w:t>Dhr.</w:t>
      </w:r>
      <w:r w:rsidR="007D2F05" w:rsidRPr="009E68B5">
        <w:rPr>
          <w:rFonts w:ascii="Arial" w:hAnsi="Arial" w:cs="Arial"/>
          <w:sz w:val="20"/>
        </w:rPr>
        <w:t xml:space="preserve"> </w:t>
      </w:r>
      <w:r w:rsidR="00661BFE" w:rsidRPr="009E68B5">
        <w:rPr>
          <w:rFonts w:ascii="Arial" w:hAnsi="Arial" w:cs="Arial"/>
          <w:sz w:val="20"/>
        </w:rPr>
        <w:t>G</w:t>
      </w:r>
      <w:r w:rsidRPr="009E68B5">
        <w:rPr>
          <w:rFonts w:ascii="Arial" w:hAnsi="Arial" w:cs="Arial"/>
          <w:sz w:val="20"/>
        </w:rPr>
        <w:t>.</w:t>
      </w:r>
      <w:r w:rsidR="002E75CC" w:rsidRPr="009E68B5">
        <w:rPr>
          <w:rFonts w:ascii="Arial" w:hAnsi="Arial" w:cs="Arial"/>
          <w:sz w:val="20"/>
        </w:rPr>
        <w:t>W.</w:t>
      </w:r>
      <w:r w:rsidRPr="009E68B5">
        <w:rPr>
          <w:rFonts w:ascii="Arial" w:hAnsi="Arial" w:cs="Arial"/>
          <w:sz w:val="20"/>
        </w:rPr>
        <w:t xml:space="preserve"> Salemink, medisch adviseur</w:t>
      </w:r>
      <w:r w:rsidR="002E75CC" w:rsidRPr="009E68B5">
        <w:rPr>
          <w:rFonts w:ascii="Arial" w:hAnsi="Arial" w:cs="Arial"/>
          <w:sz w:val="20"/>
        </w:rPr>
        <w:t xml:space="preserve">, </w:t>
      </w:r>
      <w:r w:rsidR="005F4423" w:rsidRPr="009E68B5">
        <w:rPr>
          <w:rFonts w:ascii="Arial" w:hAnsi="Arial" w:cs="Arial"/>
          <w:sz w:val="20"/>
        </w:rPr>
        <w:t>ZN</w:t>
      </w:r>
    </w:p>
    <w:p w:rsidR="00A26FE5" w:rsidRPr="009E68B5" w:rsidRDefault="00EC737C" w:rsidP="00AB1D33">
      <w:pPr>
        <w:jc w:val="both"/>
        <w:rPr>
          <w:rFonts w:ascii="Arial" w:hAnsi="Arial" w:cs="Arial"/>
          <w:sz w:val="20"/>
        </w:rPr>
      </w:pPr>
      <w:r w:rsidRPr="009E68B5">
        <w:rPr>
          <w:rFonts w:ascii="Arial" w:hAnsi="Arial" w:cs="Arial"/>
          <w:sz w:val="20"/>
        </w:rPr>
        <w:t xml:space="preserve">Psoriasis Vereniging Nederland: </w:t>
      </w:r>
      <w:r w:rsidR="00661BFE" w:rsidRPr="009E68B5">
        <w:rPr>
          <w:rFonts w:ascii="Arial" w:hAnsi="Arial" w:cs="Arial"/>
          <w:sz w:val="20"/>
        </w:rPr>
        <w:t>Dhr</w:t>
      </w:r>
      <w:r w:rsidR="00FC1A7F" w:rsidRPr="009E68B5">
        <w:rPr>
          <w:rFonts w:ascii="Arial" w:hAnsi="Arial" w:cs="Arial"/>
          <w:sz w:val="20"/>
        </w:rPr>
        <w:t xml:space="preserve">. </w:t>
      </w:r>
      <w:r w:rsidR="00661BFE" w:rsidRPr="009E68B5">
        <w:rPr>
          <w:rFonts w:ascii="Arial" w:hAnsi="Arial" w:cs="Arial"/>
          <w:sz w:val="20"/>
        </w:rPr>
        <w:t>H</w:t>
      </w:r>
      <w:r w:rsidR="00FC1A7F" w:rsidRPr="009E68B5">
        <w:rPr>
          <w:rFonts w:ascii="Arial" w:hAnsi="Arial" w:cs="Arial"/>
          <w:sz w:val="20"/>
        </w:rPr>
        <w:t xml:space="preserve">. </w:t>
      </w:r>
      <w:r w:rsidR="00661BFE" w:rsidRPr="009E68B5">
        <w:rPr>
          <w:rFonts w:ascii="Arial" w:hAnsi="Arial" w:cs="Arial"/>
          <w:sz w:val="20"/>
        </w:rPr>
        <w:t>Ro</w:t>
      </w:r>
      <w:r w:rsidR="00FC1A7F" w:rsidRPr="009E68B5">
        <w:rPr>
          <w:rFonts w:ascii="Arial" w:hAnsi="Arial" w:cs="Arial"/>
          <w:sz w:val="20"/>
        </w:rPr>
        <w:t>s,</w:t>
      </w:r>
      <w:r w:rsidR="00A26FE5" w:rsidRPr="009E68B5">
        <w:rPr>
          <w:rFonts w:ascii="Arial" w:hAnsi="Arial" w:cs="Arial"/>
          <w:sz w:val="20"/>
        </w:rPr>
        <w:t xml:space="preserve"> </w:t>
      </w:r>
      <w:r w:rsidR="00C672E0" w:rsidRPr="009E68B5">
        <w:rPr>
          <w:rFonts w:ascii="Arial" w:hAnsi="Arial" w:cs="Arial"/>
          <w:sz w:val="20"/>
        </w:rPr>
        <w:t xml:space="preserve">bestuurslid </w:t>
      </w:r>
      <w:r w:rsidRPr="009E68B5">
        <w:rPr>
          <w:rFonts w:ascii="Arial" w:hAnsi="Arial" w:cs="Arial"/>
          <w:sz w:val="20"/>
        </w:rPr>
        <w:t>Psoriasis Vereniging Nederland</w:t>
      </w:r>
    </w:p>
    <w:p w:rsidR="00BB2D29" w:rsidRPr="009E68B5" w:rsidRDefault="00BB2D29" w:rsidP="00AB1D33">
      <w:pPr>
        <w:jc w:val="both"/>
        <w:rPr>
          <w:rFonts w:ascii="Arial" w:hAnsi="Arial" w:cs="Arial"/>
          <w:sz w:val="20"/>
        </w:rPr>
      </w:pPr>
    </w:p>
    <w:p w:rsidR="00F2789D" w:rsidRPr="009E68B5" w:rsidRDefault="00F2789D" w:rsidP="00AB1D33">
      <w:pPr>
        <w:autoSpaceDE w:val="0"/>
        <w:autoSpaceDN w:val="0"/>
        <w:adjustRightInd w:val="0"/>
        <w:jc w:val="both"/>
        <w:rPr>
          <w:rFonts w:ascii="Arial" w:hAnsi="Arial" w:cs="Arial"/>
          <w:sz w:val="20"/>
        </w:rPr>
      </w:pPr>
      <w:r w:rsidRPr="009E68B5">
        <w:rPr>
          <w:rFonts w:ascii="Arial" w:hAnsi="Arial" w:cs="Arial"/>
          <w:sz w:val="20"/>
        </w:rPr>
        <w:t>De werkgroep voor de revisie van de indicatorenset Psoriasis in 2011 bestond uit de volgende personen:</w:t>
      </w:r>
    </w:p>
    <w:p w:rsidR="00F2789D" w:rsidRPr="009E68B5" w:rsidRDefault="00F2789D" w:rsidP="00AB1D33">
      <w:pPr>
        <w:jc w:val="both"/>
        <w:rPr>
          <w:rFonts w:ascii="Arial" w:hAnsi="Arial" w:cs="Arial"/>
          <w:sz w:val="20"/>
        </w:rPr>
      </w:pPr>
      <w:r w:rsidRPr="009E68B5">
        <w:rPr>
          <w:rFonts w:ascii="Arial" w:hAnsi="Arial" w:cs="Arial"/>
          <w:sz w:val="20"/>
        </w:rPr>
        <w:t>NVDV:</w:t>
      </w:r>
      <w:r w:rsidRPr="009E68B5">
        <w:rPr>
          <w:rFonts w:ascii="Arial" w:hAnsi="Arial" w:cs="Arial"/>
          <w:sz w:val="20"/>
        </w:rPr>
        <w:tab/>
        <w:t>Dhr. Drs. W.J.A. de Kort, dermatoloog, Amphia Ziekenhuis</w:t>
      </w:r>
    </w:p>
    <w:p w:rsidR="00F2789D" w:rsidRPr="009E68B5" w:rsidRDefault="00F2789D" w:rsidP="00AB1D33">
      <w:pPr>
        <w:jc w:val="both"/>
        <w:rPr>
          <w:rFonts w:ascii="Arial" w:hAnsi="Arial" w:cs="Arial"/>
          <w:sz w:val="20"/>
        </w:rPr>
      </w:pPr>
      <w:r w:rsidRPr="009E68B5">
        <w:rPr>
          <w:rFonts w:ascii="Arial" w:hAnsi="Arial" w:cs="Arial"/>
          <w:sz w:val="20"/>
        </w:rPr>
        <w:t xml:space="preserve">NVR: </w:t>
      </w:r>
      <w:r w:rsidRPr="009E68B5">
        <w:rPr>
          <w:rFonts w:ascii="Arial" w:hAnsi="Arial" w:cs="Arial"/>
          <w:sz w:val="20"/>
        </w:rPr>
        <w:tab/>
        <w:t>Dhr. Dr. A.W.R. van Kuijk, reumatoloog, Academisch Medisch Centrum Amsterdam</w:t>
      </w:r>
    </w:p>
    <w:p w:rsidR="00E914CC" w:rsidRPr="009E68B5" w:rsidRDefault="00E914CC" w:rsidP="00AB1D33">
      <w:pPr>
        <w:jc w:val="both"/>
        <w:rPr>
          <w:rFonts w:ascii="Arial" w:hAnsi="Arial" w:cs="Arial"/>
          <w:sz w:val="20"/>
        </w:rPr>
      </w:pPr>
      <w:r w:rsidRPr="009E68B5">
        <w:rPr>
          <w:rFonts w:ascii="Arial" w:hAnsi="Arial" w:cs="Arial"/>
          <w:sz w:val="20"/>
        </w:rPr>
        <w:tab/>
      </w:r>
      <w:r w:rsidRPr="009E68B5">
        <w:rPr>
          <w:rFonts w:ascii="Arial" w:hAnsi="Arial" w:cs="Arial"/>
          <w:color w:val="000000"/>
          <w:sz w:val="20"/>
        </w:rPr>
        <w:t xml:space="preserve">Dhr. Dr. T. Jansen, reumatoloog, </w:t>
      </w:r>
      <w:r w:rsidRPr="009E68B5">
        <w:rPr>
          <w:rFonts w:ascii="Arial" w:hAnsi="Arial" w:cs="Arial"/>
          <w:sz w:val="20"/>
        </w:rPr>
        <w:t>Universitair Medisch Centrum Nijmegen</w:t>
      </w:r>
    </w:p>
    <w:p w:rsidR="00F2789D" w:rsidRPr="009E68B5" w:rsidRDefault="00F2789D" w:rsidP="00AB1D33">
      <w:pPr>
        <w:jc w:val="both"/>
        <w:rPr>
          <w:rFonts w:ascii="Arial" w:hAnsi="Arial" w:cs="Arial"/>
          <w:sz w:val="20"/>
        </w:rPr>
      </w:pPr>
      <w:r w:rsidRPr="009E68B5">
        <w:rPr>
          <w:rFonts w:ascii="Arial" w:hAnsi="Arial" w:cs="Arial"/>
          <w:sz w:val="20"/>
        </w:rPr>
        <w:t xml:space="preserve">ZN: </w:t>
      </w:r>
      <w:r w:rsidRPr="009E68B5">
        <w:rPr>
          <w:rFonts w:ascii="Arial" w:hAnsi="Arial" w:cs="Arial"/>
          <w:sz w:val="20"/>
        </w:rPr>
        <w:tab/>
        <w:t>Dhr. G.W. Salemink, medisch adviseur, ZN</w:t>
      </w:r>
    </w:p>
    <w:p w:rsidR="00F2789D" w:rsidRPr="009E68B5" w:rsidRDefault="00F2789D" w:rsidP="00AB1D33">
      <w:pPr>
        <w:jc w:val="both"/>
        <w:rPr>
          <w:rFonts w:ascii="Arial" w:hAnsi="Arial" w:cs="Arial"/>
          <w:sz w:val="20"/>
        </w:rPr>
      </w:pPr>
      <w:r w:rsidRPr="009E68B5">
        <w:rPr>
          <w:rFonts w:ascii="Arial" w:hAnsi="Arial" w:cs="Arial"/>
          <w:sz w:val="20"/>
        </w:rPr>
        <w:t>Psoriasis Vereniging Nederland: Dhr. H. Ros, bestuurslid Psoriasis Vereniging Nederland</w:t>
      </w:r>
    </w:p>
    <w:p w:rsidR="00F2789D" w:rsidRPr="009E68B5" w:rsidRDefault="00F2789D" w:rsidP="00AB1D33">
      <w:pPr>
        <w:jc w:val="both"/>
        <w:rPr>
          <w:rFonts w:ascii="Arial" w:hAnsi="Arial" w:cs="Arial"/>
          <w:sz w:val="20"/>
        </w:rPr>
      </w:pPr>
    </w:p>
    <w:p w:rsidR="00BB2D29" w:rsidRPr="009E68B5" w:rsidRDefault="00BB2D29" w:rsidP="00AB1D33">
      <w:pPr>
        <w:jc w:val="both"/>
        <w:rPr>
          <w:rFonts w:ascii="Arial" w:hAnsi="Arial" w:cs="Arial"/>
          <w:b/>
          <w:sz w:val="20"/>
        </w:rPr>
      </w:pPr>
      <w:r w:rsidRPr="009E68B5">
        <w:rPr>
          <w:rFonts w:ascii="Arial" w:hAnsi="Arial" w:cs="Arial"/>
          <w:b/>
          <w:sz w:val="20"/>
        </w:rPr>
        <w:t>Afstemming met bestaande richtlijn(en)</w:t>
      </w:r>
    </w:p>
    <w:p w:rsidR="00A45E30" w:rsidRPr="009E68B5" w:rsidRDefault="00A45E30" w:rsidP="00AB1D33">
      <w:pPr>
        <w:jc w:val="both"/>
        <w:rPr>
          <w:rFonts w:ascii="Arial" w:hAnsi="Arial" w:cs="Arial"/>
          <w:sz w:val="20"/>
        </w:rPr>
      </w:pPr>
      <w:r w:rsidRPr="009E68B5">
        <w:rPr>
          <w:rFonts w:ascii="Arial" w:hAnsi="Arial" w:cs="Arial"/>
          <w:sz w:val="20"/>
        </w:rPr>
        <w:t xml:space="preserve">Bij het selecteren en opstellen van de indicatorenset Psoriasis </w:t>
      </w:r>
      <w:r w:rsidR="005C5A33" w:rsidRPr="009E68B5">
        <w:rPr>
          <w:rFonts w:ascii="Arial" w:hAnsi="Arial" w:cs="Arial"/>
          <w:sz w:val="20"/>
        </w:rPr>
        <w:t>is</w:t>
      </w:r>
      <w:r w:rsidRPr="009E68B5">
        <w:rPr>
          <w:rFonts w:ascii="Arial" w:hAnsi="Arial" w:cs="Arial"/>
          <w:sz w:val="20"/>
        </w:rPr>
        <w:t xml:space="preserve"> gebruik gemaakt van de NVDV richtlijn </w:t>
      </w:r>
      <w:r w:rsidR="005C5A33" w:rsidRPr="009E68B5">
        <w:rPr>
          <w:rFonts w:ascii="Arial" w:hAnsi="Arial" w:cs="Arial"/>
          <w:sz w:val="20"/>
        </w:rPr>
        <w:t>‘</w:t>
      </w:r>
      <w:r w:rsidRPr="009E68B5">
        <w:rPr>
          <w:rFonts w:ascii="Arial" w:hAnsi="Arial" w:cs="Arial"/>
          <w:sz w:val="20"/>
        </w:rPr>
        <w:t>Foto(chemo)therapie en systemische therapie bij ernstige chronische plaque psoriasis</w:t>
      </w:r>
      <w:r w:rsidR="00C36FBC" w:rsidRPr="009E68B5">
        <w:rPr>
          <w:rFonts w:ascii="Arial" w:hAnsi="Arial" w:cs="Arial"/>
          <w:sz w:val="20"/>
        </w:rPr>
        <w:t>'</w:t>
      </w:r>
      <w:r w:rsidR="00242A44" w:rsidRPr="009E68B5">
        <w:rPr>
          <w:rFonts w:ascii="Arial" w:hAnsi="Arial" w:cs="Arial"/>
          <w:sz w:val="20"/>
        </w:rPr>
        <w:t xml:space="preserve"> </w:t>
      </w:r>
      <w:r w:rsidRPr="009E68B5">
        <w:rPr>
          <w:rFonts w:ascii="Arial" w:hAnsi="Arial" w:cs="Arial"/>
          <w:sz w:val="20"/>
        </w:rPr>
        <w:t>uit 200</w:t>
      </w:r>
      <w:r w:rsidR="00FE2D64" w:rsidRPr="009E68B5">
        <w:rPr>
          <w:rFonts w:ascii="Arial" w:hAnsi="Arial" w:cs="Arial"/>
          <w:sz w:val="20"/>
        </w:rPr>
        <w:t>9,</w:t>
      </w:r>
      <w:r w:rsidRPr="009E68B5">
        <w:rPr>
          <w:rFonts w:ascii="Arial" w:hAnsi="Arial" w:cs="Arial"/>
          <w:sz w:val="20"/>
        </w:rPr>
        <w:t xml:space="preserve"> de NVDV richtlijn </w:t>
      </w:r>
      <w:r w:rsidR="00C36FBC" w:rsidRPr="009E68B5">
        <w:rPr>
          <w:rFonts w:ascii="Arial" w:hAnsi="Arial" w:cs="Arial"/>
          <w:sz w:val="20"/>
        </w:rPr>
        <w:t>'</w:t>
      </w:r>
      <w:r w:rsidRPr="009E68B5">
        <w:rPr>
          <w:rFonts w:ascii="Arial" w:hAnsi="Arial" w:cs="Arial"/>
          <w:sz w:val="20"/>
        </w:rPr>
        <w:t>Het toepassen van biologicals in de behandeling van patiënten met plaque psoriasis</w:t>
      </w:r>
      <w:r w:rsidR="00C36FBC" w:rsidRPr="009E68B5">
        <w:rPr>
          <w:rFonts w:ascii="Arial" w:hAnsi="Arial" w:cs="Arial"/>
          <w:sz w:val="20"/>
        </w:rPr>
        <w:t>'</w:t>
      </w:r>
      <w:r w:rsidR="00FE2D64" w:rsidRPr="009E68B5">
        <w:rPr>
          <w:rFonts w:ascii="Arial" w:hAnsi="Arial" w:cs="Arial"/>
          <w:sz w:val="20"/>
        </w:rPr>
        <w:t xml:space="preserve"> uit 2009 en de conceptrichtlijn Psoriasis </w:t>
      </w:r>
      <w:r w:rsidR="00621BB4" w:rsidRPr="009E68B5">
        <w:rPr>
          <w:rFonts w:ascii="Arial" w:hAnsi="Arial" w:cs="Arial"/>
          <w:sz w:val="20"/>
        </w:rPr>
        <w:t xml:space="preserve">2010 </w:t>
      </w:r>
      <w:r w:rsidR="00FE2D64" w:rsidRPr="009E68B5">
        <w:rPr>
          <w:rFonts w:ascii="Arial" w:hAnsi="Arial" w:cs="Arial"/>
          <w:sz w:val="20"/>
        </w:rPr>
        <w:t>van de NVDV.</w:t>
      </w:r>
    </w:p>
    <w:p w:rsidR="00BB2D29" w:rsidRPr="009E68B5" w:rsidRDefault="00BB2D29" w:rsidP="00AB1D33">
      <w:pPr>
        <w:jc w:val="both"/>
        <w:rPr>
          <w:rFonts w:ascii="Arial" w:hAnsi="Arial" w:cs="Arial"/>
        </w:rPr>
      </w:pPr>
    </w:p>
    <w:p w:rsidR="000F77AF" w:rsidRPr="009E68B5" w:rsidRDefault="000F77AF" w:rsidP="00AB1D33">
      <w:pPr>
        <w:jc w:val="both"/>
        <w:rPr>
          <w:rFonts w:ascii="Arial" w:hAnsi="Arial" w:cs="Arial"/>
          <w:b/>
          <w:sz w:val="20"/>
        </w:rPr>
      </w:pPr>
      <w:r w:rsidRPr="009E68B5">
        <w:rPr>
          <w:rFonts w:ascii="Arial" w:hAnsi="Arial" w:cs="Arial"/>
          <w:b/>
          <w:sz w:val="20"/>
        </w:rPr>
        <w:t xml:space="preserve">Populatiebepaling </w:t>
      </w:r>
      <w:r w:rsidR="00661BFE" w:rsidRPr="009E68B5">
        <w:rPr>
          <w:rFonts w:ascii="Arial" w:hAnsi="Arial" w:cs="Arial"/>
          <w:b/>
          <w:sz w:val="20"/>
        </w:rPr>
        <w:t>Psoriasis</w:t>
      </w:r>
    </w:p>
    <w:p w:rsidR="00A103FF" w:rsidRDefault="00734FC6" w:rsidP="00A103FF">
      <w:pPr>
        <w:jc w:val="both"/>
        <w:rPr>
          <w:rFonts w:ascii="Arial" w:hAnsi="Arial" w:cs="Arial"/>
          <w:sz w:val="20"/>
        </w:rPr>
      </w:pPr>
      <w:r w:rsidRPr="00204B7D">
        <w:rPr>
          <w:rFonts w:ascii="Arial" w:hAnsi="Arial" w:cs="Arial"/>
          <w:bCs/>
          <w:sz w:val="20"/>
        </w:rPr>
        <w:t xml:space="preserve">De eerste stap in het bepalen van de indicatoren is het vaststellen van de populatie. Voor </w:t>
      </w:r>
      <w:r>
        <w:rPr>
          <w:rFonts w:ascii="Arial" w:hAnsi="Arial" w:cs="Arial"/>
          <w:bCs/>
          <w:sz w:val="20"/>
        </w:rPr>
        <w:t>d</w:t>
      </w:r>
      <w:r w:rsidRPr="00204B7D">
        <w:rPr>
          <w:rFonts w:ascii="Arial" w:hAnsi="Arial" w:cs="Arial"/>
          <w:bCs/>
          <w:sz w:val="20"/>
        </w:rPr>
        <w:t>e indicatorensets was als uitgangspunt gekozen om de populatie te bepalen aan de hand van de Diagnose Behandel Combinaties (DBC’s</w:t>
      </w:r>
      <w:r w:rsidRPr="00C9778D">
        <w:rPr>
          <w:rFonts w:ascii="Arial" w:hAnsi="Arial" w:cs="Arial"/>
          <w:bCs/>
          <w:sz w:val="20"/>
        </w:rPr>
        <w:t xml:space="preserve">). Door de invoering van DOT (DBC’s op weg naar transparantie) per </w:t>
      </w:r>
      <w:smartTag w:uri="urn:schemas-microsoft-com:office:smarttags" w:element="date">
        <w:smartTagPr>
          <w:attr w:name="ls" w:val="trans"/>
          <w:attr w:name="Month" w:val="1"/>
          <w:attr w:name="Day" w:val="1"/>
          <w:attr w:name="Year" w:val="2012"/>
        </w:smartTagPr>
        <w:r w:rsidRPr="00C9778D">
          <w:rPr>
            <w:rFonts w:ascii="Arial" w:hAnsi="Arial" w:cs="Arial"/>
            <w:bCs/>
            <w:sz w:val="20"/>
          </w:rPr>
          <w:t>1 januari 2012</w:t>
        </w:r>
      </w:smartTag>
      <w:r w:rsidRPr="00C9778D">
        <w:rPr>
          <w:rFonts w:ascii="Arial" w:hAnsi="Arial" w:cs="Arial"/>
          <w:bCs/>
          <w:sz w:val="20"/>
        </w:rPr>
        <w:t xml:space="preserve">, </w:t>
      </w:r>
      <w:r w:rsidRPr="00F17114">
        <w:rPr>
          <w:rFonts w:ascii="Arial" w:hAnsi="Arial" w:cs="Arial"/>
          <w:bCs/>
          <w:sz w:val="20"/>
        </w:rPr>
        <w:t xml:space="preserve">is </w:t>
      </w:r>
      <w:r w:rsidRPr="00C9778D">
        <w:rPr>
          <w:rFonts w:ascii="Arial" w:hAnsi="Arial" w:cs="Arial"/>
          <w:bCs/>
          <w:sz w:val="20"/>
        </w:rPr>
        <w:t>de p</w:t>
      </w:r>
      <w:r>
        <w:rPr>
          <w:rFonts w:ascii="Arial" w:hAnsi="Arial" w:cs="Arial"/>
          <w:bCs/>
          <w:sz w:val="20"/>
        </w:rPr>
        <w:t xml:space="preserve">opulatiebepaling van </w:t>
      </w:r>
      <w:r w:rsidRPr="00C9778D">
        <w:rPr>
          <w:rFonts w:ascii="Arial" w:hAnsi="Arial" w:cs="Arial"/>
          <w:bCs/>
          <w:sz w:val="20"/>
        </w:rPr>
        <w:t>indicatoren</w:t>
      </w:r>
      <w:r w:rsidRPr="00F17114">
        <w:rPr>
          <w:rFonts w:ascii="Arial" w:hAnsi="Arial" w:cs="Arial"/>
          <w:bCs/>
          <w:sz w:val="20"/>
        </w:rPr>
        <w:t xml:space="preserve"> gewijzigd</w:t>
      </w:r>
      <w:r w:rsidRPr="00C9778D">
        <w:rPr>
          <w:rFonts w:ascii="Arial" w:hAnsi="Arial" w:cs="Arial"/>
          <w:bCs/>
          <w:sz w:val="20"/>
        </w:rPr>
        <w:t xml:space="preserve">. </w:t>
      </w:r>
      <w:r w:rsidR="00A103FF">
        <w:rPr>
          <w:rFonts w:ascii="Arial" w:hAnsi="Arial" w:cs="Arial"/>
          <w:sz w:val="20"/>
        </w:rPr>
        <w:t xml:space="preserve">Omdat via zorgproducten niet altijd precies de beoogde populatie geselecteerd kan worden en een aantal ziekenhuizen zich nog in een overgangsfase van DBC naar DOT bevinden, worden in de indicatorensets zowel de zorgproducten als DBC’s genoemd. </w:t>
      </w:r>
    </w:p>
    <w:p w:rsidR="00FA5716" w:rsidRPr="00211469" w:rsidRDefault="00FA5716" w:rsidP="00AB1D33">
      <w:pPr>
        <w:jc w:val="both"/>
        <w:rPr>
          <w:rFonts w:ascii="Arial" w:hAnsi="Arial" w:cs="Arial"/>
          <w:sz w:val="20"/>
        </w:rPr>
      </w:pPr>
    </w:p>
    <w:p w:rsidR="00FA5716" w:rsidRPr="00F21E1F" w:rsidRDefault="00FA5716" w:rsidP="00AB1D33">
      <w:pPr>
        <w:jc w:val="both"/>
        <w:rPr>
          <w:rFonts w:ascii="Arial" w:hAnsi="Arial" w:cs="Arial"/>
          <w:sz w:val="20"/>
        </w:rPr>
      </w:pPr>
      <w:r w:rsidRPr="00F21E1F">
        <w:rPr>
          <w:rFonts w:ascii="Arial" w:hAnsi="Arial" w:cs="Arial"/>
          <w:sz w:val="20"/>
        </w:rPr>
        <w:t xml:space="preserve">De populatie </w:t>
      </w:r>
      <w:r w:rsidR="00C36FBC" w:rsidRPr="00F21E1F">
        <w:rPr>
          <w:rFonts w:ascii="Arial" w:hAnsi="Arial" w:cs="Arial"/>
          <w:sz w:val="20"/>
        </w:rPr>
        <w:t xml:space="preserve">voor de indicatorenset Psoriasis </w:t>
      </w:r>
      <w:r w:rsidRPr="00F21E1F">
        <w:rPr>
          <w:rFonts w:ascii="Arial" w:hAnsi="Arial" w:cs="Arial"/>
          <w:sz w:val="20"/>
        </w:rPr>
        <w:t xml:space="preserve">bestaat uit het aantal patiënten dat op enig moment in het verslagjaar een </w:t>
      </w:r>
      <w:r w:rsidR="00F21E1F" w:rsidRPr="00F21E1F">
        <w:rPr>
          <w:rFonts w:ascii="Arial" w:hAnsi="Arial" w:cs="Arial"/>
          <w:sz w:val="20"/>
        </w:rPr>
        <w:t>zorgproduct</w:t>
      </w:r>
      <w:r w:rsidRPr="00F21E1F">
        <w:rPr>
          <w:rFonts w:ascii="Arial" w:hAnsi="Arial" w:cs="Arial"/>
          <w:sz w:val="20"/>
        </w:rPr>
        <w:t xml:space="preserve"> heeft d</w:t>
      </w:r>
      <w:r w:rsidR="00F21E1F" w:rsidRPr="00F21E1F">
        <w:rPr>
          <w:rFonts w:ascii="Arial" w:hAnsi="Arial" w:cs="Arial"/>
          <w:sz w:val="20"/>
        </w:rPr>
        <w:t>at</w:t>
      </w:r>
      <w:r w:rsidRPr="00F21E1F">
        <w:rPr>
          <w:rFonts w:ascii="Arial" w:hAnsi="Arial" w:cs="Arial"/>
          <w:sz w:val="20"/>
        </w:rPr>
        <w:t>voldoet aan:</w:t>
      </w:r>
    </w:p>
    <w:p w:rsidR="00F21E1F" w:rsidRDefault="00F21E1F" w:rsidP="00F21E1F">
      <w:pPr>
        <w:rPr>
          <w:rFonts w:ascii="Arial" w:eastAsia="Calibri" w:hAnsi="Arial" w:cs="Arial"/>
          <w:sz w:val="20"/>
        </w:rPr>
      </w:pPr>
    </w:p>
    <w:tbl>
      <w:tblPr>
        <w:tblW w:w="8946" w:type="dxa"/>
        <w:tblInd w:w="55" w:type="dxa"/>
        <w:tblCellMar>
          <w:left w:w="70" w:type="dxa"/>
          <w:right w:w="70" w:type="dxa"/>
        </w:tblCellMar>
        <w:tblLook w:val="04A0" w:firstRow="1" w:lastRow="0" w:firstColumn="1" w:lastColumn="0" w:noHBand="0" w:noVBand="1"/>
      </w:tblPr>
      <w:tblGrid>
        <w:gridCol w:w="1340"/>
        <w:gridCol w:w="7606"/>
      </w:tblGrid>
      <w:tr w:rsidR="00A103FF" w:rsidRPr="006459FE" w:rsidTr="00B00CAE">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A103FF" w:rsidRPr="006459FE" w:rsidRDefault="00A103FF" w:rsidP="00F21E1F">
            <w:pPr>
              <w:jc w:val="right"/>
              <w:rPr>
                <w:rFonts w:ascii="Calibri" w:hAnsi="Calibri"/>
                <w:color w:val="000000"/>
              </w:rPr>
            </w:pPr>
            <w:r>
              <w:rPr>
                <w:rFonts w:ascii="Calibri" w:hAnsi="Calibri"/>
                <w:color w:val="000000"/>
              </w:rPr>
              <w:t>Zorgproduct</w:t>
            </w:r>
          </w:p>
        </w:tc>
        <w:tc>
          <w:tcPr>
            <w:tcW w:w="7606" w:type="dxa"/>
            <w:tcBorders>
              <w:top w:val="single" w:sz="4" w:space="0" w:color="auto"/>
              <w:left w:val="nil"/>
              <w:bottom w:val="single" w:sz="4" w:space="0" w:color="auto"/>
              <w:right w:val="single" w:sz="4" w:space="0" w:color="auto"/>
            </w:tcBorders>
            <w:shd w:val="clear" w:color="auto" w:fill="F2F2F2"/>
            <w:noWrap/>
            <w:vAlign w:val="bottom"/>
          </w:tcPr>
          <w:p w:rsidR="00A103FF" w:rsidRPr="006459FE" w:rsidRDefault="00A103FF" w:rsidP="00F21E1F">
            <w:pPr>
              <w:rPr>
                <w:rFonts w:ascii="Calibri" w:hAnsi="Calibri"/>
                <w:color w:val="000000"/>
              </w:rPr>
            </w:pPr>
            <w:r>
              <w:rPr>
                <w:rFonts w:ascii="Calibri" w:hAnsi="Calibri"/>
                <w:color w:val="000000"/>
              </w:rPr>
              <w:t>Korte omschrijving</w:t>
            </w:r>
          </w:p>
        </w:tc>
      </w:tr>
      <w:tr w:rsidR="00F21E1F" w:rsidRPr="006459FE" w:rsidTr="00A103FF">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E1F" w:rsidRPr="006459FE" w:rsidRDefault="00F21E1F" w:rsidP="00F21E1F">
            <w:pPr>
              <w:jc w:val="right"/>
              <w:rPr>
                <w:rFonts w:ascii="Calibri" w:hAnsi="Calibri"/>
                <w:color w:val="000000"/>
              </w:rPr>
            </w:pPr>
            <w:r w:rsidRPr="006459FE">
              <w:rPr>
                <w:rFonts w:ascii="Calibri" w:hAnsi="Calibri"/>
                <w:color w:val="000000"/>
              </w:rPr>
              <w:t>120401007</w:t>
            </w:r>
          </w:p>
        </w:tc>
        <w:tc>
          <w:tcPr>
            <w:tcW w:w="7606" w:type="dxa"/>
            <w:tcBorders>
              <w:top w:val="single" w:sz="4" w:space="0" w:color="auto"/>
              <w:left w:val="nil"/>
              <w:bottom w:val="single" w:sz="4" w:space="0" w:color="auto"/>
              <w:right w:val="single" w:sz="4" w:space="0" w:color="auto"/>
            </w:tcBorders>
            <w:shd w:val="clear" w:color="auto" w:fill="auto"/>
            <w:noWrap/>
            <w:vAlign w:val="bottom"/>
          </w:tcPr>
          <w:p w:rsidR="00F21E1F" w:rsidRPr="006459FE" w:rsidRDefault="00F21E1F" w:rsidP="00F21E1F">
            <w:pPr>
              <w:rPr>
                <w:rFonts w:ascii="Calibri" w:hAnsi="Calibri"/>
                <w:color w:val="000000"/>
              </w:rPr>
            </w:pPr>
            <w:r w:rsidRPr="006459FE">
              <w:rPr>
                <w:rFonts w:ascii="Calibri" w:hAnsi="Calibri"/>
                <w:color w:val="000000"/>
              </w:rPr>
              <w:t>Ingrepen huid/ lasertherapie | Enkelvoudig | Huid papulosquameuze dermatose</w:t>
            </w:r>
          </w:p>
        </w:tc>
      </w:tr>
      <w:tr w:rsidR="00F21E1F" w:rsidRPr="006459FE" w:rsidTr="00A103FF">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tcPr>
          <w:p w:rsidR="00F21E1F" w:rsidRPr="006459FE" w:rsidRDefault="00F21E1F" w:rsidP="00F21E1F">
            <w:pPr>
              <w:jc w:val="right"/>
              <w:rPr>
                <w:rFonts w:ascii="Calibri" w:hAnsi="Calibri"/>
                <w:color w:val="000000"/>
              </w:rPr>
            </w:pPr>
            <w:r w:rsidRPr="006459FE">
              <w:rPr>
                <w:rFonts w:ascii="Calibri" w:hAnsi="Calibri"/>
                <w:color w:val="000000"/>
              </w:rPr>
              <w:t>120401008</w:t>
            </w:r>
          </w:p>
        </w:tc>
        <w:tc>
          <w:tcPr>
            <w:tcW w:w="7606" w:type="dxa"/>
            <w:tcBorders>
              <w:top w:val="nil"/>
              <w:left w:val="nil"/>
              <w:bottom w:val="single" w:sz="4" w:space="0" w:color="auto"/>
              <w:right w:val="single" w:sz="4" w:space="0" w:color="auto"/>
            </w:tcBorders>
            <w:shd w:val="clear" w:color="auto" w:fill="auto"/>
            <w:noWrap/>
            <w:vAlign w:val="bottom"/>
          </w:tcPr>
          <w:p w:rsidR="00F21E1F" w:rsidRPr="006459FE" w:rsidRDefault="00F21E1F" w:rsidP="00F21E1F">
            <w:pPr>
              <w:rPr>
                <w:rFonts w:ascii="Calibri" w:hAnsi="Calibri"/>
                <w:color w:val="000000"/>
              </w:rPr>
            </w:pPr>
            <w:r w:rsidRPr="006459FE">
              <w:rPr>
                <w:rFonts w:ascii="Calibri" w:hAnsi="Calibri"/>
                <w:color w:val="000000"/>
              </w:rPr>
              <w:t>Ingrepen huid/ lasertherapie | Meervoudig | Huid papulosquameuze dermatose</w:t>
            </w:r>
          </w:p>
        </w:tc>
      </w:tr>
      <w:tr w:rsidR="00F21E1F" w:rsidRPr="006459FE" w:rsidTr="00A103FF">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tcPr>
          <w:p w:rsidR="00F21E1F" w:rsidRPr="006459FE" w:rsidRDefault="00F21E1F" w:rsidP="00F21E1F">
            <w:pPr>
              <w:jc w:val="right"/>
              <w:rPr>
                <w:rFonts w:ascii="Calibri" w:hAnsi="Calibri"/>
                <w:color w:val="000000"/>
              </w:rPr>
            </w:pPr>
            <w:r w:rsidRPr="006459FE">
              <w:rPr>
                <w:rFonts w:ascii="Calibri" w:hAnsi="Calibri"/>
                <w:color w:val="000000"/>
              </w:rPr>
              <w:t>120401010</w:t>
            </w:r>
          </w:p>
        </w:tc>
        <w:tc>
          <w:tcPr>
            <w:tcW w:w="7606" w:type="dxa"/>
            <w:tcBorders>
              <w:top w:val="nil"/>
              <w:left w:val="nil"/>
              <w:bottom w:val="single" w:sz="4" w:space="0" w:color="auto"/>
              <w:right w:val="single" w:sz="4" w:space="0" w:color="auto"/>
            </w:tcBorders>
            <w:shd w:val="clear" w:color="auto" w:fill="auto"/>
            <w:noWrap/>
            <w:vAlign w:val="bottom"/>
          </w:tcPr>
          <w:p w:rsidR="00F21E1F" w:rsidRPr="006459FE" w:rsidRDefault="00F21E1F" w:rsidP="00F21E1F">
            <w:pPr>
              <w:rPr>
                <w:rFonts w:ascii="Calibri" w:hAnsi="Calibri"/>
                <w:color w:val="000000"/>
              </w:rPr>
            </w:pPr>
            <w:r w:rsidRPr="006459FE">
              <w:rPr>
                <w:rFonts w:ascii="Calibri" w:hAnsi="Calibri"/>
                <w:color w:val="000000"/>
              </w:rPr>
              <w:t>Licht ambulant | Huid papulosquameuze dermatose</w:t>
            </w:r>
          </w:p>
        </w:tc>
      </w:tr>
      <w:tr w:rsidR="00F21E1F" w:rsidRPr="006459FE" w:rsidTr="00A103FF">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tcPr>
          <w:p w:rsidR="00F21E1F" w:rsidRPr="006459FE" w:rsidRDefault="00F21E1F" w:rsidP="00F21E1F">
            <w:pPr>
              <w:jc w:val="right"/>
              <w:rPr>
                <w:rFonts w:ascii="Calibri" w:hAnsi="Calibri"/>
                <w:color w:val="000000"/>
              </w:rPr>
            </w:pPr>
            <w:r w:rsidRPr="006459FE">
              <w:rPr>
                <w:rFonts w:ascii="Calibri" w:hAnsi="Calibri"/>
                <w:color w:val="000000"/>
              </w:rPr>
              <w:t>120401013</w:t>
            </w:r>
          </w:p>
        </w:tc>
        <w:tc>
          <w:tcPr>
            <w:tcW w:w="7606" w:type="dxa"/>
            <w:tcBorders>
              <w:top w:val="nil"/>
              <w:left w:val="nil"/>
              <w:bottom w:val="single" w:sz="4" w:space="0" w:color="auto"/>
              <w:right w:val="single" w:sz="4" w:space="0" w:color="auto"/>
            </w:tcBorders>
            <w:shd w:val="clear" w:color="auto" w:fill="auto"/>
            <w:noWrap/>
            <w:vAlign w:val="bottom"/>
          </w:tcPr>
          <w:p w:rsidR="00F21E1F" w:rsidRPr="006459FE" w:rsidRDefault="00F21E1F" w:rsidP="00F21E1F">
            <w:pPr>
              <w:rPr>
                <w:rFonts w:ascii="Calibri" w:hAnsi="Calibri"/>
                <w:color w:val="000000"/>
              </w:rPr>
            </w:pPr>
            <w:r w:rsidRPr="006459FE">
              <w:rPr>
                <w:rFonts w:ascii="Calibri" w:hAnsi="Calibri"/>
                <w:color w:val="000000"/>
              </w:rPr>
              <w:t>Ambulant zwaar/ Dag 1-2 | Huid papulosquameuze dermatose</w:t>
            </w:r>
          </w:p>
        </w:tc>
      </w:tr>
      <w:tr w:rsidR="00F21E1F" w:rsidRPr="006459FE" w:rsidTr="00A103FF">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tcPr>
          <w:p w:rsidR="00F21E1F" w:rsidRPr="006459FE" w:rsidRDefault="00F21E1F" w:rsidP="00F21E1F">
            <w:pPr>
              <w:jc w:val="right"/>
              <w:rPr>
                <w:rFonts w:ascii="Calibri" w:hAnsi="Calibri"/>
                <w:color w:val="000000"/>
              </w:rPr>
            </w:pPr>
            <w:r w:rsidRPr="006459FE">
              <w:rPr>
                <w:rFonts w:ascii="Calibri" w:hAnsi="Calibri"/>
                <w:color w:val="000000"/>
              </w:rPr>
              <w:t>120401014</w:t>
            </w:r>
          </w:p>
        </w:tc>
        <w:tc>
          <w:tcPr>
            <w:tcW w:w="7606" w:type="dxa"/>
            <w:tcBorders>
              <w:top w:val="nil"/>
              <w:left w:val="nil"/>
              <w:bottom w:val="single" w:sz="4" w:space="0" w:color="auto"/>
              <w:right w:val="single" w:sz="4" w:space="0" w:color="auto"/>
            </w:tcBorders>
            <w:shd w:val="clear" w:color="auto" w:fill="auto"/>
            <w:noWrap/>
            <w:vAlign w:val="bottom"/>
          </w:tcPr>
          <w:p w:rsidR="00F21E1F" w:rsidRPr="006459FE" w:rsidRDefault="00F21E1F" w:rsidP="00F21E1F">
            <w:pPr>
              <w:rPr>
                <w:rFonts w:ascii="Calibri" w:hAnsi="Calibri"/>
                <w:color w:val="000000"/>
              </w:rPr>
            </w:pPr>
            <w:r w:rsidRPr="006459FE">
              <w:rPr>
                <w:rFonts w:ascii="Calibri" w:hAnsi="Calibri"/>
                <w:color w:val="000000"/>
              </w:rPr>
              <w:t>Ambulant middel | Huid papulosquameuze dermatose</w:t>
            </w:r>
          </w:p>
        </w:tc>
      </w:tr>
      <w:tr w:rsidR="00F21E1F" w:rsidRPr="006459FE" w:rsidTr="00A103FF">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tcPr>
          <w:p w:rsidR="00F21E1F" w:rsidRPr="006459FE" w:rsidRDefault="00F21E1F" w:rsidP="00F21E1F">
            <w:pPr>
              <w:jc w:val="right"/>
              <w:rPr>
                <w:rFonts w:ascii="Calibri" w:hAnsi="Calibri"/>
                <w:color w:val="000000"/>
              </w:rPr>
            </w:pPr>
            <w:r w:rsidRPr="006459FE">
              <w:rPr>
                <w:rFonts w:ascii="Calibri" w:hAnsi="Calibri"/>
                <w:color w:val="000000"/>
              </w:rPr>
              <w:t>120401015</w:t>
            </w:r>
          </w:p>
        </w:tc>
        <w:tc>
          <w:tcPr>
            <w:tcW w:w="7606" w:type="dxa"/>
            <w:tcBorders>
              <w:top w:val="nil"/>
              <w:left w:val="nil"/>
              <w:bottom w:val="single" w:sz="4" w:space="0" w:color="auto"/>
              <w:right w:val="single" w:sz="4" w:space="0" w:color="auto"/>
            </w:tcBorders>
            <w:shd w:val="clear" w:color="auto" w:fill="auto"/>
            <w:noWrap/>
            <w:vAlign w:val="bottom"/>
          </w:tcPr>
          <w:p w:rsidR="00F21E1F" w:rsidRPr="006459FE" w:rsidRDefault="00F21E1F" w:rsidP="00F21E1F">
            <w:pPr>
              <w:rPr>
                <w:rFonts w:ascii="Calibri" w:hAnsi="Calibri"/>
                <w:color w:val="000000"/>
              </w:rPr>
            </w:pPr>
            <w:r w:rsidRPr="006459FE">
              <w:rPr>
                <w:rFonts w:ascii="Calibri" w:hAnsi="Calibri"/>
                <w:color w:val="000000"/>
              </w:rPr>
              <w:t>Lichttherapie | Huid papulosquameuze dermatose</w:t>
            </w:r>
          </w:p>
        </w:tc>
      </w:tr>
      <w:tr w:rsidR="00F21E1F" w:rsidRPr="006459FE" w:rsidTr="00A103FF">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tcPr>
          <w:p w:rsidR="00F21E1F" w:rsidRPr="006459FE" w:rsidRDefault="00F21E1F" w:rsidP="00F21E1F">
            <w:pPr>
              <w:jc w:val="right"/>
              <w:rPr>
                <w:rFonts w:ascii="Calibri" w:hAnsi="Calibri"/>
                <w:color w:val="000000"/>
              </w:rPr>
            </w:pPr>
            <w:r w:rsidRPr="006459FE">
              <w:rPr>
                <w:rFonts w:ascii="Calibri" w:hAnsi="Calibri"/>
                <w:color w:val="000000"/>
              </w:rPr>
              <w:t>120401003</w:t>
            </w:r>
          </w:p>
        </w:tc>
        <w:tc>
          <w:tcPr>
            <w:tcW w:w="7606" w:type="dxa"/>
            <w:tcBorders>
              <w:top w:val="nil"/>
              <w:left w:val="nil"/>
              <w:bottom w:val="single" w:sz="4" w:space="0" w:color="auto"/>
              <w:right w:val="single" w:sz="4" w:space="0" w:color="auto"/>
            </w:tcBorders>
            <w:shd w:val="clear" w:color="auto" w:fill="auto"/>
            <w:noWrap/>
            <w:vAlign w:val="bottom"/>
          </w:tcPr>
          <w:p w:rsidR="00F21E1F" w:rsidRPr="006459FE" w:rsidRDefault="00F21E1F" w:rsidP="00F21E1F">
            <w:pPr>
              <w:rPr>
                <w:rFonts w:ascii="Calibri" w:hAnsi="Calibri"/>
                <w:color w:val="000000"/>
              </w:rPr>
            </w:pPr>
            <w:r w:rsidRPr="006459FE">
              <w:rPr>
                <w:rFonts w:ascii="Calibri" w:hAnsi="Calibri"/>
                <w:color w:val="000000"/>
              </w:rPr>
              <w:t>Dag &gt;2/ Klin cumulatief kort | Huid papulosquameuze dermatose</w:t>
            </w:r>
          </w:p>
        </w:tc>
      </w:tr>
      <w:tr w:rsidR="00F21E1F" w:rsidRPr="006459FE" w:rsidTr="00A103FF">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tcPr>
          <w:p w:rsidR="00F21E1F" w:rsidRPr="006459FE" w:rsidRDefault="00F21E1F" w:rsidP="00F21E1F">
            <w:pPr>
              <w:jc w:val="right"/>
              <w:rPr>
                <w:rFonts w:ascii="Calibri" w:hAnsi="Calibri"/>
                <w:color w:val="000000"/>
              </w:rPr>
            </w:pPr>
            <w:r w:rsidRPr="006459FE">
              <w:rPr>
                <w:rFonts w:ascii="Calibri" w:hAnsi="Calibri"/>
                <w:color w:val="000000"/>
              </w:rPr>
              <w:t>120401004</w:t>
            </w:r>
          </w:p>
        </w:tc>
        <w:tc>
          <w:tcPr>
            <w:tcW w:w="7606" w:type="dxa"/>
            <w:tcBorders>
              <w:top w:val="nil"/>
              <w:left w:val="nil"/>
              <w:bottom w:val="single" w:sz="4" w:space="0" w:color="auto"/>
              <w:right w:val="single" w:sz="4" w:space="0" w:color="auto"/>
            </w:tcBorders>
            <w:shd w:val="clear" w:color="auto" w:fill="auto"/>
            <w:noWrap/>
            <w:vAlign w:val="bottom"/>
          </w:tcPr>
          <w:p w:rsidR="00F21E1F" w:rsidRPr="006459FE" w:rsidRDefault="00F21E1F" w:rsidP="00F21E1F">
            <w:pPr>
              <w:rPr>
                <w:rFonts w:ascii="Calibri" w:hAnsi="Calibri"/>
                <w:color w:val="000000"/>
              </w:rPr>
            </w:pPr>
            <w:r w:rsidRPr="006459FE">
              <w:rPr>
                <w:rFonts w:ascii="Calibri" w:hAnsi="Calibri"/>
                <w:color w:val="000000"/>
              </w:rPr>
              <w:t>Dag &gt;2/ Klin cumulatief (zeer) lang | Huid papulosquameuze dermatose</w:t>
            </w:r>
          </w:p>
        </w:tc>
      </w:tr>
      <w:tr w:rsidR="00F21E1F" w:rsidRPr="006459FE" w:rsidTr="00A103FF">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tcPr>
          <w:p w:rsidR="00F21E1F" w:rsidRPr="006459FE" w:rsidRDefault="00F21E1F" w:rsidP="00F21E1F">
            <w:pPr>
              <w:jc w:val="right"/>
              <w:rPr>
                <w:rFonts w:ascii="Calibri" w:hAnsi="Calibri"/>
                <w:color w:val="000000"/>
              </w:rPr>
            </w:pPr>
            <w:r w:rsidRPr="006459FE">
              <w:rPr>
                <w:rFonts w:ascii="Calibri" w:hAnsi="Calibri"/>
                <w:color w:val="000000"/>
              </w:rPr>
              <w:t>120401005</w:t>
            </w:r>
          </w:p>
        </w:tc>
        <w:tc>
          <w:tcPr>
            <w:tcW w:w="7606" w:type="dxa"/>
            <w:tcBorders>
              <w:top w:val="nil"/>
              <w:left w:val="nil"/>
              <w:bottom w:val="single" w:sz="4" w:space="0" w:color="auto"/>
              <w:right w:val="single" w:sz="4" w:space="0" w:color="auto"/>
            </w:tcBorders>
            <w:shd w:val="clear" w:color="auto" w:fill="auto"/>
            <w:noWrap/>
            <w:vAlign w:val="bottom"/>
          </w:tcPr>
          <w:p w:rsidR="00F21E1F" w:rsidRPr="006459FE" w:rsidRDefault="00F21E1F" w:rsidP="00F21E1F">
            <w:pPr>
              <w:rPr>
                <w:rFonts w:ascii="Calibri" w:hAnsi="Calibri"/>
                <w:color w:val="000000"/>
              </w:rPr>
            </w:pPr>
            <w:r w:rsidRPr="006459FE">
              <w:rPr>
                <w:rFonts w:ascii="Calibri" w:hAnsi="Calibri"/>
                <w:color w:val="000000"/>
              </w:rPr>
              <w:t>Dag &gt;2/ Klin cumulatief middel | Huid papulosquameuze dermatose</w:t>
            </w:r>
          </w:p>
        </w:tc>
      </w:tr>
    </w:tbl>
    <w:p w:rsidR="00F21E1F" w:rsidRDefault="00F21E1F" w:rsidP="00AB1D33">
      <w:pPr>
        <w:jc w:val="both"/>
        <w:rPr>
          <w:rFonts w:ascii="Arial" w:hAnsi="Arial" w:cs="Arial"/>
          <w:sz w:val="20"/>
        </w:rPr>
      </w:pPr>
    </w:p>
    <w:p w:rsidR="00A103FF" w:rsidRPr="00F21E1F" w:rsidRDefault="00A103FF" w:rsidP="00AB1D33">
      <w:pPr>
        <w:jc w:val="both"/>
        <w:rPr>
          <w:rFonts w:ascii="Arial" w:hAnsi="Arial" w:cs="Arial"/>
          <w:sz w:val="20"/>
        </w:rPr>
      </w:pPr>
      <w:r w:rsidRPr="00A103FF">
        <w:rPr>
          <w:rFonts w:ascii="Arial" w:hAnsi="Arial" w:cs="Arial"/>
          <w:sz w:val="20"/>
        </w:rPr>
        <w:t xml:space="preserve">DBC’s: </w:t>
      </w:r>
      <w:r w:rsidRPr="00A103FF">
        <w:rPr>
          <w:rFonts w:ascii="Arial" w:hAnsi="Arial" w:cs="Arial"/>
          <w:bCs/>
          <w:sz w:val="20"/>
        </w:rPr>
        <w:t>0310.11.20 en 0310.21.20 (Psoriatiforme dermatosen oftewel Psoriasis).</w:t>
      </w:r>
    </w:p>
    <w:p w:rsidR="00FA5716" w:rsidRPr="00F21E1F" w:rsidRDefault="00FA5716" w:rsidP="005300F7">
      <w:pPr>
        <w:numPr>
          <w:ilvl w:val="0"/>
          <w:numId w:val="3"/>
        </w:numPr>
        <w:tabs>
          <w:tab w:val="clear" w:pos="360"/>
          <w:tab w:val="num" w:pos="0"/>
          <w:tab w:val="left" w:pos="426"/>
        </w:tabs>
        <w:ind w:left="0" w:firstLine="0"/>
        <w:jc w:val="both"/>
        <w:rPr>
          <w:rFonts w:ascii="Arial" w:hAnsi="Arial" w:cs="Arial"/>
          <w:sz w:val="20"/>
        </w:rPr>
      </w:pPr>
      <w:r w:rsidRPr="00F21E1F">
        <w:rPr>
          <w:rFonts w:ascii="Arial" w:hAnsi="Arial" w:cs="Arial"/>
          <w:sz w:val="20"/>
        </w:rPr>
        <w:t xml:space="preserve">Het gaat </w:t>
      </w:r>
      <w:r w:rsidR="00DC74D9" w:rsidRPr="00F21E1F">
        <w:rPr>
          <w:rFonts w:ascii="Arial" w:hAnsi="Arial" w:cs="Arial"/>
          <w:sz w:val="20"/>
        </w:rPr>
        <w:t>o</w:t>
      </w:r>
      <w:r w:rsidRPr="00F21E1F">
        <w:rPr>
          <w:rFonts w:ascii="Arial" w:hAnsi="Arial" w:cs="Arial"/>
          <w:sz w:val="20"/>
        </w:rPr>
        <w:t xml:space="preserve">m </w:t>
      </w:r>
      <w:r w:rsidR="008B2F07" w:rsidRPr="00F21E1F">
        <w:rPr>
          <w:rFonts w:ascii="Arial" w:hAnsi="Arial" w:cs="Arial"/>
          <w:sz w:val="20"/>
        </w:rPr>
        <w:t xml:space="preserve">zowel volwassen </w:t>
      </w:r>
      <w:r w:rsidR="00C20252" w:rsidRPr="00F21E1F">
        <w:rPr>
          <w:rFonts w:ascii="Arial" w:hAnsi="Arial" w:cs="Arial"/>
          <w:sz w:val="20"/>
        </w:rPr>
        <w:t>patiënten</w:t>
      </w:r>
      <w:r w:rsidR="008B2F07" w:rsidRPr="00F21E1F">
        <w:rPr>
          <w:rFonts w:ascii="Arial" w:hAnsi="Arial" w:cs="Arial"/>
          <w:sz w:val="20"/>
        </w:rPr>
        <w:t xml:space="preserve"> als kinderen</w:t>
      </w:r>
      <w:r w:rsidR="00401375" w:rsidRPr="00F21E1F">
        <w:rPr>
          <w:rFonts w:ascii="Arial" w:hAnsi="Arial" w:cs="Arial"/>
          <w:sz w:val="20"/>
        </w:rPr>
        <w:t>.</w:t>
      </w:r>
    </w:p>
    <w:p w:rsidR="006459FE" w:rsidRPr="005300F7" w:rsidRDefault="00FA5716" w:rsidP="005300F7">
      <w:pPr>
        <w:tabs>
          <w:tab w:val="num" w:pos="0"/>
          <w:tab w:val="left" w:pos="426"/>
        </w:tabs>
        <w:jc w:val="both"/>
        <w:rPr>
          <w:rFonts w:ascii="Arial" w:hAnsi="Arial" w:cs="Arial"/>
          <w:b/>
          <w:bCs/>
          <w:sz w:val="20"/>
        </w:rPr>
      </w:pPr>
      <w:r w:rsidRPr="00F21E1F">
        <w:rPr>
          <w:rFonts w:ascii="Arial" w:hAnsi="Arial" w:cs="Arial"/>
          <w:sz w:val="20"/>
        </w:rPr>
        <w:t xml:space="preserve">- </w:t>
      </w:r>
      <w:r w:rsidRPr="00F21E1F">
        <w:rPr>
          <w:rFonts w:ascii="Arial" w:hAnsi="Arial" w:cs="Arial"/>
          <w:sz w:val="20"/>
        </w:rPr>
        <w:tab/>
        <w:t>Inclusie/exclusiecriteria zoals benoemd in de factsheets</w:t>
      </w:r>
      <w:r w:rsidR="00FD2C0F" w:rsidRPr="00F21E1F">
        <w:rPr>
          <w:rFonts w:ascii="Arial" w:hAnsi="Arial" w:cs="Arial"/>
          <w:sz w:val="20"/>
        </w:rPr>
        <w:t xml:space="preserve"> in hoofdstuk 2</w:t>
      </w:r>
      <w:r w:rsidR="00544E1A" w:rsidRPr="00F21E1F">
        <w:rPr>
          <w:rFonts w:ascii="Arial" w:hAnsi="Arial" w:cs="Arial"/>
          <w:sz w:val="20"/>
        </w:rPr>
        <w:t>.</w:t>
      </w:r>
    </w:p>
    <w:p w:rsidR="006459FE" w:rsidRDefault="006459FE" w:rsidP="008A77AC">
      <w:pPr>
        <w:rPr>
          <w:rFonts w:ascii="Arial" w:eastAsia="Calibri" w:hAnsi="Arial" w:cs="Arial"/>
          <w:sz w:val="20"/>
        </w:rPr>
      </w:pPr>
    </w:p>
    <w:p w:rsidR="008A77AC" w:rsidRPr="008A77AC" w:rsidRDefault="008A77AC" w:rsidP="008A77AC">
      <w:pPr>
        <w:rPr>
          <w:rFonts w:ascii="Arial" w:eastAsia="Calibri" w:hAnsi="Arial" w:cs="Arial"/>
          <w:sz w:val="20"/>
        </w:rPr>
      </w:pPr>
      <w:r w:rsidRPr="008A77AC">
        <w:rPr>
          <w:rFonts w:ascii="Arial" w:eastAsia="Calibri" w:hAnsi="Arial" w:cs="Arial"/>
          <w:sz w:val="20"/>
        </w:rPr>
        <w:t xml:space="preserve">De populatie wordt uiteindelijk bepaald door de in </w:t>
      </w:r>
      <w:r w:rsidR="00EB2BAD">
        <w:rPr>
          <w:rFonts w:ascii="Arial" w:eastAsia="Calibri" w:hAnsi="Arial" w:cs="Arial"/>
          <w:sz w:val="20"/>
        </w:rPr>
        <w:t>het verslagjaar</w:t>
      </w:r>
      <w:r w:rsidR="00EB2BAD" w:rsidRPr="008A77AC">
        <w:rPr>
          <w:rFonts w:ascii="Arial" w:eastAsia="Calibri" w:hAnsi="Arial" w:cs="Arial"/>
          <w:sz w:val="20"/>
        </w:rPr>
        <w:t xml:space="preserve"> </w:t>
      </w:r>
      <w:r w:rsidRPr="008A77AC">
        <w:rPr>
          <w:rFonts w:ascii="Arial" w:eastAsia="Calibri" w:hAnsi="Arial" w:cs="Arial"/>
          <w:sz w:val="20"/>
        </w:rPr>
        <w:t>afgesloten DBC-zorgproducten</w:t>
      </w:r>
      <w:r w:rsidR="00A103FF">
        <w:rPr>
          <w:rFonts w:ascii="Arial" w:eastAsia="Calibri" w:hAnsi="Arial" w:cs="Arial"/>
          <w:sz w:val="20"/>
        </w:rPr>
        <w:t>/DBC’s</w:t>
      </w:r>
      <w:r w:rsidRPr="008A77AC">
        <w:rPr>
          <w:rFonts w:ascii="Arial" w:eastAsia="Calibri" w:hAnsi="Arial" w:cs="Arial"/>
          <w:sz w:val="20"/>
        </w:rPr>
        <w:t xml:space="preserve">. </w:t>
      </w:r>
    </w:p>
    <w:p w:rsidR="00211469" w:rsidRPr="00211469" w:rsidRDefault="00211469" w:rsidP="00211469">
      <w:pPr>
        <w:jc w:val="both"/>
        <w:rPr>
          <w:rFonts w:ascii="Arial" w:hAnsi="Arial" w:cs="Arial"/>
          <w:sz w:val="20"/>
        </w:rPr>
      </w:pPr>
    </w:p>
    <w:p w:rsidR="00211469" w:rsidRPr="007E20DE" w:rsidRDefault="00211469" w:rsidP="00211469">
      <w:pPr>
        <w:autoSpaceDE w:val="0"/>
        <w:autoSpaceDN w:val="0"/>
        <w:adjustRightInd w:val="0"/>
        <w:jc w:val="both"/>
        <w:rPr>
          <w:rFonts w:ascii="Arial" w:hAnsi="Arial" w:cs="Arial"/>
          <w:sz w:val="20"/>
        </w:rPr>
      </w:pPr>
      <w:r w:rsidRPr="007E20DE">
        <w:rPr>
          <w:rFonts w:ascii="Arial" w:hAnsi="Arial" w:cs="Arial"/>
          <w:sz w:val="20"/>
        </w:rPr>
        <w:t>Om dubbelregistratie te voorkomen, dient – indien de indicator gebaseerd is op tellingen op patiëntniveau – geselecteerd te worden op het unieke patiëntnummer. In alle andere gevallen wordt geteld op verrichtingenniveau en telt iedere verrichting apart mee. Voor codes en instructies, zie de variabelenlijst en rekenregels (tabellen 1 en 2).</w:t>
      </w:r>
    </w:p>
    <w:p w:rsidR="005300F7" w:rsidRDefault="005300F7" w:rsidP="00211469">
      <w:pPr>
        <w:autoSpaceDE w:val="0"/>
        <w:autoSpaceDN w:val="0"/>
        <w:adjustRightInd w:val="0"/>
        <w:jc w:val="both"/>
        <w:rPr>
          <w:rFonts w:ascii="Arial" w:hAnsi="Arial" w:cs="Arial"/>
          <w:b/>
          <w:sz w:val="20"/>
        </w:rPr>
      </w:pPr>
    </w:p>
    <w:p w:rsidR="00211469" w:rsidRPr="007E20DE" w:rsidRDefault="00211469" w:rsidP="00211469">
      <w:pPr>
        <w:autoSpaceDE w:val="0"/>
        <w:autoSpaceDN w:val="0"/>
        <w:adjustRightInd w:val="0"/>
        <w:jc w:val="both"/>
        <w:rPr>
          <w:rFonts w:ascii="Arial" w:hAnsi="Arial" w:cs="Arial"/>
          <w:b/>
          <w:sz w:val="20"/>
        </w:rPr>
      </w:pPr>
      <w:r w:rsidRPr="007E20DE">
        <w:rPr>
          <w:rFonts w:ascii="Arial" w:hAnsi="Arial" w:cs="Arial"/>
          <w:b/>
          <w:sz w:val="20"/>
        </w:rPr>
        <w:t>Peildatum</w:t>
      </w:r>
    </w:p>
    <w:p w:rsidR="00211469" w:rsidRPr="007E20DE" w:rsidRDefault="00211469" w:rsidP="00211469">
      <w:pPr>
        <w:autoSpaceDE w:val="0"/>
        <w:autoSpaceDN w:val="0"/>
        <w:adjustRightInd w:val="0"/>
        <w:jc w:val="both"/>
        <w:rPr>
          <w:rFonts w:ascii="Arial" w:hAnsi="Arial" w:cs="Arial"/>
          <w:sz w:val="20"/>
        </w:rPr>
      </w:pPr>
      <w:r w:rsidRPr="007E20DE">
        <w:rPr>
          <w:rFonts w:ascii="Arial" w:hAnsi="Arial" w:cs="Arial"/>
          <w:sz w:val="20"/>
        </w:rPr>
        <w:t>De structuurindicatoren worden, in verband met de actualiteit, eenmaal per jaar op peildatum 1 maart geregistreerd.</w:t>
      </w:r>
    </w:p>
    <w:p w:rsidR="00211469" w:rsidRPr="007E20DE" w:rsidRDefault="00211469" w:rsidP="00211469">
      <w:pPr>
        <w:autoSpaceDE w:val="0"/>
        <w:autoSpaceDN w:val="0"/>
        <w:adjustRightInd w:val="0"/>
        <w:jc w:val="both"/>
        <w:rPr>
          <w:rFonts w:ascii="Arial" w:hAnsi="Arial" w:cs="Arial"/>
          <w:sz w:val="20"/>
        </w:rPr>
      </w:pPr>
    </w:p>
    <w:p w:rsidR="00211469" w:rsidRPr="007E20DE" w:rsidRDefault="00211469" w:rsidP="00211469">
      <w:pPr>
        <w:autoSpaceDE w:val="0"/>
        <w:autoSpaceDN w:val="0"/>
        <w:adjustRightInd w:val="0"/>
        <w:jc w:val="both"/>
        <w:rPr>
          <w:rFonts w:ascii="Arial" w:hAnsi="Arial" w:cs="Arial"/>
          <w:b/>
          <w:sz w:val="20"/>
        </w:rPr>
      </w:pPr>
      <w:r w:rsidRPr="007E20DE">
        <w:rPr>
          <w:rFonts w:ascii="Arial" w:hAnsi="Arial" w:cs="Arial"/>
          <w:b/>
          <w:sz w:val="20"/>
        </w:rPr>
        <w:t>In- en exclusiecriteria</w:t>
      </w:r>
    </w:p>
    <w:p w:rsidR="00211469" w:rsidRDefault="00211469" w:rsidP="00211469">
      <w:pPr>
        <w:autoSpaceDE w:val="0"/>
        <w:autoSpaceDN w:val="0"/>
        <w:adjustRightInd w:val="0"/>
        <w:jc w:val="both"/>
        <w:rPr>
          <w:rFonts w:ascii="Arial" w:hAnsi="Arial" w:cs="Arial"/>
          <w:sz w:val="20"/>
        </w:rPr>
      </w:pPr>
      <w:r w:rsidRPr="007E20DE">
        <w:rPr>
          <w:rFonts w:ascii="Arial" w:hAnsi="Arial" w:cs="Arial"/>
          <w:sz w:val="20"/>
        </w:rPr>
        <w:t>Om een eerlijke vergelijking tussen zorgaanbieders te kunnen maken, heeft de werkgroep in- en exclusiecriteria vastgesteld. Zo kunnen patiënten bijvoorbeeld op leeftijd of comorbiditeit worden uitgesloten. Ook kunnen extra eisen worden gesteld aan het DBC-zorgproduct. Bijvoorbeeld de aanwezigheid van een specifieke verrichting.</w:t>
      </w:r>
    </w:p>
    <w:p w:rsidR="00211469" w:rsidRPr="007E20DE" w:rsidRDefault="00211469" w:rsidP="00211469">
      <w:pPr>
        <w:autoSpaceDE w:val="0"/>
        <w:autoSpaceDN w:val="0"/>
        <w:adjustRightInd w:val="0"/>
        <w:jc w:val="both"/>
        <w:rPr>
          <w:rFonts w:ascii="Arial" w:hAnsi="Arial" w:cs="Arial"/>
          <w:sz w:val="20"/>
        </w:rPr>
      </w:pPr>
    </w:p>
    <w:p w:rsidR="00211469" w:rsidRPr="007E20DE" w:rsidRDefault="00211469" w:rsidP="00211469">
      <w:pPr>
        <w:autoSpaceDE w:val="0"/>
        <w:autoSpaceDN w:val="0"/>
        <w:adjustRightInd w:val="0"/>
        <w:jc w:val="both"/>
        <w:rPr>
          <w:rFonts w:ascii="Arial" w:hAnsi="Arial" w:cs="Arial"/>
          <w:sz w:val="20"/>
        </w:rPr>
      </w:pPr>
      <w:r w:rsidRPr="007E20DE">
        <w:rPr>
          <w:rFonts w:ascii="Arial" w:hAnsi="Arial" w:cs="Arial"/>
          <w:sz w:val="20"/>
        </w:rPr>
        <w:t xml:space="preserve">In- en exclusiecriteria hoeven niet per definitie voor alle indicatoren in de set gelijk te worden toegepast. Soms dienen er bijvoorbeeld extra gegevens te worden verzameld om later te kunnen corrigeren voor comorbiditeit, die de waarde van de indicator beïnvloedt. Op basis van de populatie en de in- en exclusiecriteria wordt de noemer van de indicator vastgesteld. </w:t>
      </w:r>
    </w:p>
    <w:p w:rsidR="00211469" w:rsidRPr="007E20DE" w:rsidRDefault="00211469" w:rsidP="00211469">
      <w:pPr>
        <w:jc w:val="both"/>
        <w:rPr>
          <w:rFonts w:ascii="Arial" w:hAnsi="Arial" w:cs="Arial"/>
          <w:sz w:val="20"/>
        </w:rPr>
      </w:pPr>
    </w:p>
    <w:p w:rsidR="000F77AF" w:rsidRPr="009E68B5" w:rsidRDefault="000F77AF" w:rsidP="00AB1D33">
      <w:pPr>
        <w:jc w:val="both"/>
        <w:rPr>
          <w:rFonts w:ascii="Arial" w:hAnsi="Arial" w:cs="Arial"/>
          <w:sz w:val="20"/>
        </w:rPr>
      </w:pPr>
      <w:r w:rsidRPr="009E68B5">
        <w:rPr>
          <w:rFonts w:ascii="Arial" w:hAnsi="Arial" w:cs="Arial"/>
        </w:rPr>
        <w:br w:type="page"/>
      </w:r>
      <w:r w:rsidRPr="009E68B5">
        <w:rPr>
          <w:rFonts w:ascii="Arial" w:hAnsi="Arial" w:cs="Arial"/>
          <w:b/>
          <w:sz w:val="20"/>
        </w:rPr>
        <w:lastRenderedPageBreak/>
        <w:t xml:space="preserve">2. Zorginhoudelijke indicatoren </w:t>
      </w:r>
      <w:r w:rsidR="00661BFE" w:rsidRPr="009E68B5">
        <w:rPr>
          <w:rFonts w:ascii="Arial" w:hAnsi="Arial" w:cs="Arial"/>
          <w:b/>
          <w:sz w:val="20"/>
        </w:rPr>
        <w:t>Psoriasis</w:t>
      </w:r>
    </w:p>
    <w:p w:rsidR="00AD39D1" w:rsidRPr="009E68B5" w:rsidRDefault="00AD39D1" w:rsidP="00AB1D3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18"/>
        <w:gridCol w:w="6862"/>
      </w:tblGrid>
      <w:tr w:rsidR="00AD39D1" w:rsidRPr="009E68B5" w:rsidTr="00B00CAE">
        <w:trPr>
          <w:trHeight w:val="234"/>
        </w:trPr>
        <w:tc>
          <w:tcPr>
            <w:tcW w:w="9180" w:type="dxa"/>
            <w:gridSpan w:val="2"/>
            <w:tcBorders>
              <w:top w:val="single" w:sz="4" w:space="0" w:color="auto"/>
              <w:bottom w:val="single" w:sz="4" w:space="0" w:color="auto"/>
            </w:tcBorders>
            <w:shd w:val="clear" w:color="auto" w:fill="31849B"/>
            <w:vAlign w:val="center"/>
          </w:tcPr>
          <w:p w:rsidR="00AD39D1" w:rsidRPr="009E68B5" w:rsidRDefault="009E68B5" w:rsidP="00AB1D33">
            <w:pPr>
              <w:pStyle w:val="Geenafstand"/>
              <w:spacing w:before="120" w:after="120"/>
              <w:rPr>
                <w:rFonts w:cs="Arial"/>
                <w:color w:val="FFFFFF"/>
                <w:sz w:val="20"/>
                <w:szCs w:val="20"/>
              </w:rPr>
            </w:pPr>
            <w:r>
              <w:rPr>
                <w:rFonts w:cs="Arial"/>
                <w:color w:val="FFFFFF"/>
                <w:sz w:val="20"/>
                <w:szCs w:val="20"/>
              </w:rPr>
              <w:t>1.</w:t>
            </w:r>
            <w:r w:rsidR="00AD39D1" w:rsidRPr="009E68B5">
              <w:rPr>
                <w:rFonts w:cs="Arial"/>
                <w:color w:val="FFFFFF"/>
                <w:sz w:val="20"/>
                <w:szCs w:val="20"/>
              </w:rPr>
              <w:t xml:space="preserve"> </w:t>
            </w:r>
            <w:r w:rsidR="009B39EE" w:rsidRPr="009E68B5">
              <w:rPr>
                <w:rFonts w:cs="Arial"/>
                <w:color w:val="FFFFFF"/>
                <w:sz w:val="20"/>
                <w:szCs w:val="20"/>
              </w:rPr>
              <w:t>Lichttherapie</w:t>
            </w:r>
          </w:p>
        </w:tc>
      </w:tr>
      <w:tr w:rsidR="00AD39D1" w:rsidRPr="009E68B5" w:rsidTr="00AB23D1">
        <w:tc>
          <w:tcPr>
            <w:tcW w:w="2318" w:type="dxa"/>
            <w:tcBorders>
              <w:top w:val="single" w:sz="4" w:space="0" w:color="auto"/>
              <w:bottom w:val="single" w:sz="4" w:space="0" w:color="auto"/>
              <w:right w:val="nil"/>
            </w:tcBorders>
            <w:shd w:val="clear" w:color="auto" w:fill="auto"/>
          </w:tcPr>
          <w:p w:rsidR="00AD39D1" w:rsidRPr="009E68B5" w:rsidRDefault="00AD39D1" w:rsidP="00AB1D33">
            <w:pPr>
              <w:rPr>
                <w:rFonts w:ascii="Arial" w:hAnsi="Arial" w:cs="Arial"/>
                <w:b/>
                <w:sz w:val="20"/>
              </w:rPr>
            </w:pPr>
            <w:r w:rsidRPr="009E68B5">
              <w:rPr>
                <w:rFonts w:ascii="Arial" w:hAnsi="Arial" w:cs="Arial"/>
                <w:b/>
                <w:sz w:val="20"/>
              </w:rPr>
              <w:t>Relatie tot kwaliteit</w:t>
            </w:r>
          </w:p>
        </w:tc>
        <w:tc>
          <w:tcPr>
            <w:tcW w:w="6862" w:type="dxa"/>
            <w:tcBorders>
              <w:top w:val="single" w:sz="4" w:space="0" w:color="auto"/>
              <w:left w:val="nil"/>
              <w:bottom w:val="single" w:sz="4" w:space="0" w:color="auto"/>
            </w:tcBorders>
            <w:shd w:val="clear" w:color="auto" w:fill="F2F2F2"/>
          </w:tcPr>
          <w:p w:rsidR="009F5CE0" w:rsidRPr="009E68B5" w:rsidRDefault="009F5CE0" w:rsidP="00AB1D33">
            <w:pPr>
              <w:rPr>
                <w:rFonts w:ascii="Arial" w:hAnsi="Arial" w:cs="Arial"/>
                <w:sz w:val="20"/>
              </w:rPr>
            </w:pPr>
            <w:r w:rsidRPr="009E68B5">
              <w:rPr>
                <w:rFonts w:ascii="Arial" w:hAnsi="Arial" w:cs="Arial"/>
                <w:sz w:val="20"/>
              </w:rPr>
              <w:t>Lichttherapie is een veilige en zeer effectieve behandeloptie voor matige tot ernstige vormen van psoriasis vulgaris. Lichttherapie is gebaseerd op de ervaring dat diverse huidaandoeningen onder invloed van zonlicht genezen of verbeteren. Lichttherapie is een beproefde, effectieve en relatief veilige behandelmethode voor matige tot ernstige vormen van psoriasis die ook eventueel bij zwangerschap kan worden toegepast.</w:t>
            </w:r>
          </w:p>
        </w:tc>
      </w:tr>
      <w:tr w:rsidR="009B39EE" w:rsidRPr="009E68B5" w:rsidTr="00AB23D1">
        <w:tc>
          <w:tcPr>
            <w:tcW w:w="2318" w:type="dxa"/>
            <w:tcBorders>
              <w:top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rPr>
            </w:pPr>
            <w:r w:rsidRPr="009E68B5">
              <w:rPr>
                <w:rFonts w:ascii="Arial" w:hAnsi="Arial" w:cs="Arial"/>
                <w:b/>
                <w:sz w:val="20"/>
              </w:rPr>
              <w:t>Operationalisatie</w:t>
            </w:r>
          </w:p>
        </w:tc>
        <w:tc>
          <w:tcPr>
            <w:tcW w:w="6862" w:type="dxa"/>
            <w:tcBorders>
              <w:top w:val="single" w:sz="4" w:space="0" w:color="auto"/>
              <w:left w:val="nil"/>
              <w:bottom w:val="single" w:sz="4" w:space="0" w:color="auto"/>
            </w:tcBorders>
            <w:shd w:val="clear" w:color="auto" w:fill="F2F2F2"/>
          </w:tcPr>
          <w:p w:rsidR="009B39EE" w:rsidRPr="009E68B5" w:rsidRDefault="000314DF" w:rsidP="00AB1D33">
            <w:pPr>
              <w:rPr>
                <w:rFonts w:ascii="Arial" w:hAnsi="Arial" w:cs="Arial"/>
                <w:sz w:val="20"/>
              </w:rPr>
            </w:pPr>
            <w:r>
              <w:rPr>
                <w:rFonts w:ascii="Arial" w:hAnsi="Arial" w:cs="Arial"/>
                <w:sz w:val="20"/>
              </w:rPr>
              <w:t>P</w:t>
            </w:r>
            <w:r w:rsidR="009B39EE" w:rsidRPr="009E68B5">
              <w:rPr>
                <w:rFonts w:ascii="Arial" w:hAnsi="Arial" w:cs="Arial"/>
                <w:sz w:val="20"/>
              </w:rPr>
              <w:t xml:space="preserve">ercentage patiënten met psoriasis dat lichttherapie </w:t>
            </w:r>
            <w:r w:rsidR="00121756" w:rsidRPr="009E68B5">
              <w:rPr>
                <w:rFonts w:ascii="Arial" w:hAnsi="Arial" w:cs="Arial"/>
                <w:sz w:val="20"/>
              </w:rPr>
              <w:t>heeft gekregen</w:t>
            </w:r>
          </w:p>
        </w:tc>
      </w:tr>
      <w:tr w:rsidR="009B39EE" w:rsidRPr="009E68B5" w:rsidTr="00AB23D1">
        <w:tc>
          <w:tcPr>
            <w:tcW w:w="2318" w:type="dxa"/>
            <w:tcBorders>
              <w:top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rPr>
            </w:pPr>
            <w:r w:rsidRPr="009E68B5">
              <w:rPr>
                <w:rFonts w:ascii="Arial" w:hAnsi="Arial" w:cs="Arial"/>
                <w:b/>
                <w:sz w:val="20"/>
              </w:rPr>
              <w:t>Teller</w:t>
            </w:r>
          </w:p>
        </w:tc>
        <w:tc>
          <w:tcPr>
            <w:tcW w:w="6862" w:type="dxa"/>
            <w:tcBorders>
              <w:top w:val="single" w:sz="4" w:space="0" w:color="auto"/>
              <w:left w:val="nil"/>
              <w:bottom w:val="single" w:sz="4" w:space="0" w:color="auto"/>
            </w:tcBorders>
            <w:shd w:val="clear" w:color="auto" w:fill="F2F2F2"/>
          </w:tcPr>
          <w:p w:rsidR="009B39EE" w:rsidRPr="009E68B5" w:rsidRDefault="009B39EE" w:rsidP="00AB1D33">
            <w:pPr>
              <w:rPr>
                <w:rFonts w:ascii="Arial" w:hAnsi="Arial" w:cs="Arial"/>
                <w:sz w:val="20"/>
              </w:rPr>
            </w:pPr>
            <w:r w:rsidRPr="009E68B5">
              <w:rPr>
                <w:rFonts w:ascii="Arial" w:hAnsi="Arial" w:cs="Arial"/>
                <w:sz w:val="20"/>
              </w:rPr>
              <w:t>Aantal patiënten met ps</w:t>
            </w:r>
            <w:r w:rsidR="00121756" w:rsidRPr="009E68B5">
              <w:rPr>
                <w:rFonts w:ascii="Arial" w:hAnsi="Arial" w:cs="Arial"/>
                <w:sz w:val="20"/>
              </w:rPr>
              <w:t>oriasis dat lichttherapie heeft gekregen</w:t>
            </w:r>
          </w:p>
        </w:tc>
      </w:tr>
      <w:tr w:rsidR="009B39EE" w:rsidRPr="009E68B5" w:rsidTr="00AB23D1">
        <w:tc>
          <w:tcPr>
            <w:tcW w:w="2318" w:type="dxa"/>
            <w:tcBorders>
              <w:top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rPr>
            </w:pPr>
            <w:r w:rsidRPr="009E68B5">
              <w:rPr>
                <w:rFonts w:ascii="Arial" w:hAnsi="Arial" w:cs="Arial"/>
                <w:b/>
                <w:sz w:val="20"/>
              </w:rPr>
              <w:t>Noemer</w:t>
            </w:r>
          </w:p>
        </w:tc>
        <w:tc>
          <w:tcPr>
            <w:tcW w:w="6862" w:type="dxa"/>
            <w:tcBorders>
              <w:top w:val="single" w:sz="4" w:space="0" w:color="auto"/>
              <w:left w:val="nil"/>
              <w:bottom w:val="single" w:sz="4" w:space="0" w:color="auto"/>
            </w:tcBorders>
            <w:shd w:val="clear" w:color="auto" w:fill="F2F2F2"/>
          </w:tcPr>
          <w:p w:rsidR="009B39EE" w:rsidRPr="009E68B5" w:rsidRDefault="009B39EE" w:rsidP="00AB1D33">
            <w:pPr>
              <w:rPr>
                <w:rFonts w:ascii="Arial" w:hAnsi="Arial" w:cs="Arial"/>
                <w:sz w:val="20"/>
              </w:rPr>
            </w:pPr>
            <w:r w:rsidRPr="009E68B5">
              <w:rPr>
                <w:rFonts w:ascii="Arial" w:hAnsi="Arial" w:cs="Arial"/>
                <w:sz w:val="20"/>
              </w:rPr>
              <w:t>Aantal patiënten met psoriasis</w:t>
            </w:r>
          </w:p>
        </w:tc>
      </w:tr>
      <w:tr w:rsidR="00AD39D1" w:rsidRPr="009E68B5" w:rsidTr="00687A02">
        <w:trPr>
          <w:trHeight w:val="625"/>
        </w:trPr>
        <w:tc>
          <w:tcPr>
            <w:tcW w:w="2318" w:type="dxa"/>
            <w:tcBorders>
              <w:top w:val="single" w:sz="4" w:space="0" w:color="auto"/>
              <w:bottom w:val="single" w:sz="4" w:space="0" w:color="auto"/>
              <w:right w:val="nil"/>
            </w:tcBorders>
            <w:shd w:val="clear" w:color="auto" w:fill="auto"/>
          </w:tcPr>
          <w:p w:rsidR="00AD39D1" w:rsidRPr="009E68B5" w:rsidRDefault="00E60733" w:rsidP="00AB1D33">
            <w:pPr>
              <w:rPr>
                <w:rFonts w:ascii="Arial" w:hAnsi="Arial" w:cs="Arial"/>
                <w:b/>
                <w:sz w:val="20"/>
              </w:rPr>
            </w:pPr>
            <w:r w:rsidRPr="009E68B5">
              <w:rPr>
                <w:rFonts w:ascii="Arial" w:hAnsi="Arial" w:cs="Arial"/>
                <w:b/>
                <w:sz w:val="20"/>
              </w:rPr>
              <w:t>Definitie</w:t>
            </w:r>
          </w:p>
        </w:tc>
        <w:tc>
          <w:tcPr>
            <w:tcW w:w="6862" w:type="dxa"/>
            <w:tcBorders>
              <w:top w:val="single" w:sz="4" w:space="0" w:color="auto"/>
              <w:left w:val="nil"/>
              <w:bottom w:val="single" w:sz="4" w:space="0" w:color="auto"/>
            </w:tcBorders>
            <w:shd w:val="clear" w:color="auto" w:fill="F2F2F2"/>
          </w:tcPr>
          <w:p w:rsidR="00AD39D1" w:rsidRPr="009E68B5" w:rsidRDefault="00E60733" w:rsidP="00AB1D33">
            <w:pPr>
              <w:rPr>
                <w:rFonts w:ascii="Arial" w:hAnsi="Arial" w:cs="Arial"/>
                <w:sz w:val="20"/>
              </w:rPr>
            </w:pPr>
            <w:r w:rsidRPr="009E68B5">
              <w:rPr>
                <w:rFonts w:ascii="Arial" w:hAnsi="Arial" w:cs="Arial"/>
                <w:sz w:val="20"/>
              </w:rPr>
              <w:t xml:space="preserve">Lichttherapie </w:t>
            </w:r>
            <w:r w:rsidRPr="00687A02">
              <w:rPr>
                <w:rFonts w:ascii="Arial" w:hAnsi="Arial" w:cs="Arial"/>
                <w:sz w:val="20"/>
              </w:rPr>
              <w:t xml:space="preserve">ofwel fototherapie maakt gebruik van UV straling. </w:t>
            </w:r>
            <w:r w:rsidRPr="009E68B5">
              <w:rPr>
                <w:rFonts w:ascii="Arial" w:hAnsi="Arial" w:cs="Arial"/>
                <w:sz w:val="20"/>
              </w:rPr>
              <w:t>Er zijn twee soorten lichttherapie geschikt voor de behandeling van psoriasis: UVB en PUVA.</w:t>
            </w:r>
            <w:r w:rsidR="008F37D6" w:rsidRPr="009E68B5">
              <w:rPr>
                <w:rFonts w:ascii="Arial" w:hAnsi="Arial" w:cs="Arial"/>
                <w:sz w:val="20"/>
              </w:rPr>
              <w:t xml:space="preserve"> Lichttherapie kan ook </w:t>
            </w:r>
            <w:r w:rsidR="00FE2D64" w:rsidRPr="009E68B5">
              <w:rPr>
                <w:rFonts w:ascii="Arial" w:hAnsi="Arial" w:cs="Arial"/>
                <w:sz w:val="20"/>
              </w:rPr>
              <w:t>plaatsvinden in de thuiss</w:t>
            </w:r>
            <w:r w:rsidR="00A628FE" w:rsidRPr="009E68B5">
              <w:rPr>
                <w:rFonts w:ascii="Arial" w:hAnsi="Arial" w:cs="Arial"/>
                <w:sz w:val="20"/>
              </w:rPr>
              <w:t>ituatie</w:t>
            </w:r>
            <w:r w:rsidR="00FE2D64" w:rsidRPr="009E68B5">
              <w:rPr>
                <w:rFonts w:ascii="Arial" w:hAnsi="Arial" w:cs="Arial"/>
                <w:sz w:val="20"/>
              </w:rPr>
              <w:t>.</w:t>
            </w:r>
          </w:p>
        </w:tc>
      </w:tr>
      <w:tr w:rsidR="00AD39D1" w:rsidRPr="009E68B5" w:rsidTr="00AB23D1">
        <w:tc>
          <w:tcPr>
            <w:tcW w:w="2318" w:type="dxa"/>
            <w:tcBorders>
              <w:top w:val="single" w:sz="4" w:space="0" w:color="auto"/>
              <w:bottom w:val="single" w:sz="4" w:space="0" w:color="auto"/>
              <w:right w:val="nil"/>
            </w:tcBorders>
            <w:shd w:val="clear" w:color="auto" w:fill="auto"/>
          </w:tcPr>
          <w:p w:rsidR="00AD39D1" w:rsidRPr="009E68B5" w:rsidRDefault="00E60733" w:rsidP="00AB1D33">
            <w:pPr>
              <w:rPr>
                <w:rFonts w:ascii="Arial" w:hAnsi="Arial" w:cs="Arial"/>
                <w:b/>
                <w:sz w:val="20"/>
              </w:rPr>
            </w:pPr>
            <w:r w:rsidRPr="009E68B5">
              <w:rPr>
                <w:rFonts w:ascii="Arial" w:hAnsi="Arial" w:cs="Arial"/>
                <w:b/>
                <w:sz w:val="20"/>
              </w:rPr>
              <w:t>In-</w:t>
            </w:r>
            <w:r w:rsidR="00B1072D" w:rsidRPr="009E68B5">
              <w:rPr>
                <w:rFonts w:ascii="Arial" w:hAnsi="Arial" w:cs="Arial"/>
                <w:b/>
                <w:sz w:val="20"/>
              </w:rPr>
              <w:t>/</w:t>
            </w:r>
            <w:r w:rsidRPr="009E68B5">
              <w:rPr>
                <w:rFonts w:ascii="Arial" w:hAnsi="Arial" w:cs="Arial"/>
                <w:b/>
                <w:sz w:val="20"/>
              </w:rPr>
              <w:t>exclusiecriteria</w:t>
            </w:r>
          </w:p>
        </w:tc>
        <w:tc>
          <w:tcPr>
            <w:tcW w:w="6862" w:type="dxa"/>
            <w:tcBorders>
              <w:top w:val="single" w:sz="4" w:space="0" w:color="auto"/>
              <w:left w:val="nil"/>
              <w:bottom w:val="single" w:sz="4" w:space="0" w:color="auto"/>
            </w:tcBorders>
            <w:shd w:val="clear" w:color="auto" w:fill="F2F2F2"/>
          </w:tcPr>
          <w:p w:rsidR="00AD39D1" w:rsidRPr="009E68B5" w:rsidRDefault="009E68B5" w:rsidP="00AB1D33">
            <w:pPr>
              <w:rPr>
                <w:rFonts w:ascii="Arial" w:hAnsi="Arial" w:cs="Arial"/>
                <w:sz w:val="20"/>
              </w:rPr>
            </w:pPr>
            <w:r>
              <w:rPr>
                <w:rFonts w:ascii="Arial" w:hAnsi="Arial" w:cs="Arial"/>
                <w:sz w:val="20"/>
              </w:rPr>
              <w:t>N</w:t>
            </w:r>
            <w:r w:rsidR="00D5271C" w:rsidRPr="009E68B5">
              <w:rPr>
                <w:rFonts w:ascii="Arial" w:hAnsi="Arial" w:cs="Arial"/>
                <w:sz w:val="20"/>
              </w:rPr>
              <w:t>.v.t.</w:t>
            </w:r>
          </w:p>
        </w:tc>
      </w:tr>
      <w:tr w:rsidR="009B39EE" w:rsidRPr="009E68B5" w:rsidTr="00AB23D1">
        <w:tc>
          <w:tcPr>
            <w:tcW w:w="2318" w:type="dxa"/>
            <w:tcBorders>
              <w:top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rPr>
            </w:pPr>
            <w:r w:rsidRPr="009E68B5">
              <w:rPr>
                <w:rFonts w:ascii="Arial" w:hAnsi="Arial" w:cs="Arial"/>
                <w:b/>
                <w:sz w:val="20"/>
              </w:rPr>
              <w:t>Bron</w:t>
            </w:r>
          </w:p>
        </w:tc>
        <w:tc>
          <w:tcPr>
            <w:tcW w:w="6862" w:type="dxa"/>
            <w:tcBorders>
              <w:top w:val="single" w:sz="4" w:space="0" w:color="auto"/>
              <w:left w:val="nil"/>
              <w:bottom w:val="single" w:sz="4" w:space="0" w:color="auto"/>
            </w:tcBorders>
            <w:shd w:val="clear" w:color="auto" w:fill="F2F2F2"/>
          </w:tcPr>
          <w:p w:rsidR="009B39EE" w:rsidRPr="009E68B5" w:rsidRDefault="00D5271C" w:rsidP="00AB1D33">
            <w:pPr>
              <w:rPr>
                <w:rFonts w:ascii="Arial" w:hAnsi="Arial" w:cs="Arial"/>
                <w:i/>
                <w:sz w:val="20"/>
              </w:rPr>
            </w:pPr>
            <w:r w:rsidRPr="009E68B5">
              <w:rPr>
                <w:rFonts w:ascii="Arial" w:hAnsi="Arial" w:cs="Arial"/>
                <w:noProof/>
                <w:sz w:val="20"/>
              </w:rPr>
              <w:t>DBC-</w:t>
            </w:r>
            <w:r w:rsidR="009B39EE" w:rsidRPr="009E68B5">
              <w:rPr>
                <w:rFonts w:ascii="Arial" w:hAnsi="Arial" w:cs="Arial"/>
                <w:noProof/>
                <w:sz w:val="20"/>
              </w:rPr>
              <w:t>registratie</w:t>
            </w:r>
            <w:r w:rsidR="008F37D6" w:rsidRPr="009E68B5">
              <w:rPr>
                <w:rFonts w:ascii="Arial" w:hAnsi="Arial" w:cs="Arial"/>
                <w:noProof/>
                <w:sz w:val="20"/>
              </w:rPr>
              <w:t xml:space="preserve"> of leveranciers van thuisbelichting</w:t>
            </w:r>
          </w:p>
        </w:tc>
      </w:tr>
      <w:tr w:rsidR="009B39EE" w:rsidRPr="009E68B5" w:rsidTr="00AB23D1">
        <w:tc>
          <w:tcPr>
            <w:tcW w:w="2318" w:type="dxa"/>
            <w:tcBorders>
              <w:top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rPr>
            </w:pPr>
            <w:r w:rsidRPr="009E68B5">
              <w:rPr>
                <w:rFonts w:ascii="Arial" w:hAnsi="Arial" w:cs="Arial"/>
                <w:b/>
                <w:sz w:val="20"/>
              </w:rPr>
              <w:t>Meetfrequentie</w:t>
            </w:r>
          </w:p>
        </w:tc>
        <w:tc>
          <w:tcPr>
            <w:tcW w:w="6862" w:type="dxa"/>
            <w:tcBorders>
              <w:top w:val="single" w:sz="4" w:space="0" w:color="auto"/>
              <w:left w:val="nil"/>
              <w:bottom w:val="single" w:sz="4" w:space="0" w:color="auto"/>
            </w:tcBorders>
            <w:shd w:val="clear" w:color="auto" w:fill="F2F2F2"/>
          </w:tcPr>
          <w:p w:rsidR="009B39EE" w:rsidRPr="009E68B5" w:rsidRDefault="009B39EE" w:rsidP="00AB1D33">
            <w:pPr>
              <w:rPr>
                <w:rFonts w:ascii="Arial" w:hAnsi="Arial" w:cs="Arial"/>
                <w:sz w:val="20"/>
              </w:rPr>
            </w:pPr>
            <w:r w:rsidRPr="009E68B5">
              <w:rPr>
                <w:rFonts w:ascii="Arial" w:hAnsi="Arial" w:cs="Arial"/>
                <w:sz w:val="20"/>
              </w:rPr>
              <w:t>Continu</w:t>
            </w:r>
          </w:p>
        </w:tc>
      </w:tr>
      <w:tr w:rsidR="009B39EE" w:rsidRPr="009E68B5" w:rsidTr="00AB23D1">
        <w:tc>
          <w:tcPr>
            <w:tcW w:w="2318" w:type="dxa"/>
            <w:tcBorders>
              <w:top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rPr>
            </w:pPr>
            <w:r w:rsidRPr="009E68B5">
              <w:rPr>
                <w:rFonts w:ascii="Arial" w:hAnsi="Arial" w:cs="Arial"/>
                <w:b/>
                <w:sz w:val="20"/>
              </w:rPr>
              <w:t>Verslagjaar</w:t>
            </w:r>
          </w:p>
        </w:tc>
        <w:tc>
          <w:tcPr>
            <w:tcW w:w="6862" w:type="dxa"/>
            <w:tcBorders>
              <w:top w:val="single" w:sz="4" w:space="0" w:color="auto"/>
              <w:left w:val="nil"/>
              <w:bottom w:val="single" w:sz="4" w:space="0" w:color="auto"/>
            </w:tcBorders>
            <w:shd w:val="clear" w:color="auto" w:fill="F2F2F2"/>
          </w:tcPr>
          <w:p w:rsidR="009B39EE" w:rsidRPr="009E68B5" w:rsidRDefault="00480A21" w:rsidP="00EB2BAD">
            <w:pPr>
              <w:rPr>
                <w:rFonts w:ascii="Arial" w:hAnsi="Arial" w:cs="Arial"/>
                <w:sz w:val="20"/>
              </w:rPr>
            </w:pPr>
            <w:r>
              <w:rPr>
                <w:rFonts w:ascii="Arial" w:hAnsi="Arial" w:cs="Arial"/>
                <w:sz w:val="20"/>
              </w:rPr>
              <w:t>01-01-201</w:t>
            </w:r>
            <w:r w:rsidR="005F7786">
              <w:rPr>
                <w:rFonts w:ascii="Arial" w:hAnsi="Arial" w:cs="Arial"/>
                <w:sz w:val="20"/>
              </w:rPr>
              <w:t>7</w:t>
            </w:r>
            <w:r>
              <w:rPr>
                <w:rFonts w:ascii="Arial" w:hAnsi="Arial" w:cs="Arial"/>
                <w:sz w:val="20"/>
              </w:rPr>
              <w:t xml:space="preserve"> tot en met 31-12-201</w:t>
            </w:r>
            <w:r w:rsidR="005F7786">
              <w:rPr>
                <w:rFonts w:ascii="Arial" w:hAnsi="Arial" w:cs="Arial"/>
                <w:sz w:val="20"/>
              </w:rPr>
              <w:t>7</w:t>
            </w:r>
          </w:p>
        </w:tc>
      </w:tr>
      <w:tr w:rsidR="009B39EE" w:rsidRPr="009E68B5" w:rsidTr="00AB23D1">
        <w:tc>
          <w:tcPr>
            <w:tcW w:w="2318" w:type="dxa"/>
            <w:tcBorders>
              <w:top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rPr>
            </w:pPr>
            <w:r w:rsidRPr="009E68B5">
              <w:rPr>
                <w:rFonts w:ascii="Arial" w:hAnsi="Arial" w:cs="Arial"/>
                <w:b/>
                <w:sz w:val="20"/>
              </w:rPr>
              <w:t>Rapportagefrequentie</w:t>
            </w:r>
          </w:p>
        </w:tc>
        <w:tc>
          <w:tcPr>
            <w:tcW w:w="6862" w:type="dxa"/>
            <w:tcBorders>
              <w:top w:val="single" w:sz="4" w:space="0" w:color="auto"/>
              <w:left w:val="nil"/>
              <w:bottom w:val="single" w:sz="4" w:space="0" w:color="auto"/>
            </w:tcBorders>
            <w:shd w:val="clear" w:color="auto" w:fill="F2F2F2"/>
          </w:tcPr>
          <w:p w:rsidR="009B39EE" w:rsidRPr="009E68B5" w:rsidRDefault="00D5271C" w:rsidP="00AB1D33">
            <w:pPr>
              <w:rPr>
                <w:rFonts w:ascii="Arial" w:hAnsi="Arial" w:cs="Arial"/>
                <w:sz w:val="20"/>
              </w:rPr>
            </w:pPr>
            <w:r w:rsidRPr="009E68B5">
              <w:rPr>
                <w:rFonts w:ascii="Arial" w:hAnsi="Arial" w:cs="Arial"/>
                <w:sz w:val="20"/>
              </w:rPr>
              <w:t xml:space="preserve">1x </w:t>
            </w:r>
            <w:r w:rsidR="009B39EE" w:rsidRPr="009E68B5">
              <w:rPr>
                <w:rFonts w:ascii="Arial" w:hAnsi="Arial" w:cs="Arial"/>
                <w:sz w:val="20"/>
              </w:rPr>
              <w:t xml:space="preserve">per </w:t>
            </w:r>
            <w:r w:rsidR="00B1072D" w:rsidRPr="009E68B5">
              <w:rPr>
                <w:rFonts w:ascii="Arial" w:hAnsi="Arial" w:cs="Arial"/>
                <w:sz w:val="20"/>
              </w:rPr>
              <w:t>verslag</w:t>
            </w:r>
            <w:r w:rsidR="009B39EE" w:rsidRPr="009E68B5">
              <w:rPr>
                <w:rFonts w:ascii="Arial" w:hAnsi="Arial" w:cs="Arial"/>
                <w:sz w:val="20"/>
              </w:rPr>
              <w:t>jaar</w:t>
            </w:r>
          </w:p>
        </w:tc>
      </w:tr>
      <w:tr w:rsidR="009B39EE" w:rsidRPr="009E68B5" w:rsidTr="00AB23D1">
        <w:tc>
          <w:tcPr>
            <w:tcW w:w="2318" w:type="dxa"/>
            <w:tcBorders>
              <w:top w:val="single" w:sz="4" w:space="0" w:color="auto"/>
              <w:left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rPr>
            </w:pPr>
            <w:r w:rsidRPr="009E68B5">
              <w:rPr>
                <w:rFonts w:ascii="Arial" w:hAnsi="Arial" w:cs="Arial"/>
                <w:b/>
                <w:sz w:val="20"/>
              </w:rPr>
              <w:t>Type indicator</w:t>
            </w:r>
          </w:p>
        </w:tc>
        <w:tc>
          <w:tcPr>
            <w:tcW w:w="6862" w:type="dxa"/>
            <w:tcBorders>
              <w:top w:val="single" w:sz="4" w:space="0" w:color="auto"/>
              <w:left w:val="nil"/>
              <w:bottom w:val="single" w:sz="4" w:space="0" w:color="auto"/>
              <w:right w:val="single" w:sz="4" w:space="0" w:color="auto"/>
            </w:tcBorders>
            <w:shd w:val="clear" w:color="auto" w:fill="F2F2F2"/>
          </w:tcPr>
          <w:p w:rsidR="009B39EE" w:rsidRPr="009E68B5" w:rsidRDefault="009B39EE" w:rsidP="00AB1D33">
            <w:pPr>
              <w:ind w:right="-80"/>
              <w:rPr>
                <w:rFonts w:ascii="Arial" w:hAnsi="Arial" w:cs="Arial"/>
                <w:sz w:val="20"/>
              </w:rPr>
            </w:pPr>
            <w:r w:rsidRPr="009E68B5">
              <w:rPr>
                <w:rFonts w:ascii="Arial" w:hAnsi="Arial" w:cs="Arial"/>
                <w:sz w:val="20"/>
              </w:rPr>
              <w:t>Proces</w:t>
            </w:r>
          </w:p>
        </w:tc>
      </w:tr>
      <w:tr w:rsidR="009B39EE" w:rsidRPr="009E68B5" w:rsidTr="00AB23D1">
        <w:tc>
          <w:tcPr>
            <w:tcW w:w="2318" w:type="dxa"/>
            <w:tcBorders>
              <w:top w:val="single" w:sz="4" w:space="0" w:color="auto"/>
              <w:left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rPr>
            </w:pPr>
            <w:r w:rsidRPr="009E68B5">
              <w:rPr>
                <w:rFonts w:ascii="Arial" w:hAnsi="Arial" w:cs="Arial"/>
                <w:b/>
                <w:sz w:val="20"/>
              </w:rPr>
              <w:t>Meetniveau</w:t>
            </w:r>
          </w:p>
        </w:tc>
        <w:tc>
          <w:tcPr>
            <w:tcW w:w="6862" w:type="dxa"/>
            <w:tcBorders>
              <w:top w:val="single" w:sz="4" w:space="0" w:color="auto"/>
              <w:left w:val="nil"/>
              <w:bottom w:val="single" w:sz="4" w:space="0" w:color="auto"/>
              <w:right w:val="single" w:sz="4" w:space="0" w:color="auto"/>
            </w:tcBorders>
            <w:shd w:val="clear" w:color="auto" w:fill="F2F2F2"/>
          </w:tcPr>
          <w:p w:rsidR="009B39EE" w:rsidRPr="009E68B5" w:rsidRDefault="009B39EE" w:rsidP="00AB1D33">
            <w:pPr>
              <w:rPr>
                <w:rFonts w:ascii="Arial" w:hAnsi="Arial" w:cs="Arial"/>
                <w:sz w:val="20"/>
              </w:rPr>
            </w:pPr>
            <w:r w:rsidRPr="009E68B5">
              <w:rPr>
                <w:rFonts w:ascii="Arial" w:hAnsi="Arial" w:cs="Arial"/>
                <w:sz w:val="20"/>
              </w:rPr>
              <w:t>Patiëntniveau</w:t>
            </w:r>
          </w:p>
        </w:tc>
      </w:tr>
      <w:tr w:rsidR="009B39EE" w:rsidRPr="009E68B5" w:rsidTr="00AB23D1">
        <w:tc>
          <w:tcPr>
            <w:tcW w:w="2318" w:type="dxa"/>
            <w:tcBorders>
              <w:top w:val="single" w:sz="4" w:space="0" w:color="auto"/>
              <w:left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rPr>
            </w:pPr>
            <w:r w:rsidRPr="009E68B5">
              <w:rPr>
                <w:rFonts w:ascii="Arial" w:hAnsi="Arial" w:cs="Arial"/>
                <w:b/>
                <w:sz w:val="20"/>
              </w:rPr>
              <w:t>Kwaliteitsdomein</w:t>
            </w:r>
          </w:p>
        </w:tc>
        <w:tc>
          <w:tcPr>
            <w:tcW w:w="6862" w:type="dxa"/>
            <w:tcBorders>
              <w:top w:val="single" w:sz="4" w:space="0" w:color="auto"/>
              <w:left w:val="nil"/>
              <w:bottom w:val="single" w:sz="4" w:space="0" w:color="auto"/>
              <w:right w:val="single" w:sz="4" w:space="0" w:color="auto"/>
            </w:tcBorders>
            <w:shd w:val="clear" w:color="auto" w:fill="F2F2F2"/>
          </w:tcPr>
          <w:p w:rsidR="009B39EE" w:rsidRPr="009E68B5" w:rsidRDefault="009B39EE" w:rsidP="00AB1D33">
            <w:pPr>
              <w:rPr>
                <w:rFonts w:ascii="Arial" w:hAnsi="Arial" w:cs="Arial"/>
                <w:sz w:val="20"/>
              </w:rPr>
            </w:pPr>
            <w:r w:rsidRPr="009E68B5">
              <w:rPr>
                <w:rFonts w:ascii="Arial" w:hAnsi="Arial" w:cs="Arial"/>
                <w:sz w:val="20"/>
              </w:rPr>
              <w:t>Effectiviteit</w:t>
            </w:r>
          </w:p>
        </w:tc>
      </w:tr>
    </w:tbl>
    <w:p w:rsidR="00195C7F" w:rsidRPr="009E68B5" w:rsidRDefault="00195C7F" w:rsidP="00AB1D33">
      <w:pPr>
        <w:rPr>
          <w:rFonts w:ascii="Arial" w:hAnsi="Arial" w:cs="Arial"/>
          <w:sz w:val="20"/>
        </w:rPr>
      </w:pPr>
    </w:p>
    <w:p w:rsidR="00CE60C8" w:rsidRPr="009E68B5" w:rsidRDefault="00CE60C8" w:rsidP="00AB1D33">
      <w:pPr>
        <w:rPr>
          <w:rFonts w:ascii="Arial" w:hAnsi="Arial" w:cs="Arial"/>
          <w:sz w:val="20"/>
        </w:rPr>
      </w:pPr>
    </w:p>
    <w:p w:rsidR="00D5271C" w:rsidRPr="009E68B5" w:rsidRDefault="00D5271C" w:rsidP="00AB1D33">
      <w:pPr>
        <w:rPr>
          <w:rFonts w:ascii="Arial" w:hAnsi="Arial" w:cs="Arial"/>
          <w:b/>
          <w:sz w:val="20"/>
        </w:rPr>
      </w:pPr>
      <w:r w:rsidRPr="009E68B5">
        <w:rPr>
          <w:rFonts w:ascii="Arial" w:hAnsi="Arial" w:cs="Arial"/>
          <w:b/>
          <w:sz w:val="20"/>
        </w:rPr>
        <w:t>Rekenregels</w:t>
      </w:r>
    </w:p>
    <w:p w:rsidR="00D5271C" w:rsidRPr="009E68B5" w:rsidRDefault="00D5271C" w:rsidP="00AB1D33">
      <w:pPr>
        <w:rPr>
          <w:rFonts w:ascii="Arial" w:hAnsi="Arial" w:cs="Arial"/>
          <w:b/>
          <w:sz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D5271C" w:rsidRPr="00AB1D33" w:rsidTr="00B00CAE">
        <w:tc>
          <w:tcPr>
            <w:tcW w:w="1330" w:type="dxa"/>
            <w:tcBorders>
              <w:bottom w:val="nil"/>
            </w:tcBorders>
            <w:shd w:val="clear" w:color="auto" w:fill="31849B"/>
          </w:tcPr>
          <w:p w:rsidR="00D5271C" w:rsidRPr="009E68B5" w:rsidRDefault="00D5271C" w:rsidP="00AB1D33">
            <w:pPr>
              <w:spacing w:before="60" w:after="60"/>
              <w:rPr>
                <w:rFonts w:ascii="Arial" w:hAnsi="Arial" w:cs="Arial"/>
                <w:b/>
                <w:bCs/>
                <w:color w:val="FFFFFF"/>
                <w:sz w:val="20"/>
              </w:rPr>
            </w:pPr>
            <w:r w:rsidRPr="009E68B5">
              <w:rPr>
                <w:rFonts w:ascii="Arial" w:hAnsi="Arial" w:cs="Arial"/>
                <w:b/>
                <w:bCs/>
                <w:color w:val="FFFFFF"/>
                <w:sz w:val="20"/>
              </w:rPr>
              <w:t>Indicator 1</w:t>
            </w:r>
          </w:p>
        </w:tc>
        <w:tc>
          <w:tcPr>
            <w:tcW w:w="5680" w:type="dxa"/>
            <w:tcBorders>
              <w:bottom w:val="nil"/>
            </w:tcBorders>
            <w:shd w:val="clear" w:color="auto" w:fill="31849B"/>
          </w:tcPr>
          <w:p w:rsidR="00D5271C" w:rsidRPr="009E68B5" w:rsidRDefault="00D5271C" w:rsidP="00AB1D33">
            <w:pPr>
              <w:spacing w:before="60" w:after="60"/>
              <w:rPr>
                <w:rFonts w:ascii="Arial" w:hAnsi="Arial" w:cs="Arial"/>
                <w:b/>
                <w:bCs/>
                <w:color w:val="FFFFFF"/>
                <w:sz w:val="20"/>
              </w:rPr>
            </w:pPr>
            <w:r w:rsidRPr="00AB1D33">
              <w:rPr>
                <w:rFonts w:ascii="Arial" w:hAnsi="Arial" w:cs="Arial"/>
                <w:b/>
                <w:bCs/>
                <w:color w:val="FFFFFF"/>
                <w:sz w:val="20"/>
              </w:rPr>
              <w:t>Lichttherapie</w:t>
            </w:r>
            <w:r w:rsidRPr="00AB1D33">
              <w:rPr>
                <w:rFonts w:ascii="Arial" w:hAnsi="Arial" w:cs="Arial"/>
                <w:b/>
                <w:bCs/>
                <w:color w:val="FFFFFF"/>
                <w:sz w:val="20"/>
              </w:rPr>
              <w:tab/>
            </w:r>
          </w:p>
        </w:tc>
        <w:tc>
          <w:tcPr>
            <w:tcW w:w="2132" w:type="dxa"/>
            <w:tcBorders>
              <w:bottom w:val="nil"/>
            </w:tcBorders>
            <w:shd w:val="clear" w:color="auto" w:fill="31849B"/>
          </w:tcPr>
          <w:p w:rsidR="00D5271C" w:rsidRPr="00AB1D33" w:rsidRDefault="00D5271C" w:rsidP="00AB1D33">
            <w:pPr>
              <w:spacing w:before="60" w:after="60"/>
              <w:rPr>
                <w:rFonts w:ascii="Arial" w:hAnsi="Arial" w:cs="Arial"/>
                <w:b/>
                <w:bCs/>
                <w:color w:val="FFFFFF"/>
                <w:sz w:val="20"/>
              </w:rPr>
            </w:pPr>
            <w:r w:rsidRPr="009E68B5">
              <w:rPr>
                <w:rFonts w:ascii="Arial" w:hAnsi="Arial" w:cs="Arial"/>
                <w:b/>
                <w:bCs/>
                <w:color w:val="FFFFFF"/>
                <w:sz w:val="20"/>
              </w:rPr>
              <w:t>Formule</w:t>
            </w:r>
          </w:p>
        </w:tc>
      </w:tr>
      <w:tr w:rsidR="00D5271C" w:rsidRPr="009E68B5" w:rsidTr="00B00CAE">
        <w:tc>
          <w:tcPr>
            <w:tcW w:w="1330" w:type="dxa"/>
            <w:tcBorders>
              <w:top w:val="nil"/>
              <w:bottom w:val="single" w:sz="4" w:space="0" w:color="auto"/>
            </w:tcBorders>
            <w:shd w:val="clear" w:color="auto" w:fill="FFFFFF"/>
          </w:tcPr>
          <w:p w:rsidR="00D5271C" w:rsidRPr="009E68B5" w:rsidRDefault="00D5271C" w:rsidP="00AB1D33">
            <w:pPr>
              <w:rPr>
                <w:rFonts w:ascii="Arial" w:hAnsi="Arial" w:cs="Arial"/>
                <w:b/>
                <w:bCs/>
                <w:sz w:val="20"/>
                <w:lang w:val="en-US"/>
              </w:rPr>
            </w:pPr>
            <w:r w:rsidRPr="009E68B5">
              <w:rPr>
                <w:rFonts w:ascii="Arial" w:hAnsi="Arial" w:cs="Arial"/>
                <w:b/>
                <w:bCs/>
                <w:sz w:val="20"/>
                <w:lang w:val="en-US"/>
              </w:rPr>
              <w:t>Teller</w:t>
            </w:r>
          </w:p>
        </w:tc>
        <w:tc>
          <w:tcPr>
            <w:tcW w:w="5680" w:type="dxa"/>
            <w:tcBorders>
              <w:top w:val="nil"/>
              <w:bottom w:val="single" w:sz="4" w:space="0" w:color="auto"/>
            </w:tcBorders>
            <w:shd w:val="clear" w:color="auto" w:fill="F2F2F2"/>
          </w:tcPr>
          <w:p w:rsidR="00D5271C" w:rsidRPr="009E68B5" w:rsidRDefault="00D5271C" w:rsidP="00AB1D33">
            <w:pPr>
              <w:pStyle w:val="Plattetekst"/>
              <w:rPr>
                <w:bCs/>
              </w:rPr>
            </w:pPr>
            <w:r w:rsidRPr="009E68B5">
              <w:rPr>
                <w:bCs/>
              </w:rPr>
              <w:t>Voor de teller wordt uitgegaan van de populatie patiënten die is verzameld voor de noemer. Bepaal van de geselecteerde patiënten het aantal dat lichttherapie heeft gekregen.</w:t>
            </w:r>
          </w:p>
        </w:tc>
        <w:tc>
          <w:tcPr>
            <w:tcW w:w="2132" w:type="dxa"/>
            <w:tcBorders>
              <w:top w:val="nil"/>
              <w:bottom w:val="single" w:sz="4" w:space="0" w:color="auto"/>
            </w:tcBorders>
            <w:shd w:val="clear" w:color="auto" w:fill="FFFFFF"/>
          </w:tcPr>
          <w:p w:rsidR="00D5271C" w:rsidRPr="009E68B5" w:rsidRDefault="00D5271C" w:rsidP="00AB1D33">
            <w:pPr>
              <w:rPr>
                <w:rFonts w:ascii="Arial" w:hAnsi="Arial" w:cs="Arial"/>
                <w:bCs/>
                <w:sz w:val="20"/>
              </w:rPr>
            </w:pPr>
            <w:r w:rsidRPr="009E68B5">
              <w:rPr>
                <w:rFonts w:ascii="Arial" w:hAnsi="Arial" w:cs="Arial"/>
                <w:bCs/>
                <w:sz w:val="20"/>
              </w:rPr>
              <w:t># patiënten noemer waarvoor P2 geldt</w:t>
            </w:r>
          </w:p>
        </w:tc>
      </w:tr>
      <w:tr w:rsidR="00D5271C" w:rsidRPr="009E68B5" w:rsidTr="00B00CAE">
        <w:tc>
          <w:tcPr>
            <w:tcW w:w="1330" w:type="dxa"/>
            <w:tcBorders>
              <w:top w:val="single" w:sz="4" w:space="0" w:color="auto"/>
              <w:bottom w:val="single" w:sz="4" w:space="0" w:color="auto"/>
            </w:tcBorders>
            <w:shd w:val="clear" w:color="auto" w:fill="FFFFFF"/>
          </w:tcPr>
          <w:p w:rsidR="00D5271C" w:rsidRPr="009E68B5" w:rsidRDefault="00D5271C" w:rsidP="00AB1D33">
            <w:pPr>
              <w:rPr>
                <w:rFonts w:ascii="Arial" w:hAnsi="Arial" w:cs="Arial"/>
                <w:b/>
                <w:bCs/>
                <w:sz w:val="20"/>
              </w:rPr>
            </w:pPr>
            <w:r w:rsidRPr="009E68B5">
              <w:rPr>
                <w:rFonts w:ascii="Arial" w:hAnsi="Arial" w:cs="Arial"/>
                <w:b/>
                <w:bCs/>
                <w:sz w:val="20"/>
              </w:rPr>
              <w:t>Noemer</w:t>
            </w:r>
          </w:p>
        </w:tc>
        <w:tc>
          <w:tcPr>
            <w:tcW w:w="5680" w:type="dxa"/>
            <w:tcBorders>
              <w:top w:val="single" w:sz="4" w:space="0" w:color="auto"/>
              <w:bottom w:val="single" w:sz="4" w:space="0" w:color="auto"/>
            </w:tcBorders>
            <w:shd w:val="clear" w:color="auto" w:fill="F2F2F2"/>
          </w:tcPr>
          <w:p w:rsidR="00D5271C" w:rsidRPr="009E68B5" w:rsidRDefault="00D5271C" w:rsidP="00AB1D33">
            <w:pPr>
              <w:pStyle w:val="Plattetekst"/>
              <w:rPr>
                <w:bCs/>
              </w:rPr>
            </w:pPr>
            <w:r w:rsidRPr="009E68B5">
              <w:rPr>
                <w:bCs/>
              </w:rPr>
              <w:t xml:space="preserve">Bepaal de populatie door het aantal patiënten met psoriasis te achterhalen. </w:t>
            </w:r>
          </w:p>
          <w:p w:rsidR="00235EED" w:rsidRPr="009E68B5" w:rsidRDefault="00235EED" w:rsidP="00AB1D33">
            <w:pPr>
              <w:pStyle w:val="Plattetekst"/>
              <w:rPr>
                <w:bCs/>
              </w:rPr>
            </w:pPr>
          </w:p>
          <w:p w:rsidR="00235EED" w:rsidRPr="009E68B5" w:rsidRDefault="00235EED" w:rsidP="00211469">
            <w:pPr>
              <w:pStyle w:val="Plattetekst"/>
              <w:rPr>
                <w:bCs/>
                <w:i/>
              </w:rPr>
            </w:pPr>
            <w:r w:rsidRPr="009E68B5">
              <w:rPr>
                <w:bCs/>
                <w:i/>
              </w:rPr>
              <w:t>Deze noemer is hetzelfd</w:t>
            </w:r>
            <w:r w:rsidR="00A103FF">
              <w:rPr>
                <w:bCs/>
                <w:i/>
              </w:rPr>
              <w:t>e als de noemers van indicator</w:t>
            </w:r>
            <w:r w:rsidRPr="009E68B5">
              <w:rPr>
                <w:bCs/>
                <w:i/>
              </w:rPr>
              <w:t xml:space="preserve"> </w:t>
            </w:r>
            <w:r w:rsidR="00211469">
              <w:rPr>
                <w:bCs/>
                <w:i/>
              </w:rPr>
              <w:t>2</w:t>
            </w:r>
            <w:r w:rsidR="00211469" w:rsidRPr="009E68B5">
              <w:rPr>
                <w:bCs/>
                <w:i/>
              </w:rPr>
              <w:t xml:space="preserve"> </w:t>
            </w:r>
            <w:r w:rsidRPr="009E68B5">
              <w:rPr>
                <w:bCs/>
                <w:i/>
              </w:rPr>
              <w:t xml:space="preserve">en het antwoord op indicator </w:t>
            </w:r>
            <w:r w:rsidR="00A103FF">
              <w:rPr>
                <w:bCs/>
                <w:i/>
              </w:rPr>
              <w:t>3</w:t>
            </w:r>
            <w:r w:rsidR="00211469" w:rsidRPr="009E68B5">
              <w:rPr>
                <w:bCs/>
                <w:i/>
              </w:rPr>
              <w:t>b</w:t>
            </w:r>
          </w:p>
        </w:tc>
        <w:tc>
          <w:tcPr>
            <w:tcW w:w="2132" w:type="dxa"/>
            <w:tcBorders>
              <w:top w:val="single" w:sz="4" w:space="0" w:color="auto"/>
              <w:bottom w:val="single" w:sz="4" w:space="0" w:color="auto"/>
            </w:tcBorders>
            <w:shd w:val="clear" w:color="auto" w:fill="FFFFFF"/>
          </w:tcPr>
          <w:p w:rsidR="00D5271C" w:rsidRPr="009E68B5" w:rsidRDefault="00D5271C" w:rsidP="00AB1D33">
            <w:pPr>
              <w:rPr>
                <w:rFonts w:ascii="Arial" w:hAnsi="Arial" w:cs="Arial"/>
                <w:bCs/>
                <w:sz w:val="20"/>
              </w:rPr>
            </w:pPr>
            <w:r w:rsidRPr="009E68B5">
              <w:rPr>
                <w:rFonts w:ascii="Arial" w:hAnsi="Arial" w:cs="Arial"/>
                <w:bCs/>
                <w:sz w:val="20"/>
              </w:rPr>
              <w:t xml:space="preserve"># patiënten waarvoor P1 geldt </w:t>
            </w:r>
          </w:p>
        </w:tc>
      </w:tr>
    </w:tbl>
    <w:p w:rsidR="00C36FBC" w:rsidRPr="009E68B5" w:rsidRDefault="00395AFF" w:rsidP="00AB1D33">
      <w:pPr>
        <w:rPr>
          <w:rFonts w:ascii="Arial" w:hAnsi="Arial" w:cs="Arial"/>
          <w:b/>
          <w:sz w:val="20"/>
        </w:rPr>
      </w:pPr>
      <w:r w:rsidRPr="009E68B5">
        <w:rPr>
          <w:rFonts w:ascii="Arial" w:hAnsi="Arial" w:cs="Arial"/>
          <w:b/>
          <w:sz w:val="20"/>
        </w:rPr>
        <w:br/>
      </w:r>
    </w:p>
    <w:p w:rsidR="00777D3A" w:rsidRPr="009E68B5" w:rsidRDefault="00777D3A" w:rsidP="00AB1D33">
      <w:pPr>
        <w:jc w:val="both"/>
        <w:rPr>
          <w:rFonts w:ascii="Arial" w:hAnsi="Arial" w:cs="Arial"/>
          <w:b/>
          <w:sz w:val="20"/>
        </w:rPr>
      </w:pPr>
      <w:r w:rsidRPr="009E68B5">
        <w:rPr>
          <w:rFonts w:ascii="Arial" w:hAnsi="Arial" w:cs="Arial"/>
          <w:b/>
          <w:sz w:val="20"/>
        </w:rPr>
        <w:t>Achtergrond en</w:t>
      </w:r>
      <w:r w:rsidR="0058783C" w:rsidRPr="009E68B5">
        <w:rPr>
          <w:rFonts w:ascii="Arial" w:hAnsi="Arial" w:cs="Arial"/>
          <w:b/>
          <w:sz w:val="20"/>
        </w:rPr>
        <w:t xml:space="preserve"> variatie in kwaliteit van zorg</w:t>
      </w:r>
    </w:p>
    <w:p w:rsidR="005C5A33" w:rsidRPr="009E68B5" w:rsidRDefault="009F5CE0" w:rsidP="00AB1D33">
      <w:pPr>
        <w:jc w:val="both"/>
        <w:rPr>
          <w:rFonts w:ascii="Arial" w:hAnsi="Arial" w:cs="Arial"/>
          <w:sz w:val="20"/>
        </w:rPr>
      </w:pPr>
      <w:r w:rsidRPr="009E68B5">
        <w:rPr>
          <w:rFonts w:ascii="Arial" w:hAnsi="Arial" w:cs="Arial"/>
          <w:sz w:val="20"/>
        </w:rPr>
        <w:t xml:space="preserve">Psoriasis (psoriasis vulgaris) is een chronische </w:t>
      </w:r>
      <w:hyperlink r:id="rId17" w:tooltip="Huidaandoening" w:history="1">
        <w:r w:rsidRPr="009E68B5">
          <w:rPr>
            <w:rFonts w:ascii="Arial" w:hAnsi="Arial" w:cs="Arial"/>
            <w:sz w:val="20"/>
          </w:rPr>
          <w:t>huidaandoening</w:t>
        </w:r>
      </w:hyperlink>
      <w:r w:rsidRPr="009E68B5">
        <w:rPr>
          <w:rFonts w:ascii="Arial" w:hAnsi="Arial" w:cs="Arial"/>
          <w:sz w:val="20"/>
        </w:rPr>
        <w:t xml:space="preserve">, waarbij de </w:t>
      </w:r>
      <w:hyperlink r:id="rId18" w:tooltip="Epidermis" w:history="1">
        <w:r w:rsidRPr="009E68B5">
          <w:rPr>
            <w:rFonts w:ascii="Arial" w:hAnsi="Arial" w:cs="Arial"/>
            <w:sz w:val="20"/>
          </w:rPr>
          <w:t>epidermis</w:t>
        </w:r>
      </w:hyperlink>
      <w:r w:rsidRPr="009E68B5">
        <w:rPr>
          <w:rFonts w:ascii="Arial" w:hAnsi="Arial" w:cs="Arial"/>
          <w:sz w:val="20"/>
        </w:rPr>
        <w:t xml:space="preserve"> versneld nieuwe cellen aanmaakt. Dit uit zich in de vorm van lokaal sterke </w:t>
      </w:r>
      <w:r w:rsidR="00957482" w:rsidRPr="009E68B5">
        <w:rPr>
          <w:rFonts w:ascii="Arial" w:hAnsi="Arial" w:cs="Arial"/>
          <w:sz w:val="20"/>
        </w:rPr>
        <w:t xml:space="preserve">afschilfering van huidschubben. </w:t>
      </w:r>
      <w:r w:rsidRPr="009E68B5">
        <w:rPr>
          <w:rFonts w:ascii="Arial" w:hAnsi="Arial" w:cs="Arial"/>
          <w:sz w:val="20"/>
        </w:rPr>
        <w:t xml:space="preserve">Periodes van vermindering van de symptomen worden afgewisseld met periodes waarin de ziekte verergert. De aangedane </w:t>
      </w:r>
      <w:hyperlink r:id="rId19" w:tooltip="Huid" w:history="1">
        <w:r w:rsidRPr="009E68B5">
          <w:rPr>
            <w:rFonts w:ascii="Arial" w:hAnsi="Arial" w:cs="Arial"/>
            <w:sz w:val="20"/>
          </w:rPr>
          <w:t>huid</w:t>
        </w:r>
      </w:hyperlink>
      <w:r w:rsidRPr="009E68B5">
        <w:rPr>
          <w:rFonts w:ascii="Arial" w:hAnsi="Arial" w:cs="Arial"/>
          <w:sz w:val="20"/>
        </w:rPr>
        <w:t xml:space="preserve"> van een psoriasispatiënt vernieuwt zich in 6 à 7 dagen; bij niet-patiënten is dit 26 à 27 dagen. De structuur van de zich vernieuwende huidlagen wijkt echter belangrijk af van normaal. Psoriasis is niet </w:t>
      </w:r>
      <w:hyperlink r:id="rId20" w:tooltip="Besmettelijke ziekte" w:history="1">
        <w:r w:rsidRPr="009E68B5">
          <w:rPr>
            <w:rFonts w:ascii="Arial" w:hAnsi="Arial" w:cs="Arial"/>
            <w:sz w:val="20"/>
          </w:rPr>
          <w:t>besmettelijk</w:t>
        </w:r>
      </w:hyperlink>
      <w:r w:rsidRPr="009E68B5">
        <w:rPr>
          <w:rFonts w:ascii="Arial" w:hAnsi="Arial" w:cs="Arial"/>
          <w:sz w:val="20"/>
        </w:rPr>
        <w:t>. Ongeveer 2% van de wereldbevolking heeft de aandoening, alleen bij Zuid-Amerikaanse Indianen is ze veel zeldzamer.</w:t>
      </w:r>
    </w:p>
    <w:p w:rsidR="00A628FE" w:rsidRPr="009E68B5" w:rsidRDefault="008F37D6" w:rsidP="00AB1D33">
      <w:pPr>
        <w:jc w:val="both"/>
        <w:rPr>
          <w:rFonts w:ascii="Arial" w:hAnsi="Arial" w:cs="Arial"/>
          <w:color w:val="000000"/>
          <w:sz w:val="20"/>
        </w:rPr>
      </w:pPr>
      <w:r w:rsidRPr="009E68B5">
        <w:rPr>
          <w:rFonts w:ascii="Arial" w:hAnsi="Arial" w:cs="Arial"/>
          <w:sz w:val="20"/>
        </w:rPr>
        <w:t xml:space="preserve">Lichttherapie is een veilige en zeer effectieve behandeloptie voor matige tot ernstige vormen van psoriasis vulgaris (Conceptrichtlijn NVDV, 2010). </w:t>
      </w:r>
      <w:r w:rsidR="00997D69" w:rsidRPr="009E68B5">
        <w:rPr>
          <w:rFonts w:ascii="Arial" w:hAnsi="Arial" w:cs="Arial"/>
          <w:sz w:val="20"/>
        </w:rPr>
        <w:t>Lichttherapie is gebaseerd op de ervaring dat diverse huidaandoeningen onder invloed van zonlicht genezen of verbeteren. Eén van de mogelijke lichttherapieën bestaat uit fototherapie met ultraviolette lichtstralen van 280 tot 320 nm (UVB). UVB kan gebruikt worden in poliklinische en klinische setting, in dagbehandelin</w:t>
      </w:r>
      <w:r w:rsidR="001D4715" w:rsidRPr="009E68B5">
        <w:rPr>
          <w:rFonts w:ascii="Arial" w:hAnsi="Arial" w:cs="Arial"/>
          <w:sz w:val="20"/>
        </w:rPr>
        <w:t>gscentra en in de thuissituatie</w:t>
      </w:r>
      <w:r w:rsidR="00AD7A3A" w:rsidRPr="009E68B5">
        <w:rPr>
          <w:rFonts w:ascii="Arial" w:hAnsi="Arial" w:cs="Arial"/>
          <w:sz w:val="20"/>
        </w:rPr>
        <w:t>.</w:t>
      </w:r>
      <w:r w:rsidR="002C4BBD" w:rsidRPr="009E68B5">
        <w:rPr>
          <w:rFonts w:ascii="Arial" w:hAnsi="Arial" w:cs="Arial"/>
          <w:sz w:val="20"/>
        </w:rPr>
        <w:t xml:space="preserve"> Thuis-UVB lichttherapie lijkt een waardevolle behandelingsoptie (Conceptrichtlijn NVDV, 2010).</w:t>
      </w:r>
      <w:r w:rsidR="00AD7A3A" w:rsidRPr="009E68B5">
        <w:rPr>
          <w:rFonts w:ascii="Arial" w:hAnsi="Arial" w:cs="Arial"/>
          <w:sz w:val="20"/>
        </w:rPr>
        <w:t xml:space="preserve"> </w:t>
      </w:r>
      <w:r w:rsidR="00A628FE" w:rsidRPr="009E68B5">
        <w:rPr>
          <w:rFonts w:ascii="Arial" w:hAnsi="Arial" w:cs="Arial"/>
          <w:sz w:val="20"/>
        </w:rPr>
        <w:t xml:space="preserve">De belangrijkste redenen om thuis-UVB lichttherapie voor te schrijven komt voort uit tijdsoverwegingen en omwille van reisafstand. In gevallen waarin een passende ondersteuning van getrainde teams beschikbaar is, lijkt thuis-UVB lichttherapie even werkzaam als behandeling in het ziekenhuis </w:t>
      </w:r>
      <w:r w:rsidR="00F64105" w:rsidRPr="009E68B5">
        <w:rPr>
          <w:rFonts w:ascii="Arial" w:hAnsi="Arial" w:cs="Arial"/>
          <w:sz w:val="20"/>
        </w:rPr>
        <w:t xml:space="preserve">en even </w:t>
      </w:r>
      <w:r w:rsidR="00A628FE" w:rsidRPr="009E68B5">
        <w:rPr>
          <w:rFonts w:ascii="Arial" w:hAnsi="Arial" w:cs="Arial"/>
          <w:sz w:val="20"/>
        </w:rPr>
        <w:t>veilig en kosteneffectief voor patiënten (Cameron, 2007).</w:t>
      </w:r>
    </w:p>
    <w:p w:rsidR="008F37D6" w:rsidRPr="009E68B5" w:rsidRDefault="002C4BBD" w:rsidP="00AB1D33">
      <w:pPr>
        <w:jc w:val="both"/>
        <w:rPr>
          <w:rFonts w:ascii="Arial" w:hAnsi="Arial" w:cs="Arial"/>
          <w:sz w:val="20"/>
        </w:rPr>
      </w:pPr>
      <w:r w:rsidRPr="009E68B5">
        <w:rPr>
          <w:rFonts w:ascii="Arial" w:hAnsi="Arial" w:cs="Arial"/>
          <w:sz w:val="20"/>
        </w:rPr>
        <w:t>E</w:t>
      </w:r>
      <w:r w:rsidR="00A628FE" w:rsidRPr="009E68B5">
        <w:rPr>
          <w:rFonts w:ascii="Arial" w:hAnsi="Arial" w:cs="Arial"/>
          <w:sz w:val="20"/>
        </w:rPr>
        <w:t>e</w:t>
      </w:r>
      <w:r w:rsidRPr="009E68B5">
        <w:rPr>
          <w:rFonts w:ascii="Arial" w:hAnsi="Arial" w:cs="Arial"/>
          <w:sz w:val="20"/>
        </w:rPr>
        <w:t>n</w:t>
      </w:r>
      <w:r w:rsidR="00A628FE" w:rsidRPr="009E68B5">
        <w:rPr>
          <w:rFonts w:ascii="Arial" w:hAnsi="Arial" w:cs="Arial"/>
          <w:sz w:val="20"/>
        </w:rPr>
        <w:t xml:space="preserve"> andere vorm van lichttherapie is </w:t>
      </w:r>
      <w:r w:rsidR="00AD7A3A" w:rsidRPr="009E68B5">
        <w:rPr>
          <w:rFonts w:ascii="Arial" w:hAnsi="Arial" w:cs="Arial"/>
          <w:sz w:val="20"/>
        </w:rPr>
        <w:t>PUVA</w:t>
      </w:r>
      <w:r w:rsidRPr="009E68B5">
        <w:rPr>
          <w:rFonts w:ascii="Arial" w:hAnsi="Arial" w:cs="Arial"/>
          <w:sz w:val="20"/>
        </w:rPr>
        <w:t>. Dit</w:t>
      </w:r>
      <w:r w:rsidR="00AD7A3A" w:rsidRPr="009E68B5">
        <w:rPr>
          <w:rFonts w:ascii="Arial" w:hAnsi="Arial" w:cs="Arial"/>
          <w:sz w:val="20"/>
        </w:rPr>
        <w:t xml:space="preserve"> is een combinatiebehandeling van ultraviolet A (320-</w:t>
      </w:r>
      <w:r w:rsidR="00AD7A3A" w:rsidRPr="009E68B5">
        <w:rPr>
          <w:rFonts w:ascii="Arial" w:hAnsi="Arial" w:cs="Arial"/>
          <w:sz w:val="20"/>
        </w:rPr>
        <w:lastRenderedPageBreak/>
        <w:t xml:space="preserve">400 nm) en </w:t>
      </w:r>
      <w:r w:rsidR="00DD4E2E" w:rsidRPr="009E68B5">
        <w:rPr>
          <w:rFonts w:ascii="Arial" w:hAnsi="Arial" w:cs="Arial"/>
          <w:sz w:val="20"/>
        </w:rPr>
        <w:t xml:space="preserve">fotosensibiliserende psoralenen (NVDV, </w:t>
      </w:r>
      <w:r w:rsidR="00AD7A3A" w:rsidRPr="009E68B5">
        <w:rPr>
          <w:rFonts w:ascii="Arial" w:hAnsi="Arial" w:cs="Arial"/>
          <w:sz w:val="20"/>
        </w:rPr>
        <w:t>2009).</w:t>
      </w:r>
    </w:p>
    <w:p w:rsidR="008F37D6" w:rsidRPr="009E68B5" w:rsidRDefault="008F37D6" w:rsidP="00AB1D33">
      <w:pPr>
        <w:jc w:val="both"/>
        <w:rPr>
          <w:rFonts w:ascii="Arial" w:hAnsi="Arial" w:cs="Arial"/>
          <w:color w:val="000000"/>
          <w:sz w:val="20"/>
        </w:rPr>
      </w:pPr>
    </w:p>
    <w:p w:rsidR="00777D3A" w:rsidRPr="009E68B5" w:rsidRDefault="0058783C" w:rsidP="00AB1D33">
      <w:pPr>
        <w:jc w:val="both"/>
        <w:rPr>
          <w:rFonts w:ascii="Arial" w:hAnsi="Arial" w:cs="Arial"/>
          <w:b/>
          <w:sz w:val="20"/>
        </w:rPr>
      </w:pPr>
      <w:r w:rsidRPr="009E68B5">
        <w:rPr>
          <w:rFonts w:ascii="Arial" w:hAnsi="Arial" w:cs="Arial"/>
          <w:b/>
          <w:sz w:val="20"/>
        </w:rPr>
        <w:t>Mogelijkheden tot verbetering</w:t>
      </w:r>
    </w:p>
    <w:p w:rsidR="00C47E2B" w:rsidRPr="009E68B5" w:rsidRDefault="00211E6B" w:rsidP="00AB1D33">
      <w:pPr>
        <w:jc w:val="both"/>
        <w:rPr>
          <w:rFonts w:ascii="Arial" w:hAnsi="Arial" w:cs="Arial"/>
          <w:sz w:val="20"/>
        </w:rPr>
      </w:pPr>
      <w:r w:rsidRPr="009E68B5">
        <w:rPr>
          <w:rFonts w:ascii="Arial" w:hAnsi="Arial" w:cs="Arial"/>
          <w:sz w:val="20"/>
        </w:rPr>
        <w:t xml:space="preserve">De werkgroep is van mening dat er dermatologische praktijken in Nederland zijn waar deze </w:t>
      </w:r>
      <w:r w:rsidR="00F42EF4" w:rsidRPr="009E68B5">
        <w:rPr>
          <w:rFonts w:ascii="Arial" w:hAnsi="Arial" w:cs="Arial"/>
          <w:sz w:val="20"/>
        </w:rPr>
        <w:t>therapie</w:t>
      </w:r>
      <w:r w:rsidRPr="009E68B5">
        <w:rPr>
          <w:rFonts w:ascii="Arial" w:hAnsi="Arial" w:cs="Arial"/>
          <w:sz w:val="20"/>
        </w:rPr>
        <w:t xml:space="preserve"> niet </w:t>
      </w:r>
      <w:r w:rsidR="00F42EF4" w:rsidRPr="009E68B5">
        <w:rPr>
          <w:rFonts w:ascii="Arial" w:hAnsi="Arial" w:cs="Arial"/>
          <w:sz w:val="20"/>
        </w:rPr>
        <w:t>uitgevoerd wordt.</w:t>
      </w:r>
      <w:r w:rsidR="002C4BBD" w:rsidRPr="009E68B5">
        <w:rPr>
          <w:rFonts w:ascii="Arial" w:hAnsi="Arial" w:cs="Arial"/>
          <w:sz w:val="20"/>
        </w:rPr>
        <w:t xml:space="preserve"> </w:t>
      </w:r>
      <w:r w:rsidR="002C4BBD" w:rsidRPr="009E68B5">
        <w:rPr>
          <w:rStyle w:val="A1"/>
          <w:rFonts w:ascii="Arial" w:hAnsi="Arial" w:cs="Arial"/>
          <w:sz w:val="20"/>
          <w:szCs w:val="20"/>
        </w:rPr>
        <w:t>De werkgroep verwacht daarom voldoende mogelijkheden voor verbetering.</w:t>
      </w:r>
    </w:p>
    <w:p w:rsidR="00FD0233" w:rsidRPr="009E68B5" w:rsidRDefault="00FD0233" w:rsidP="00AB1D33">
      <w:pPr>
        <w:jc w:val="both"/>
        <w:rPr>
          <w:rFonts w:ascii="Arial" w:hAnsi="Arial" w:cs="Arial"/>
          <w:sz w:val="20"/>
        </w:rPr>
      </w:pPr>
    </w:p>
    <w:p w:rsidR="00FD0233" w:rsidRPr="009E68B5" w:rsidRDefault="00FD0233" w:rsidP="00AB1D33">
      <w:pPr>
        <w:jc w:val="both"/>
        <w:rPr>
          <w:rFonts w:ascii="Arial" w:hAnsi="Arial" w:cs="Arial"/>
          <w:b/>
          <w:sz w:val="20"/>
        </w:rPr>
      </w:pPr>
      <w:r w:rsidRPr="009E68B5">
        <w:rPr>
          <w:rFonts w:ascii="Arial" w:hAnsi="Arial" w:cs="Arial"/>
          <w:b/>
          <w:sz w:val="20"/>
        </w:rPr>
        <w:t>Beperkingen bij gebruik en interpretatie</w:t>
      </w:r>
    </w:p>
    <w:p w:rsidR="00D07B4B" w:rsidRPr="009E68B5" w:rsidRDefault="00D07B4B" w:rsidP="00AB1D33">
      <w:pPr>
        <w:jc w:val="both"/>
        <w:rPr>
          <w:rFonts w:ascii="Arial" w:hAnsi="Arial" w:cs="Arial"/>
          <w:sz w:val="20"/>
        </w:rPr>
      </w:pPr>
      <w:r w:rsidRPr="009E68B5">
        <w:rPr>
          <w:rFonts w:ascii="Arial" w:hAnsi="Arial" w:cs="Arial"/>
          <w:sz w:val="20"/>
        </w:rPr>
        <w:t>Er worden geen beperkingen bij gebruik en interpretatie verwacht.</w:t>
      </w:r>
    </w:p>
    <w:p w:rsidR="005606F0" w:rsidRPr="009E68B5" w:rsidRDefault="005606F0" w:rsidP="00AB1D33">
      <w:pPr>
        <w:jc w:val="both"/>
        <w:rPr>
          <w:rFonts w:ascii="Arial" w:hAnsi="Arial" w:cs="Arial"/>
          <w:sz w:val="20"/>
        </w:rPr>
      </w:pPr>
    </w:p>
    <w:p w:rsidR="00777D3A" w:rsidRPr="009E68B5" w:rsidRDefault="00395AFF" w:rsidP="00AB1D33">
      <w:pPr>
        <w:jc w:val="both"/>
        <w:rPr>
          <w:rFonts w:ascii="Arial" w:hAnsi="Arial" w:cs="Arial"/>
          <w:b/>
          <w:sz w:val="20"/>
        </w:rPr>
      </w:pPr>
      <w:r w:rsidRPr="009E68B5">
        <w:rPr>
          <w:rFonts w:ascii="Arial" w:hAnsi="Arial" w:cs="Arial"/>
          <w:b/>
          <w:sz w:val="20"/>
        </w:rPr>
        <w:t>Inhoudsv</w:t>
      </w:r>
      <w:r w:rsidR="00777D3A" w:rsidRPr="009E68B5">
        <w:rPr>
          <w:rFonts w:ascii="Arial" w:hAnsi="Arial" w:cs="Arial"/>
          <w:b/>
          <w:sz w:val="20"/>
        </w:rPr>
        <w:t>aliditeit</w:t>
      </w:r>
    </w:p>
    <w:p w:rsidR="00510893" w:rsidRPr="009E68B5" w:rsidRDefault="00C62C4D" w:rsidP="00AB1D33">
      <w:pPr>
        <w:jc w:val="both"/>
        <w:rPr>
          <w:rFonts w:ascii="Arial" w:hAnsi="Arial" w:cs="Arial"/>
          <w:sz w:val="20"/>
        </w:rPr>
      </w:pPr>
      <w:r w:rsidRPr="009E68B5">
        <w:rPr>
          <w:rFonts w:ascii="Arial" w:hAnsi="Arial" w:cs="Arial"/>
          <w:sz w:val="20"/>
        </w:rPr>
        <w:t>Het geven van lichttherapie wordt gezien als een voorwaarde om goede psoriasiszorg volgens de richtlijnen te realiseren.</w:t>
      </w:r>
      <w:r w:rsidR="000B38A1" w:rsidRPr="009E68B5">
        <w:rPr>
          <w:rFonts w:ascii="Arial" w:hAnsi="Arial" w:cs="Arial"/>
          <w:sz w:val="20"/>
        </w:rPr>
        <w:t xml:space="preserve"> </w:t>
      </w:r>
      <w:r w:rsidR="009F5CE0" w:rsidRPr="009E68B5">
        <w:rPr>
          <w:rFonts w:ascii="Arial" w:hAnsi="Arial" w:cs="Arial"/>
          <w:sz w:val="20"/>
        </w:rPr>
        <w:t>Er zijn verschillende onderzoeken die rapporteren over f</w:t>
      </w:r>
      <w:r w:rsidR="000B38A1" w:rsidRPr="009E68B5">
        <w:rPr>
          <w:rFonts w:ascii="Arial" w:hAnsi="Arial" w:cs="Arial"/>
          <w:sz w:val="20"/>
        </w:rPr>
        <w:t>oto(chemo)therapie en systemische therapie bij ernstige chronische plaque psoriasis</w:t>
      </w:r>
      <w:r w:rsidR="009F5CE0" w:rsidRPr="009E68B5">
        <w:rPr>
          <w:rFonts w:ascii="Arial" w:hAnsi="Arial" w:cs="Arial"/>
          <w:sz w:val="20"/>
        </w:rPr>
        <w:t xml:space="preserve"> (</w:t>
      </w:r>
      <w:r w:rsidR="000B38A1" w:rsidRPr="009E68B5">
        <w:rPr>
          <w:rFonts w:ascii="Arial" w:hAnsi="Arial" w:cs="Arial"/>
          <w:sz w:val="20"/>
        </w:rPr>
        <w:t>NVDV</w:t>
      </w:r>
      <w:r w:rsidR="009F5CE0" w:rsidRPr="009E68B5">
        <w:rPr>
          <w:rFonts w:ascii="Arial" w:hAnsi="Arial" w:cs="Arial"/>
          <w:sz w:val="20"/>
        </w:rPr>
        <w:t>,</w:t>
      </w:r>
      <w:r w:rsidR="000B38A1" w:rsidRPr="009E68B5">
        <w:rPr>
          <w:rFonts w:ascii="Arial" w:hAnsi="Arial" w:cs="Arial"/>
          <w:sz w:val="20"/>
        </w:rPr>
        <w:t xml:space="preserve"> </w:t>
      </w:r>
      <w:r w:rsidR="00F64105" w:rsidRPr="009E68B5">
        <w:rPr>
          <w:rFonts w:ascii="Arial" w:hAnsi="Arial" w:cs="Arial"/>
          <w:sz w:val="20"/>
        </w:rPr>
        <w:t xml:space="preserve">2009). </w:t>
      </w:r>
      <w:r w:rsidR="009F5CE0" w:rsidRPr="009E68B5">
        <w:rPr>
          <w:rFonts w:ascii="Arial" w:hAnsi="Arial" w:cs="Arial"/>
          <w:sz w:val="20"/>
        </w:rPr>
        <w:t>De c</w:t>
      </w:r>
      <w:r w:rsidR="000B38A1" w:rsidRPr="009E68B5">
        <w:rPr>
          <w:rFonts w:ascii="Arial" w:hAnsi="Arial" w:cs="Arial"/>
          <w:sz w:val="20"/>
        </w:rPr>
        <w:t>onclusie</w:t>
      </w:r>
      <w:r w:rsidR="009F5CE0" w:rsidRPr="009E68B5">
        <w:rPr>
          <w:rFonts w:ascii="Arial" w:hAnsi="Arial" w:cs="Arial"/>
          <w:sz w:val="20"/>
        </w:rPr>
        <w:t>s</w:t>
      </w:r>
      <w:r w:rsidR="000B38A1" w:rsidRPr="009E68B5">
        <w:rPr>
          <w:rFonts w:ascii="Arial" w:hAnsi="Arial" w:cs="Arial"/>
          <w:sz w:val="20"/>
        </w:rPr>
        <w:t xml:space="preserve"> </w:t>
      </w:r>
      <w:r w:rsidR="009F5CE0" w:rsidRPr="009E68B5">
        <w:rPr>
          <w:rFonts w:ascii="Arial" w:hAnsi="Arial" w:cs="Arial"/>
          <w:sz w:val="20"/>
        </w:rPr>
        <w:t xml:space="preserve">zijn </w:t>
      </w:r>
      <w:r w:rsidR="000B38A1" w:rsidRPr="009E68B5">
        <w:rPr>
          <w:rFonts w:ascii="Arial" w:hAnsi="Arial" w:cs="Arial"/>
          <w:sz w:val="20"/>
        </w:rPr>
        <w:t xml:space="preserve">dat er goede aanwijzingen </w:t>
      </w:r>
      <w:r w:rsidR="00175435" w:rsidRPr="009E68B5">
        <w:rPr>
          <w:rFonts w:ascii="Arial" w:hAnsi="Arial" w:cs="Arial"/>
          <w:sz w:val="20"/>
        </w:rPr>
        <w:t xml:space="preserve">zijn </w:t>
      </w:r>
      <w:r w:rsidR="000B38A1" w:rsidRPr="009E68B5">
        <w:rPr>
          <w:rFonts w:ascii="Arial" w:hAnsi="Arial" w:cs="Arial"/>
          <w:sz w:val="20"/>
        </w:rPr>
        <w:t>dat monotherapie met UVB bij ruim de helft van de patiënten leidt tot partiële of nagenoeg volledige remissie. Het percentage patiënten met nagenoeg volledige remissie varieert sterk (10-96% gemiddeld 53%)</w:t>
      </w:r>
      <w:r w:rsidR="00175435" w:rsidRPr="009E68B5">
        <w:rPr>
          <w:rFonts w:ascii="Arial" w:hAnsi="Arial" w:cs="Arial"/>
          <w:sz w:val="20"/>
        </w:rPr>
        <w:t xml:space="preserve">. </w:t>
      </w:r>
      <w:r w:rsidRPr="009E68B5">
        <w:rPr>
          <w:rFonts w:ascii="Arial" w:hAnsi="Arial" w:cs="Arial"/>
          <w:sz w:val="20"/>
        </w:rPr>
        <w:t>De mate van bewijskracht hiervoor is B (</w:t>
      </w:r>
      <w:r w:rsidR="00510893" w:rsidRPr="009E68B5">
        <w:rPr>
          <w:rFonts w:ascii="Arial" w:hAnsi="Arial" w:cs="Arial"/>
          <w:sz w:val="20"/>
        </w:rPr>
        <w:t>Larkö, 1984; Gordon, 1999</w:t>
      </w:r>
      <w:r w:rsidR="00DD4E2E" w:rsidRPr="009E68B5">
        <w:rPr>
          <w:rFonts w:ascii="Arial" w:hAnsi="Arial" w:cs="Arial"/>
          <w:sz w:val="20"/>
        </w:rPr>
        <w:t xml:space="preserve">; </w:t>
      </w:r>
      <w:r w:rsidR="00510893" w:rsidRPr="009E68B5">
        <w:rPr>
          <w:rFonts w:ascii="Arial" w:hAnsi="Arial" w:cs="Arial"/>
          <w:sz w:val="20"/>
        </w:rPr>
        <w:t>Green, 1988; Markham, 2003; Cameron, 2002</w:t>
      </w:r>
      <w:r w:rsidRPr="009E68B5">
        <w:rPr>
          <w:rFonts w:ascii="Arial" w:hAnsi="Arial" w:cs="Arial"/>
          <w:sz w:val="20"/>
        </w:rPr>
        <w:t>), dat wil zeggen dat er enkele gerandomiseerde klinische onderzoeken van matige kwaliteit of onvoldoende omvang zijn, of ander vergelijkend onderzoek (niet-gerandomiseerd, vergelijkend cohort-onderzoek of patiënt-controleonderzoek).</w:t>
      </w:r>
    </w:p>
    <w:p w:rsidR="00510893" w:rsidRPr="009E68B5" w:rsidRDefault="00AD7A3A" w:rsidP="00AB1D33">
      <w:pPr>
        <w:tabs>
          <w:tab w:val="left" w:pos="781"/>
        </w:tabs>
        <w:jc w:val="both"/>
        <w:rPr>
          <w:rFonts w:ascii="Arial" w:hAnsi="Arial" w:cs="Arial"/>
          <w:sz w:val="20"/>
        </w:rPr>
      </w:pPr>
      <w:r w:rsidRPr="009E68B5">
        <w:rPr>
          <w:rFonts w:ascii="Arial" w:hAnsi="Arial" w:cs="Arial"/>
          <w:sz w:val="20"/>
        </w:rPr>
        <w:t>Voor PUVA geldt dat ondanks de verschillen die blijven bestaan tussen de geïncludeerde studies</w:t>
      </w:r>
      <w:r w:rsidR="009F5CE0" w:rsidRPr="009E68B5">
        <w:rPr>
          <w:rFonts w:ascii="Arial" w:hAnsi="Arial" w:cs="Arial"/>
          <w:sz w:val="20"/>
        </w:rPr>
        <w:t xml:space="preserve">, </w:t>
      </w:r>
      <w:r w:rsidRPr="009E68B5">
        <w:rPr>
          <w:rFonts w:ascii="Arial" w:hAnsi="Arial" w:cs="Arial"/>
          <w:sz w:val="20"/>
        </w:rPr>
        <w:t>het percentage patiënten met ≥ 75% remissie ten opzichte van de baseline 55-88% is. Het gewogen gemiddelde is 87%. Het gewogen gemiddelde van het percentage patiënten met ≥ 90% verbetering ten opzichte van de baseline is 66% (range 42-97%). De gemiddelde behandelduur varieerde van 3 tot 10 weken. Er werd 2 tot 4 keer per week behandeld.</w:t>
      </w:r>
      <w:r w:rsidR="00510893" w:rsidRPr="009E68B5">
        <w:rPr>
          <w:rFonts w:ascii="Arial" w:hAnsi="Arial" w:cs="Arial"/>
          <w:sz w:val="20"/>
        </w:rPr>
        <w:t xml:space="preserve"> De mate van bewijskracht hiervoor is A2 (Berg, 1994; Saurat, 1988), dat wil zeggen dat er enkele gerandomiseerde vergelijkende klinische onderzoeken van goede kwaliteit, omvang en consistentie bekend zijn.</w:t>
      </w:r>
      <w:r w:rsidR="00F95DB6" w:rsidRPr="009E68B5">
        <w:rPr>
          <w:rFonts w:ascii="Arial" w:hAnsi="Arial" w:cs="Arial"/>
          <w:sz w:val="20"/>
        </w:rPr>
        <w:t xml:space="preserve"> </w:t>
      </w:r>
    </w:p>
    <w:p w:rsidR="00510893" w:rsidRPr="009E68B5" w:rsidRDefault="00510893" w:rsidP="00AB1D33">
      <w:pPr>
        <w:jc w:val="both"/>
        <w:rPr>
          <w:rFonts w:ascii="Arial" w:hAnsi="Arial" w:cs="Arial"/>
          <w:sz w:val="20"/>
        </w:rPr>
      </w:pPr>
    </w:p>
    <w:p w:rsidR="00777D3A" w:rsidRPr="009E68B5" w:rsidRDefault="000E22DD" w:rsidP="00AB1D33">
      <w:pPr>
        <w:jc w:val="both"/>
        <w:rPr>
          <w:rFonts w:ascii="Arial" w:hAnsi="Arial" w:cs="Arial"/>
          <w:b/>
          <w:sz w:val="20"/>
        </w:rPr>
      </w:pPr>
      <w:r w:rsidRPr="009E68B5">
        <w:rPr>
          <w:rFonts w:ascii="Arial" w:hAnsi="Arial" w:cs="Arial"/>
          <w:b/>
          <w:sz w:val="20"/>
        </w:rPr>
        <w:t>Statistisch betrouwbaar onderscheiden</w:t>
      </w:r>
    </w:p>
    <w:p w:rsidR="00FD0233" w:rsidRPr="009E68B5" w:rsidRDefault="00FD0233" w:rsidP="00AB1D33">
      <w:pPr>
        <w:jc w:val="both"/>
        <w:rPr>
          <w:rFonts w:ascii="Arial" w:hAnsi="Arial" w:cs="Arial"/>
          <w:sz w:val="20"/>
        </w:rPr>
      </w:pPr>
      <w:r w:rsidRPr="009E68B5">
        <w:rPr>
          <w:rFonts w:ascii="Arial" w:hAnsi="Arial" w:cs="Arial"/>
          <w:sz w:val="20"/>
        </w:rPr>
        <w:t>De werkgroep verwacht dat er voldoende variatie in de praktijk bestaat, waardoor deze indicator discrimineert tussen de ziekenhuizen.</w:t>
      </w:r>
    </w:p>
    <w:p w:rsidR="00971D13" w:rsidRPr="009E68B5" w:rsidRDefault="00971D13" w:rsidP="00AB1D33">
      <w:pPr>
        <w:jc w:val="both"/>
        <w:rPr>
          <w:rFonts w:ascii="Arial" w:hAnsi="Arial" w:cs="Arial"/>
          <w:sz w:val="20"/>
        </w:rPr>
      </w:pPr>
    </w:p>
    <w:p w:rsidR="00777D3A" w:rsidRPr="009E68B5" w:rsidRDefault="00395AFF" w:rsidP="00AB1D33">
      <w:pPr>
        <w:jc w:val="both"/>
        <w:rPr>
          <w:rFonts w:ascii="Arial" w:hAnsi="Arial" w:cs="Arial"/>
          <w:b/>
          <w:sz w:val="20"/>
        </w:rPr>
      </w:pPr>
      <w:r w:rsidRPr="009E68B5">
        <w:rPr>
          <w:rFonts w:ascii="Arial" w:hAnsi="Arial" w:cs="Arial"/>
          <w:b/>
          <w:sz w:val="20"/>
        </w:rPr>
        <w:t>Vergelijkbaarheid</w:t>
      </w:r>
    </w:p>
    <w:p w:rsidR="004C2C88" w:rsidRPr="009E68B5" w:rsidRDefault="00523699" w:rsidP="00AB1D33">
      <w:pPr>
        <w:jc w:val="both"/>
        <w:rPr>
          <w:rFonts w:ascii="Arial" w:hAnsi="Arial" w:cs="Arial"/>
          <w:sz w:val="20"/>
        </w:rPr>
      </w:pPr>
      <w:r w:rsidRPr="009E68B5">
        <w:rPr>
          <w:rFonts w:ascii="Arial" w:hAnsi="Arial" w:cs="Arial"/>
          <w:sz w:val="20"/>
        </w:rPr>
        <w:t xml:space="preserve">De werkgroep verwacht </w:t>
      </w:r>
      <w:r w:rsidR="00265552" w:rsidRPr="009E68B5">
        <w:rPr>
          <w:rFonts w:ascii="Arial" w:hAnsi="Arial" w:cs="Arial"/>
          <w:sz w:val="20"/>
        </w:rPr>
        <w:t xml:space="preserve">dat er </w:t>
      </w:r>
      <w:r w:rsidRPr="009E68B5">
        <w:rPr>
          <w:rFonts w:ascii="Arial" w:hAnsi="Arial" w:cs="Arial"/>
          <w:sz w:val="20"/>
        </w:rPr>
        <w:t xml:space="preserve">geen verstorende effecten </w:t>
      </w:r>
      <w:r w:rsidR="00265552" w:rsidRPr="009E68B5">
        <w:rPr>
          <w:rFonts w:ascii="Arial" w:hAnsi="Arial" w:cs="Arial"/>
          <w:sz w:val="20"/>
        </w:rPr>
        <w:t xml:space="preserve">optreden </w:t>
      </w:r>
      <w:r w:rsidRPr="009E68B5">
        <w:rPr>
          <w:rFonts w:ascii="Arial" w:hAnsi="Arial" w:cs="Arial"/>
          <w:sz w:val="20"/>
        </w:rPr>
        <w:t>door verschillen in case-mix.</w:t>
      </w:r>
      <w:r w:rsidR="00996756" w:rsidRPr="009E68B5">
        <w:rPr>
          <w:rFonts w:ascii="Arial" w:hAnsi="Arial" w:cs="Arial"/>
          <w:sz w:val="20"/>
        </w:rPr>
        <w:t xml:space="preserve"> </w:t>
      </w:r>
      <w:r w:rsidR="00644203" w:rsidRPr="009E68B5">
        <w:rPr>
          <w:rFonts w:ascii="Arial" w:hAnsi="Arial" w:cs="Arial"/>
          <w:sz w:val="20"/>
        </w:rPr>
        <w:t>Er zijn enkele centra in Nederland die zich specifiek op lichttherapie richten; dit kan een verklaring zijn voor een hoge score op de indicator.</w:t>
      </w:r>
      <w:r w:rsidRPr="009E68B5">
        <w:rPr>
          <w:rFonts w:ascii="Arial" w:hAnsi="Arial" w:cs="Arial"/>
          <w:sz w:val="20"/>
        </w:rPr>
        <w:t xml:space="preserve"> </w:t>
      </w:r>
    </w:p>
    <w:p w:rsidR="00777D3A" w:rsidRPr="009E68B5" w:rsidRDefault="00777D3A" w:rsidP="00AB1D33">
      <w:pPr>
        <w:jc w:val="both"/>
        <w:rPr>
          <w:rFonts w:ascii="Arial" w:hAnsi="Arial" w:cs="Arial"/>
          <w:sz w:val="20"/>
        </w:rPr>
      </w:pPr>
    </w:p>
    <w:p w:rsidR="00777D3A" w:rsidRPr="009E68B5" w:rsidRDefault="00595D36" w:rsidP="00AB1D33">
      <w:pPr>
        <w:jc w:val="both"/>
        <w:rPr>
          <w:rFonts w:ascii="Arial" w:hAnsi="Arial" w:cs="Arial"/>
          <w:b/>
          <w:sz w:val="20"/>
        </w:rPr>
      </w:pPr>
      <w:r w:rsidRPr="009E68B5">
        <w:rPr>
          <w:rFonts w:ascii="Arial" w:hAnsi="Arial" w:cs="Arial"/>
          <w:b/>
          <w:sz w:val="20"/>
        </w:rPr>
        <w:t>Registr</w:t>
      </w:r>
      <w:r w:rsidR="00395AFF" w:rsidRPr="009E68B5">
        <w:rPr>
          <w:rFonts w:ascii="Arial" w:hAnsi="Arial" w:cs="Arial"/>
          <w:b/>
          <w:sz w:val="20"/>
        </w:rPr>
        <w:t>atiebetrouwbaarheid</w:t>
      </w:r>
    </w:p>
    <w:p w:rsidR="00F2789D" w:rsidRPr="009E68B5" w:rsidRDefault="00F2789D" w:rsidP="00AB1D33">
      <w:pPr>
        <w:jc w:val="both"/>
        <w:rPr>
          <w:rFonts w:ascii="Arial" w:hAnsi="Arial" w:cs="Arial"/>
          <w:sz w:val="20"/>
        </w:rPr>
      </w:pPr>
      <w:r w:rsidRPr="009E68B5">
        <w:rPr>
          <w:rFonts w:ascii="Arial" w:hAnsi="Arial" w:cs="Arial"/>
          <w:sz w:val="20"/>
        </w:rPr>
        <w:t xml:space="preserve">De werkgroep verwacht dat deze indicator onder gelijkblijvende omstandigheden (min of meer) dezelfde resultaten oplevert. Maar de verantwoordelijkheid voor de registratiebetrouwbaarheid ligt bij de aanleverende ziekenhuizen zelf. </w:t>
      </w:r>
    </w:p>
    <w:p w:rsidR="006A5363" w:rsidRPr="009E68B5" w:rsidRDefault="006A5363" w:rsidP="00AB1D33">
      <w:pPr>
        <w:jc w:val="both"/>
        <w:rPr>
          <w:rFonts w:ascii="Arial" w:hAnsi="Arial" w:cs="Arial"/>
          <w:sz w:val="20"/>
        </w:rPr>
      </w:pPr>
      <w:r w:rsidRPr="009E68B5">
        <w:rPr>
          <w:rFonts w:ascii="Arial" w:hAnsi="Arial" w:cs="Arial"/>
          <w:sz w:val="20"/>
        </w:rPr>
        <w:t>De</w:t>
      </w:r>
      <w:r w:rsidR="009F5CE0" w:rsidRPr="009E68B5">
        <w:rPr>
          <w:rFonts w:ascii="Arial" w:hAnsi="Arial" w:cs="Arial"/>
          <w:sz w:val="20"/>
        </w:rPr>
        <w:t xml:space="preserve">ze indicator heeft slechts een geringe registratielast omdat de gegevens uit bestaande systemen kunnen worden gehaald. </w:t>
      </w:r>
    </w:p>
    <w:p w:rsidR="00E3108D" w:rsidRPr="009E68B5" w:rsidRDefault="00E3108D" w:rsidP="00AB1D33">
      <w:pPr>
        <w:jc w:val="both"/>
        <w:rPr>
          <w:rFonts w:ascii="Arial" w:hAnsi="Arial" w:cs="Arial"/>
          <w:sz w:val="20"/>
        </w:rPr>
      </w:pPr>
    </w:p>
    <w:p w:rsidR="009F0694" w:rsidRPr="009E68B5" w:rsidRDefault="00777D3A" w:rsidP="00AB1D33">
      <w:pPr>
        <w:jc w:val="both"/>
        <w:rPr>
          <w:rFonts w:ascii="Arial" w:hAnsi="Arial" w:cs="Arial"/>
          <w:b/>
          <w:bCs/>
          <w:iCs/>
          <w:sz w:val="20"/>
        </w:rPr>
      </w:pPr>
      <w:r w:rsidRPr="009E68B5">
        <w:rPr>
          <w:rFonts w:ascii="Arial" w:hAnsi="Arial" w:cs="Arial"/>
          <w:b/>
          <w:bCs/>
          <w:iCs/>
          <w:sz w:val="20"/>
        </w:rPr>
        <w:t>Referenties</w:t>
      </w:r>
    </w:p>
    <w:p w:rsidR="00A628FE" w:rsidRPr="009E68B5" w:rsidRDefault="00510893" w:rsidP="00AB1D33">
      <w:pPr>
        <w:numPr>
          <w:ilvl w:val="0"/>
          <w:numId w:val="3"/>
        </w:numPr>
        <w:jc w:val="both"/>
        <w:rPr>
          <w:rFonts w:ascii="Arial" w:hAnsi="Arial" w:cs="Arial"/>
          <w:sz w:val="20"/>
        </w:rPr>
      </w:pPr>
      <w:r w:rsidRPr="009E68B5">
        <w:rPr>
          <w:rFonts w:ascii="Arial" w:hAnsi="Arial" w:cs="Arial"/>
          <w:sz w:val="20"/>
          <w:lang w:val="en-US"/>
        </w:rPr>
        <w:t xml:space="preserve">Berg M, Ros A-M. Treatment of psoriasis with psoralens and ultraviolet A. A double-blind comparison of 8-methoxypsoralen and 5-methoxypsoralen. Photodermatol Photoimmunol </w:t>
      </w:r>
      <w:r w:rsidRPr="009E68B5">
        <w:rPr>
          <w:rFonts w:ascii="Arial" w:hAnsi="Arial" w:cs="Arial"/>
          <w:sz w:val="20"/>
        </w:rPr>
        <w:t>Photomed 1994;10:217-20.</w:t>
      </w:r>
    </w:p>
    <w:p w:rsidR="00395AFF" w:rsidRPr="009E68B5" w:rsidRDefault="00395AFF" w:rsidP="00AB1D33">
      <w:pPr>
        <w:numPr>
          <w:ilvl w:val="0"/>
          <w:numId w:val="3"/>
        </w:numPr>
        <w:autoSpaceDE w:val="0"/>
        <w:autoSpaceDN w:val="0"/>
        <w:adjustRightInd w:val="0"/>
        <w:jc w:val="both"/>
        <w:rPr>
          <w:rFonts w:ascii="Arial" w:hAnsi="Arial" w:cs="Arial"/>
          <w:sz w:val="20"/>
        </w:rPr>
      </w:pPr>
      <w:r w:rsidRPr="00765E06">
        <w:rPr>
          <w:rFonts w:ascii="Arial" w:hAnsi="Arial" w:cs="Arial"/>
          <w:sz w:val="20"/>
          <w:lang w:val="en-US"/>
        </w:rPr>
        <w:t xml:space="preserve">Cameron H, Dawe RS, Yule S. Murphy J, Ibbotson SH, </w:t>
      </w:r>
      <w:smartTag w:uri="urn:schemas-microsoft-com:office:smarttags" w:element="place">
        <w:smartTag w:uri="urn:schemas-microsoft-com:office:smarttags" w:element="City">
          <w:r w:rsidRPr="00765E06">
            <w:rPr>
              <w:rFonts w:ascii="Arial" w:hAnsi="Arial" w:cs="Arial"/>
              <w:sz w:val="20"/>
              <w:lang w:val="en-US"/>
            </w:rPr>
            <w:t>Ferguson</w:t>
          </w:r>
        </w:smartTag>
      </w:smartTag>
      <w:r w:rsidRPr="00765E06">
        <w:rPr>
          <w:rFonts w:ascii="Arial" w:hAnsi="Arial" w:cs="Arial"/>
          <w:sz w:val="20"/>
          <w:lang w:val="en-US"/>
        </w:rPr>
        <w:t xml:space="preserve"> J. A randomized, observer-blinded trial of twice vs. Three times weekly narrowband ultraviolet B phototherapy for chronic plaque psoriasis. </w:t>
      </w:r>
      <w:r w:rsidRPr="009E68B5">
        <w:rPr>
          <w:rFonts w:ascii="Arial" w:hAnsi="Arial" w:cs="Arial"/>
          <w:sz w:val="20"/>
        </w:rPr>
        <w:t>Br J Dermatol 2002;147:973-</w:t>
      </w:r>
      <w:r w:rsidR="00445B19">
        <w:rPr>
          <w:rFonts w:ascii="Arial" w:hAnsi="Arial" w:cs="Arial"/>
          <w:sz w:val="20"/>
        </w:rPr>
        <w:t>7</w:t>
      </w:r>
      <w:r w:rsidRPr="009E68B5">
        <w:rPr>
          <w:rFonts w:ascii="Arial" w:hAnsi="Arial" w:cs="Arial"/>
          <w:sz w:val="20"/>
        </w:rPr>
        <w:t>8.</w:t>
      </w:r>
    </w:p>
    <w:p w:rsidR="00A628FE" w:rsidRPr="009E68B5" w:rsidRDefault="00A628FE" w:rsidP="00AB1D33">
      <w:pPr>
        <w:numPr>
          <w:ilvl w:val="0"/>
          <w:numId w:val="3"/>
        </w:numPr>
        <w:adjustRightInd w:val="0"/>
        <w:jc w:val="both"/>
        <w:textAlignment w:val="baseline"/>
        <w:rPr>
          <w:rFonts w:ascii="Arial" w:hAnsi="Arial" w:cs="Arial"/>
          <w:sz w:val="20"/>
          <w:lang w:val="en-US"/>
        </w:rPr>
      </w:pPr>
      <w:r w:rsidRPr="009E68B5">
        <w:rPr>
          <w:rFonts w:ascii="Arial" w:hAnsi="Arial" w:cs="Arial"/>
          <w:sz w:val="20"/>
          <w:lang w:val="en-US"/>
        </w:rPr>
        <w:t>Cameron H., Yule S., Moseley H., Dawe R. S., Ferguson J. Taking treatment to the</w:t>
      </w:r>
      <w:r w:rsidR="00AA61FD" w:rsidRPr="009E68B5">
        <w:rPr>
          <w:rFonts w:ascii="Arial" w:hAnsi="Arial" w:cs="Arial"/>
          <w:sz w:val="20"/>
          <w:lang w:val="en-US"/>
        </w:rPr>
        <w:t xml:space="preserve"> </w:t>
      </w:r>
      <w:r w:rsidRPr="009E68B5">
        <w:rPr>
          <w:rFonts w:ascii="Arial" w:hAnsi="Arial" w:cs="Arial"/>
          <w:sz w:val="20"/>
          <w:lang w:val="en-US"/>
        </w:rPr>
        <w:t>patient: development of a home TL-01 ultraviolet B phototherapy service. Br J</w:t>
      </w:r>
      <w:r w:rsidR="00AA61FD" w:rsidRPr="009E68B5">
        <w:rPr>
          <w:rFonts w:ascii="Arial" w:hAnsi="Arial" w:cs="Arial"/>
          <w:sz w:val="20"/>
          <w:lang w:val="en-US"/>
        </w:rPr>
        <w:t xml:space="preserve"> </w:t>
      </w:r>
      <w:r w:rsidRPr="009E68B5">
        <w:rPr>
          <w:rFonts w:ascii="Arial" w:hAnsi="Arial" w:cs="Arial"/>
          <w:sz w:val="20"/>
          <w:lang w:val="en-US"/>
        </w:rPr>
        <w:t>Dermatol</w:t>
      </w:r>
      <w:r w:rsidR="00AA61FD" w:rsidRPr="009E68B5">
        <w:rPr>
          <w:rFonts w:ascii="Arial" w:hAnsi="Arial" w:cs="Arial"/>
          <w:sz w:val="20"/>
          <w:lang w:val="en-US"/>
        </w:rPr>
        <w:t xml:space="preserve"> 2002</w:t>
      </w:r>
      <w:r w:rsidR="00445B19">
        <w:rPr>
          <w:rFonts w:ascii="Arial" w:hAnsi="Arial" w:cs="Arial"/>
          <w:sz w:val="20"/>
          <w:lang w:val="en-US"/>
        </w:rPr>
        <w:t>;147</w:t>
      </w:r>
      <w:r w:rsidRPr="009E68B5">
        <w:rPr>
          <w:rFonts w:ascii="Arial" w:hAnsi="Arial" w:cs="Arial"/>
          <w:sz w:val="20"/>
          <w:lang w:val="en-US"/>
        </w:rPr>
        <w:t>:957-65.</w:t>
      </w:r>
    </w:p>
    <w:p w:rsidR="00A628FE" w:rsidRPr="009E68B5" w:rsidRDefault="00510893" w:rsidP="00AB1D33">
      <w:pPr>
        <w:numPr>
          <w:ilvl w:val="0"/>
          <w:numId w:val="3"/>
        </w:numPr>
        <w:jc w:val="both"/>
        <w:rPr>
          <w:rFonts w:ascii="Arial" w:hAnsi="Arial" w:cs="Arial"/>
          <w:sz w:val="20"/>
        </w:rPr>
      </w:pPr>
      <w:r w:rsidRPr="009E68B5">
        <w:rPr>
          <w:rFonts w:ascii="Arial" w:hAnsi="Arial" w:cs="Arial"/>
          <w:sz w:val="20"/>
          <w:lang w:val="en-US"/>
        </w:rPr>
        <w:t xml:space="preserve">Gordon PM, Diffey BL, Matthews JNS, Farr PM. A randomised comparison of narrow-band TL-01 phototherapy and PUVA photochemotherapy for psoriasis. </w:t>
      </w:r>
      <w:r w:rsidRPr="009E68B5">
        <w:rPr>
          <w:rFonts w:ascii="Arial" w:hAnsi="Arial" w:cs="Arial"/>
          <w:sz w:val="20"/>
        </w:rPr>
        <w:t>J Am Acad Dermatol 1999;41:728-32.</w:t>
      </w:r>
    </w:p>
    <w:p w:rsidR="00510893" w:rsidRPr="009E68B5" w:rsidRDefault="00510893" w:rsidP="00AB1D33">
      <w:pPr>
        <w:numPr>
          <w:ilvl w:val="0"/>
          <w:numId w:val="3"/>
        </w:numPr>
        <w:jc w:val="both"/>
        <w:rPr>
          <w:rFonts w:ascii="Arial" w:hAnsi="Arial" w:cs="Arial"/>
          <w:sz w:val="20"/>
        </w:rPr>
      </w:pPr>
      <w:r w:rsidRPr="009E68B5">
        <w:rPr>
          <w:rFonts w:ascii="Arial" w:hAnsi="Arial" w:cs="Arial"/>
          <w:sz w:val="20"/>
          <w:lang w:val="en-US"/>
        </w:rPr>
        <w:t xml:space="preserve">Green C, </w:t>
      </w:r>
      <w:smartTag w:uri="urn:schemas-microsoft-com:office:smarttags" w:element="place">
        <w:smartTag w:uri="urn:schemas-microsoft-com:office:smarttags" w:element="City">
          <w:r w:rsidRPr="009E68B5">
            <w:rPr>
              <w:rFonts w:ascii="Arial" w:hAnsi="Arial" w:cs="Arial"/>
              <w:sz w:val="20"/>
              <w:lang w:val="en-US"/>
            </w:rPr>
            <w:t>Ferguson</w:t>
          </w:r>
        </w:smartTag>
      </w:smartTag>
      <w:r w:rsidRPr="009E68B5">
        <w:rPr>
          <w:rFonts w:ascii="Arial" w:hAnsi="Arial" w:cs="Arial"/>
          <w:sz w:val="20"/>
          <w:lang w:val="en-US"/>
        </w:rPr>
        <w:t xml:space="preserve"> J, Lakshmipathi T, Johnson BE. 311 nm UVB phototherapy – an effective treatment for psoriasis. </w:t>
      </w:r>
      <w:r w:rsidRPr="009E68B5">
        <w:rPr>
          <w:rFonts w:ascii="Arial" w:hAnsi="Arial" w:cs="Arial"/>
          <w:sz w:val="20"/>
        </w:rPr>
        <w:t>Br J Dermatol 1988;119:691-</w:t>
      </w:r>
      <w:r w:rsidR="00445B19">
        <w:rPr>
          <w:rFonts w:ascii="Arial" w:hAnsi="Arial" w:cs="Arial"/>
          <w:sz w:val="20"/>
        </w:rPr>
        <w:t>9</w:t>
      </w:r>
      <w:r w:rsidRPr="009E68B5">
        <w:rPr>
          <w:rFonts w:ascii="Arial" w:hAnsi="Arial" w:cs="Arial"/>
          <w:sz w:val="20"/>
        </w:rPr>
        <w:t>6.</w:t>
      </w:r>
    </w:p>
    <w:p w:rsidR="00510893" w:rsidRPr="009E68B5" w:rsidRDefault="00510893" w:rsidP="00AB1D33">
      <w:pPr>
        <w:numPr>
          <w:ilvl w:val="0"/>
          <w:numId w:val="3"/>
        </w:numPr>
        <w:tabs>
          <w:tab w:val="left" w:pos="567"/>
        </w:tabs>
        <w:jc w:val="both"/>
        <w:rPr>
          <w:rFonts w:ascii="Arial" w:hAnsi="Arial" w:cs="Arial"/>
          <w:sz w:val="20"/>
        </w:rPr>
      </w:pPr>
      <w:r w:rsidRPr="009E68B5">
        <w:rPr>
          <w:rFonts w:ascii="Arial" w:hAnsi="Arial" w:cs="Arial"/>
          <w:sz w:val="20"/>
          <w:lang w:val="en-US"/>
        </w:rPr>
        <w:t xml:space="preserve">Larkö O, Swanbeck G, Svartholm H. The effect on psoriasis of clobetasol propionate used alone or </w:t>
      </w:r>
      <w:r w:rsidRPr="009E68B5">
        <w:rPr>
          <w:rFonts w:ascii="Arial" w:hAnsi="Arial" w:cs="Arial"/>
          <w:sz w:val="20"/>
          <w:lang w:val="en-US"/>
        </w:rPr>
        <w:lastRenderedPageBreak/>
        <w:t xml:space="preserve">in combination with UVB. </w:t>
      </w:r>
      <w:r w:rsidRPr="009E68B5">
        <w:rPr>
          <w:rFonts w:ascii="Arial" w:hAnsi="Arial" w:cs="Arial"/>
          <w:sz w:val="20"/>
        </w:rPr>
        <w:t>Acta Derm Venereol 1984;64:151-</w:t>
      </w:r>
      <w:r w:rsidR="00445B19">
        <w:rPr>
          <w:rFonts w:ascii="Arial" w:hAnsi="Arial" w:cs="Arial"/>
          <w:sz w:val="20"/>
        </w:rPr>
        <w:t>5</w:t>
      </w:r>
      <w:r w:rsidRPr="009E68B5">
        <w:rPr>
          <w:rFonts w:ascii="Arial" w:hAnsi="Arial" w:cs="Arial"/>
          <w:sz w:val="20"/>
        </w:rPr>
        <w:t>4.</w:t>
      </w:r>
    </w:p>
    <w:p w:rsidR="00510893" w:rsidRPr="009E68B5" w:rsidRDefault="00510893" w:rsidP="00AB1D33">
      <w:pPr>
        <w:numPr>
          <w:ilvl w:val="0"/>
          <w:numId w:val="3"/>
        </w:numPr>
        <w:autoSpaceDE w:val="0"/>
        <w:autoSpaceDN w:val="0"/>
        <w:adjustRightInd w:val="0"/>
        <w:jc w:val="both"/>
        <w:rPr>
          <w:rFonts w:ascii="Arial" w:hAnsi="Arial" w:cs="Arial"/>
          <w:sz w:val="20"/>
        </w:rPr>
      </w:pPr>
      <w:r w:rsidRPr="009E68B5">
        <w:rPr>
          <w:rFonts w:ascii="Arial" w:hAnsi="Arial" w:cs="Arial"/>
          <w:sz w:val="20"/>
          <w:lang w:val="en-US"/>
        </w:rPr>
        <w:t xml:space="preserve">Markham T, Rogers S, Collins P. Narrowband UV-B (TL-01) phototherapy vs oral 8-methoxypsoralen psoralen-UV-A for the treatment of chronic plaque psoriasis. </w:t>
      </w:r>
      <w:r w:rsidRPr="009E68B5">
        <w:rPr>
          <w:rFonts w:ascii="Arial" w:hAnsi="Arial" w:cs="Arial"/>
          <w:sz w:val="20"/>
        </w:rPr>
        <w:t>Arch Dermatol. 2003;139:325-</w:t>
      </w:r>
      <w:r w:rsidR="00445B19">
        <w:rPr>
          <w:rFonts w:ascii="Arial" w:hAnsi="Arial" w:cs="Arial"/>
          <w:sz w:val="20"/>
        </w:rPr>
        <w:t>2</w:t>
      </w:r>
      <w:r w:rsidRPr="009E68B5">
        <w:rPr>
          <w:rFonts w:ascii="Arial" w:hAnsi="Arial" w:cs="Arial"/>
          <w:sz w:val="20"/>
        </w:rPr>
        <w:t>8</w:t>
      </w:r>
      <w:r w:rsidR="00AA61FD" w:rsidRPr="009E68B5">
        <w:rPr>
          <w:rFonts w:ascii="Arial" w:hAnsi="Arial" w:cs="Arial"/>
          <w:sz w:val="20"/>
        </w:rPr>
        <w:t>.</w:t>
      </w:r>
    </w:p>
    <w:p w:rsidR="00395AFF" w:rsidRPr="009E68B5" w:rsidRDefault="00395AFF" w:rsidP="00AB1D33">
      <w:pPr>
        <w:numPr>
          <w:ilvl w:val="0"/>
          <w:numId w:val="3"/>
        </w:numPr>
        <w:jc w:val="both"/>
        <w:rPr>
          <w:rFonts w:ascii="Arial" w:hAnsi="Arial" w:cs="Arial"/>
          <w:sz w:val="20"/>
          <w:lang w:val="en-US"/>
        </w:rPr>
      </w:pPr>
      <w:r w:rsidRPr="009E68B5">
        <w:rPr>
          <w:rFonts w:ascii="Arial" w:hAnsi="Arial" w:cs="Arial"/>
          <w:sz w:val="20"/>
          <w:lang w:val="en-US"/>
        </w:rPr>
        <w:t xml:space="preserve">NVDV. Conceptrichtlijn Psoriasis. </w:t>
      </w:r>
      <w:smartTag w:uri="urn:schemas-microsoft-com:office:smarttags" w:element="place">
        <w:smartTag w:uri="urn:schemas-microsoft-com:office:smarttags" w:element="City">
          <w:r w:rsidRPr="009E68B5">
            <w:rPr>
              <w:rFonts w:ascii="Arial" w:hAnsi="Arial" w:cs="Arial"/>
              <w:sz w:val="20"/>
              <w:lang w:val="en-US"/>
            </w:rPr>
            <w:t>Utrecht</w:t>
          </w:r>
        </w:smartTag>
      </w:smartTag>
      <w:r w:rsidRPr="009E68B5">
        <w:rPr>
          <w:rFonts w:ascii="Arial" w:hAnsi="Arial" w:cs="Arial"/>
          <w:sz w:val="20"/>
          <w:lang w:val="en-US"/>
        </w:rPr>
        <w:t>, 2009.</w:t>
      </w:r>
    </w:p>
    <w:p w:rsidR="00395AFF" w:rsidRPr="009E68B5" w:rsidRDefault="00395AFF" w:rsidP="00AB1D33">
      <w:pPr>
        <w:numPr>
          <w:ilvl w:val="0"/>
          <w:numId w:val="3"/>
        </w:numPr>
        <w:jc w:val="both"/>
        <w:rPr>
          <w:rFonts w:ascii="Arial" w:hAnsi="Arial" w:cs="Arial"/>
          <w:sz w:val="20"/>
        </w:rPr>
      </w:pPr>
      <w:r w:rsidRPr="009E68B5">
        <w:rPr>
          <w:rFonts w:ascii="Arial" w:hAnsi="Arial" w:cs="Arial"/>
          <w:sz w:val="20"/>
        </w:rPr>
        <w:t>NVDV. Richtlijn Foto(chemo)therapie en systemische therapie bij ernstige chronische plaque psoriasis. Utrecht, 2009.</w:t>
      </w:r>
    </w:p>
    <w:p w:rsidR="00510893" w:rsidRPr="00844785" w:rsidRDefault="00510893" w:rsidP="00AB1D33">
      <w:pPr>
        <w:numPr>
          <w:ilvl w:val="0"/>
          <w:numId w:val="3"/>
        </w:numPr>
        <w:jc w:val="both"/>
        <w:rPr>
          <w:rFonts w:ascii="Arial" w:hAnsi="Arial" w:cs="Arial"/>
          <w:sz w:val="20"/>
          <w:lang w:val="en-US"/>
        </w:rPr>
      </w:pPr>
      <w:r w:rsidRPr="00765E06">
        <w:rPr>
          <w:rFonts w:ascii="Arial" w:hAnsi="Arial" w:cs="Arial"/>
          <w:sz w:val="20"/>
          <w:lang w:val="en-US"/>
        </w:rPr>
        <w:t>Saurat JH, Geiger JM, Amblard P, Beau</w:t>
      </w:r>
      <w:r w:rsidR="00844785" w:rsidRPr="00765E06">
        <w:rPr>
          <w:rFonts w:ascii="Arial" w:hAnsi="Arial" w:cs="Arial"/>
          <w:sz w:val="20"/>
          <w:lang w:val="en-US"/>
        </w:rPr>
        <w:t>ni</w:t>
      </w:r>
      <w:r w:rsidRPr="00765E06">
        <w:rPr>
          <w:rFonts w:ascii="Arial" w:hAnsi="Arial" w:cs="Arial"/>
          <w:sz w:val="20"/>
          <w:lang w:val="en-US"/>
        </w:rPr>
        <w:t xml:space="preserve"> J-C, Boulanger A, Claudy A, </w:t>
      </w:r>
      <w:r w:rsidR="00844785" w:rsidRPr="00765E06">
        <w:rPr>
          <w:rFonts w:ascii="Arial" w:hAnsi="Arial" w:cs="Arial"/>
          <w:sz w:val="20"/>
          <w:lang w:val="en-US"/>
        </w:rPr>
        <w:t>Frenk E, Guilhou J-J, Grosshans E, Mérot Y, Meynadier J, Tapernoux B</w:t>
      </w:r>
      <w:r w:rsidRPr="00765E06">
        <w:rPr>
          <w:rFonts w:ascii="Arial" w:hAnsi="Arial" w:cs="Arial"/>
          <w:sz w:val="20"/>
          <w:lang w:val="en-US"/>
        </w:rPr>
        <w:t xml:space="preserve">. Randomized double-blind multicenter study comparing acetretin-PUVA and placebo-PUVA in the treatment of severe psoriasis. </w:t>
      </w:r>
      <w:r w:rsidRPr="00844785">
        <w:rPr>
          <w:rFonts w:ascii="Arial" w:hAnsi="Arial" w:cs="Arial"/>
          <w:sz w:val="20"/>
          <w:lang w:val="en-US"/>
        </w:rPr>
        <w:t>Dermatol</w:t>
      </w:r>
      <w:r w:rsidR="00844785">
        <w:rPr>
          <w:rFonts w:ascii="Arial" w:hAnsi="Arial" w:cs="Arial"/>
          <w:sz w:val="20"/>
          <w:lang w:val="en-US"/>
        </w:rPr>
        <w:t>o</w:t>
      </w:r>
      <w:r w:rsidRPr="00844785">
        <w:rPr>
          <w:rFonts w:ascii="Arial" w:hAnsi="Arial" w:cs="Arial"/>
          <w:sz w:val="20"/>
          <w:lang w:val="en-US"/>
        </w:rPr>
        <w:t>gica 1988;177:218-24.</w:t>
      </w:r>
    </w:p>
    <w:p w:rsidR="00510893" w:rsidRPr="009E68B5" w:rsidRDefault="00510893" w:rsidP="00AB1D33">
      <w:pPr>
        <w:pStyle w:val="Lijstalinea"/>
        <w:spacing w:line="240" w:lineRule="auto"/>
        <w:ind w:left="0"/>
        <w:rPr>
          <w:rFonts w:ascii="Arial" w:hAnsi="Arial" w:cs="Arial"/>
          <w:lang w:val="en-US"/>
        </w:rPr>
      </w:pPr>
    </w:p>
    <w:p w:rsidR="00DC74D9" w:rsidRPr="009E68B5" w:rsidRDefault="00DC74D9" w:rsidP="00AB1D33">
      <w:pPr>
        <w:jc w:val="both"/>
        <w:rPr>
          <w:rFonts w:ascii="Arial" w:hAnsi="Arial" w:cs="Arial"/>
          <w:sz w:val="20"/>
          <w:lang w:val="en-US"/>
        </w:rPr>
      </w:pPr>
    </w:p>
    <w:p w:rsidR="004E2E15" w:rsidRPr="009E68B5" w:rsidRDefault="009A7379" w:rsidP="00AB1D33">
      <w:pPr>
        <w:autoSpaceDE w:val="0"/>
        <w:autoSpaceDN w:val="0"/>
        <w:adjustRightInd w:val="0"/>
        <w:rPr>
          <w:rFonts w:ascii="Arial" w:hAnsi="Arial" w:cs="Arial"/>
          <w:sz w:val="20"/>
          <w:lang w:val="en-US"/>
        </w:rPr>
      </w:pPr>
      <w:r w:rsidRPr="009E68B5">
        <w:rPr>
          <w:rFonts w:ascii="Arial" w:hAnsi="Arial" w:cs="Arial"/>
        </w:rPr>
        <w:br w:type="page"/>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872"/>
      </w:tblGrid>
      <w:tr w:rsidR="004E2E15" w:rsidRPr="009E68B5" w:rsidTr="00B00CAE">
        <w:trPr>
          <w:trHeight w:val="20"/>
        </w:trPr>
        <w:tc>
          <w:tcPr>
            <w:tcW w:w="9182" w:type="dxa"/>
            <w:gridSpan w:val="2"/>
            <w:tcBorders>
              <w:bottom w:val="single" w:sz="4" w:space="0" w:color="auto"/>
            </w:tcBorders>
            <w:shd w:val="clear" w:color="auto" w:fill="31849B"/>
          </w:tcPr>
          <w:p w:rsidR="004E2E15" w:rsidRPr="009E68B5" w:rsidRDefault="004E2E15" w:rsidP="00A103FF">
            <w:pPr>
              <w:pStyle w:val="Plattetekst"/>
              <w:spacing w:before="120" w:after="120"/>
              <w:rPr>
                <w:b/>
                <w:bCs/>
                <w:color w:val="FFFFFF"/>
              </w:rPr>
            </w:pPr>
            <w:r w:rsidRPr="00294EA7">
              <w:br w:type="page"/>
            </w:r>
            <w:r w:rsidR="00EB2BAD">
              <w:rPr>
                <w:b/>
                <w:bCs/>
                <w:color w:val="FFFFFF"/>
              </w:rPr>
              <w:t>2</w:t>
            </w:r>
            <w:r w:rsidR="00294EA7">
              <w:rPr>
                <w:b/>
                <w:bCs/>
                <w:color w:val="FFFFFF"/>
              </w:rPr>
              <w:t>.</w:t>
            </w:r>
            <w:r w:rsidRPr="009E68B5">
              <w:rPr>
                <w:b/>
                <w:bCs/>
                <w:color w:val="FFFFFF"/>
              </w:rPr>
              <w:t xml:space="preserve"> </w:t>
            </w:r>
            <w:r w:rsidRPr="009E68B5">
              <w:rPr>
                <w:b/>
                <w:color w:val="FFFFFF"/>
                <w:szCs w:val="22"/>
              </w:rPr>
              <w:t>Behandeling met biologicals</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Relatie tot kwaliteit</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A62106" w:rsidP="00AB1D33">
            <w:pPr>
              <w:rPr>
                <w:rFonts w:ascii="Arial" w:hAnsi="Arial" w:cs="Arial"/>
                <w:sz w:val="20"/>
              </w:rPr>
            </w:pPr>
            <w:r w:rsidRPr="009E68B5">
              <w:rPr>
                <w:rFonts w:ascii="Arial" w:hAnsi="Arial" w:cs="Arial"/>
                <w:sz w:val="20"/>
              </w:rPr>
              <w:t>W</w:t>
            </w:r>
            <w:r w:rsidR="004E2E15" w:rsidRPr="009E68B5">
              <w:rPr>
                <w:rFonts w:ascii="Arial" w:hAnsi="Arial" w:cs="Arial"/>
                <w:sz w:val="20"/>
              </w:rPr>
              <w:t>anneer methotrexaat, ciclosporine en lichttherapie zijn gegeven en onvoldoende werkzaam of gecontraïndiceerd bleken, dan pas</w:t>
            </w:r>
            <w:r w:rsidRPr="009E68B5">
              <w:rPr>
                <w:rFonts w:ascii="Arial" w:hAnsi="Arial" w:cs="Arial"/>
                <w:sz w:val="20"/>
              </w:rPr>
              <w:t xml:space="preserve"> mogen</w:t>
            </w:r>
            <w:r w:rsidR="004E2E15" w:rsidRPr="009E68B5">
              <w:rPr>
                <w:rFonts w:ascii="Arial" w:hAnsi="Arial" w:cs="Arial"/>
                <w:sz w:val="20"/>
              </w:rPr>
              <w:t xml:space="preserve"> biologicals gegeven worden. Biologicals vormen een zinvolle aanvulling op de bestaande therapieën daar ze werkzaam zijn gebleken bij patiënten met matig tot ernstige psoriasis die niet of onvoldoende reageerden op conventionele behandelingen.</w:t>
            </w:r>
            <w:r w:rsidR="004E2E15" w:rsidRPr="009E68B5">
              <w:rPr>
                <w:rFonts w:ascii="Arial" w:hAnsi="Arial" w:cs="Arial"/>
                <w:color w:val="000000"/>
                <w:sz w:val="20"/>
              </w:rPr>
              <w:t xml:space="preserve"> </w:t>
            </w:r>
            <w:r w:rsidR="00850BB0" w:rsidRPr="009E68B5">
              <w:rPr>
                <w:rFonts w:ascii="Arial" w:hAnsi="Arial" w:cs="Arial"/>
                <w:color w:val="000000"/>
                <w:sz w:val="20"/>
              </w:rPr>
              <w:t xml:space="preserve">Het aantal patiënten dat behandeld is met biologicals zegt niet direct iets over geleverde kwaliteit maar wel iets over </w:t>
            </w:r>
            <w:r w:rsidR="004E2E15" w:rsidRPr="009E68B5">
              <w:rPr>
                <w:rFonts w:ascii="Arial" w:hAnsi="Arial" w:cs="Arial"/>
                <w:color w:val="000000"/>
                <w:sz w:val="20"/>
              </w:rPr>
              <w:t xml:space="preserve">de bereidheid </w:t>
            </w:r>
            <w:r w:rsidR="00850BB0" w:rsidRPr="009E68B5">
              <w:rPr>
                <w:rFonts w:ascii="Arial" w:hAnsi="Arial" w:cs="Arial"/>
                <w:color w:val="000000"/>
                <w:sz w:val="20"/>
              </w:rPr>
              <w:t xml:space="preserve">van specialisten </w:t>
            </w:r>
            <w:r w:rsidR="004E2E15" w:rsidRPr="009E68B5">
              <w:rPr>
                <w:rFonts w:ascii="Arial" w:hAnsi="Arial" w:cs="Arial"/>
                <w:color w:val="000000"/>
                <w:sz w:val="20"/>
              </w:rPr>
              <w:t>tot het inzetten van systhemische therapie bij de behandeling van psoriasis</w:t>
            </w:r>
            <w:r w:rsidR="004E2E15" w:rsidRPr="009E68B5">
              <w:rPr>
                <w:rFonts w:ascii="Arial" w:hAnsi="Arial" w:cs="Arial"/>
                <w:sz w:val="20"/>
              </w:rPr>
              <w:t>.</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Operationalisatie</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E2E15" w:rsidP="00AB1D33">
            <w:pPr>
              <w:rPr>
                <w:rFonts w:ascii="Arial" w:hAnsi="Arial" w:cs="Arial"/>
                <w:sz w:val="20"/>
              </w:rPr>
            </w:pPr>
            <w:r w:rsidRPr="009E68B5">
              <w:rPr>
                <w:rFonts w:ascii="Arial" w:hAnsi="Arial" w:cs="Arial"/>
                <w:bCs/>
                <w:sz w:val="20"/>
              </w:rPr>
              <w:t xml:space="preserve">Percentage </w:t>
            </w:r>
            <w:r w:rsidRPr="009E68B5">
              <w:rPr>
                <w:rFonts w:ascii="Arial" w:hAnsi="Arial" w:cs="Arial"/>
                <w:sz w:val="20"/>
              </w:rPr>
              <w:t xml:space="preserve">patiënten met psoriasis dat </w:t>
            </w:r>
            <w:r w:rsidR="00121756" w:rsidRPr="009E68B5">
              <w:rPr>
                <w:rFonts w:ascii="Arial" w:hAnsi="Arial" w:cs="Arial"/>
                <w:sz w:val="20"/>
              </w:rPr>
              <w:t xml:space="preserve">is </w:t>
            </w:r>
            <w:r w:rsidRPr="009E68B5">
              <w:rPr>
                <w:rFonts w:ascii="Arial" w:hAnsi="Arial" w:cs="Arial"/>
                <w:sz w:val="20"/>
              </w:rPr>
              <w:t>behandeld met biologicals</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Teller</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E2E15" w:rsidP="00AB1D33">
            <w:pPr>
              <w:rPr>
                <w:rFonts w:ascii="Arial" w:hAnsi="Arial" w:cs="Arial"/>
                <w:sz w:val="20"/>
              </w:rPr>
            </w:pPr>
            <w:r w:rsidRPr="009E68B5">
              <w:rPr>
                <w:rFonts w:ascii="Arial" w:hAnsi="Arial" w:cs="Arial"/>
                <w:sz w:val="20"/>
              </w:rPr>
              <w:t xml:space="preserve">Aantal patiënten met psoriasis dat </w:t>
            </w:r>
            <w:r w:rsidR="00121756" w:rsidRPr="009E68B5">
              <w:rPr>
                <w:rFonts w:ascii="Arial" w:hAnsi="Arial" w:cs="Arial"/>
                <w:sz w:val="20"/>
              </w:rPr>
              <w:t xml:space="preserve">is </w:t>
            </w:r>
            <w:r w:rsidRPr="009E68B5">
              <w:rPr>
                <w:rFonts w:ascii="Arial" w:hAnsi="Arial" w:cs="Arial"/>
                <w:sz w:val="20"/>
              </w:rPr>
              <w:t>behandeld met biologicals</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Noemer</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E2E15" w:rsidP="00AB1D33">
            <w:pPr>
              <w:rPr>
                <w:rFonts w:ascii="Arial" w:hAnsi="Arial" w:cs="Arial"/>
                <w:sz w:val="20"/>
              </w:rPr>
            </w:pPr>
            <w:r w:rsidRPr="009E68B5">
              <w:rPr>
                <w:rFonts w:ascii="Arial" w:hAnsi="Arial" w:cs="Arial"/>
                <w:sz w:val="20"/>
              </w:rPr>
              <w:t>Aantal patiënten met psoriasis</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E60733" w:rsidP="00AB1D33">
            <w:pPr>
              <w:pStyle w:val="Plattetekst"/>
              <w:rPr>
                <w:b/>
                <w:bCs/>
              </w:rPr>
            </w:pPr>
            <w:r w:rsidRPr="009E68B5">
              <w:rPr>
                <w:b/>
                <w:bCs/>
              </w:rPr>
              <w:t>Definitie</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E60733" w:rsidP="00AB1D33">
            <w:pPr>
              <w:rPr>
                <w:rFonts w:ascii="Arial" w:hAnsi="Arial" w:cs="Arial"/>
                <w:iCs/>
                <w:sz w:val="20"/>
              </w:rPr>
            </w:pPr>
            <w:r w:rsidRPr="009E68B5">
              <w:rPr>
                <w:rFonts w:ascii="Arial" w:hAnsi="Arial" w:cs="Arial"/>
                <w:sz w:val="20"/>
              </w:rPr>
              <w:t>‘Biologicals’ is een verzamelnaam voor gemodificeerde eiwitten die zijn ontwikkeld om immunologische processen te beïnvloeden.</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AB23D1" w:rsidP="00AB1D33">
            <w:pPr>
              <w:pStyle w:val="Plattetekst"/>
              <w:rPr>
                <w:b/>
                <w:bCs/>
              </w:rPr>
            </w:pPr>
            <w:r w:rsidRPr="009E68B5">
              <w:rPr>
                <w:b/>
                <w:bCs/>
              </w:rPr>
              <w:t>In-/</w:t>
            </w:r>
            <w:r w:rsidR="00E60733" w:rsidRPr="009E68B5">
              <w:rPr>
                <w:b/>
                <w:bCs/>
              </w:rPr>
              <w:t>exclusiecriteria</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A239E1" w:rsidP="00AB1D33">
            <w:pPr>
              <w:rPr>
                <w:rFonts w:ascii="Arial" w:hAnsi="Arial" w:cs="Arial"/>
                <w:sz w:val="20"/>
              </w:rPr>
            </w:pPr>
            <w:r w:rsidRPr="009E68B5">
              <w:rPr>
                <w:rFonts w:ascii="Arial" w:hAnsi="Arial" w:cs="Arial"/>
                <w:sz w:val="20"/>
              </w:rPr>
              <w:t>N</w:t>
            </w:r>
            <w:r w:rsidR="0016564B" w:rsidRPr="009E68B5">
              <w:rPr>
                <w:rFonts w:ascii="Arial" w:hAnsi="Arial" w:cs="Arial"/>
                <w:sz w:val="20"/>
              </w:rPr>
              <w:t>.v.t.</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Bron teller</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E2E15" w:rsidP="00AB1D33">
            <w:pPr>
              <w:rPr>
                <w:rFonts w:ascii="Arial" w:hAnsi="Arial" w:cs="Arial"/>
                <w:color w:val="FF0000"/>
                <w:sz w:val="20"/>
              </w:rPr>
            </w:pPr>
            <w:r w:rsidRPr="009E68B5">
              <w:rPr>
                <w:rFonts w:ascii="Arial" w:hAnsi="Arial" w:cs="Arial"/>
                <w:sz w:val="20"/>
              </w:rPr>
              <w:t>Status/EPD/ ZIS/gegevens ziekenhuislab/Mantoux-test</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Bron noemer</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E2E15" w:rsidP="00AB1D33">
            <w:pPr>
              <w:rPr>
                <w:rFonts w:ascii="Arial" w:hAnsi="Arial" w:cs="Arial"/>
                <w:sz w:val="20"/>
              </w:rPr>
            </w:pPr>
            <w:r w:rsidRPr="009E68B5">
              <w:rPr>
                <w:rFonts w:ascii="Arial" w:hAnsi="Arial" w:cs="Arial"/>
                <w:sz w:val="20"/>
              </w:rPr>
              <w:t>DBC</w:t>
            </w:r>
            <w:r w:rsidR="0016564B" w:rsidRPr="009E68B5">
              <w:rPr>
                <w:rFonts w:ascii="Arial" w:hAnsi="Arial" w:cs="Arial"/>
                <w:sz w:val="20"/>
              </w:rPr>
              <w:t>-</w:t>
            </w:r>
            <w:r w:rsidRPr="009E68B5">
              <w:rPr>
                <w:rFonts w:ascii="Arial" w:hAnsi="Arial" w:cs="Arial"/>
                <w:sz w:val="20"/>
              </w:rPr>
              <w:t xml:space="preserve">registratie </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Meetfrequentie</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E2E15" w:rsidP="00AB1D33">
            <w:pPr>
              <w:rPr>
                <w:rFonts w:ascii="Arial" w:hAnsi="Arial" w:cs="Arial"/>
                <w:sz w:val="20"/>
              </w:rPr>
            </w:pPr>
            <w:r w:rsidRPr="009E68B5">
              <w:rPr>
                <w:rFonts w:ascii="Arial" w:hAnsi="Arial" w:cs="Arial"/>
                <w:sz w:val="20"/>
              </w:rPr>
              <w:t>Continu</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Verslagjaar</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80A21" w:rsidP="00EB2BAD">
            <w:pPr>
              <w:rPr>
                <w:rFonts w:ascii="Arial" w:hAnsi="Arial" w:cs="Arial"/>
                <w:sz w:val="20"/>
              </w:rPr>
            </w:pPr>
            <w:r>
              <w:rPr>
                <w:rFonts w:ascii="Arial" w:hAnsi="Arial" w:cs="Arial"/>
                <w:sz w:val="20"/>
              </w:rPr>
              <w:t>01-01-201</w:t>
            </w:r>
            <w:r w:rsidR="005F7786">
              <w:rPr>
                <w:rFonts w:ascii="Arial" w:hAnsi="Arial" w:cs="Arial"/>
                <w:sz w:val="20"/>
              </w:rPr>
              <w:t>7</w:t>
            </w:r>
            <w:r>
              <w:rPr>
                <w:rFonts w:ascii="Arial" w:hAnsi="Arial" w:cs="Arial"/>
                <w:sz w:val="20"/>
              </w:rPr>
              <w:t xml:space="preserve"> tot en met 31-12-201</w:t>
            </w:r>
            <w:r w:rsidR="005F7786">
              <w:rPr>
                <w:rFonts w:ascii="Arial" w:hAnsi="Arial" w:cs="Arial"/>
                <w:sz w:val="20"/>
              </w:rPr>
              <w:t>7</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Rapportagefrequentie</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16564B" w:rsidP="00AB1D33">
            <w:pPr>
              <w:rPr>
                <w:rFonts w:ascii="Arial" w:hAnsi="Arial" w:cs="Arial"/>
                <w:sz w:val="20"/>
              </w:rPr>
            </w:pPr>
            <w:r w:rsidRPr="009E68B5">
              <w:rPr>
                <w:rFonts w:ascii="Arial" w:hAnsi="Arial" w:cs="Arial"/>
                <w:sz w:val="20"/>
              </w:rPr>
              <w:t xml:space="preserve">1x </w:t>
            </w:r>
            <w:r w:rsidR="004E2E15" w:rsidRPr="009E68B5">
              <w:rPr>
                <w:rFonts w:ascii="Arial" w:hAnsi="Arial" w:cs="Arial"/>
                <w:sz w:val="20"/>
              </w:rPr>
              <w:t xml:space="preserve">per </w:t>
            </w:r>
            <w:r w:rsidR="00AB23D1" w:rsidRPr="009E68B5">
              <w:rPr>
                <w:rFonts w:ascii="Arial" w:hAnsi="Arial" w:cs="Arial"/>
                <w:sz w:val="20"/>
              </w:rPr>
              <w:t>verslag</w:t>
            </w:r>
            <w:r w:rsidR="004E2E15" w:rsidRPr="009E68B5">
              <w:rPr>
                <w:rFonts w:ascii="Arial" w:hAnsi="Arial" w:cs="Arial"/>
                <w:sz w:val="20"/>
              </w:rPr>
              <w:t>jaar</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Type indicator</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E2E15" w:rsidP="00AB1D33">
            <w:pPr>
              <w:rPr>
                <w:rFonts w:ascii="Arial" w:hAnsi="Arial" w:cs="Arial"/>
                <w:iCs/>
                <w:sz w:val="20"/>
              </w:rPr>
            </w:pPr>
            <w:r w:rsidRPr="009E68B5">
              <w:rPr>
                <w:rFonts w:ascii="Arial" w:hAnsi="Arial" w:cs="Arial"/>
                <w:iCs/>
                <w:sz w:val="20"/>
              </w:rPr>
              <w:t>Proces</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Meetniveau</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E2E15" w:rsidP="00AB1D33">
            <w:pPr>
              <w:rPr>
                <w:rFonts w:ascii="Arial" w:hAnsi="Arial" w:cs="Arial"/>
                <w:sz w:val="20"/>
              </w:rPr>
            </w:pPr>
            <w:r w:rsidRPr="009E68B5">
              <w:rPr>
                <w:rFonts w:ascii="Arial" w:hAnsi="Arial" w:cs="Arial"/>
                <w:sz w:val="20"/>
              </w:rPr>
              <w:t xml:space="preserve">Patiëntniveau </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Kwaliteitsdomein</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E2E15" w:rsidP="00AB1D33">
            <w:pPr>
              <w:rPr>
                <w:rFonts w:ascii="Arial" w:hAnsi="Arial" w:cs="Arial"/>
                <w:sz w:val="20"/>
              </w:rPr>
            </w:pPr>
            <w:r w:rsidRPr="009E68B5">
              <w:rPr>
                <w:rFonts w:ascii="Arial" w:hAnsi="Arial" w:cs="Arial"/>
                <w:sz w:val="20"/>
              </w:rPr>
              <w:t>Effectiviteit</w:t>
            </w:r>
          </w:p>
        </w:tc>
      </w:tr>
    </w:tbl>
    <w:p w:rsidR="0016564B" w:rsidRPr="009E68B5" w:rsidRDefault="0016564B" w:rsidP="00AB1D33">
      <w:pPr>
        <w:rPr>
          <w:rFonts w:ascii="Arial" w:hAnsi="Arial" w:cs="Arial"/>
          <w:b/>
          <w:sz w:val="20"/>
        </w:rPr>
      </w:pPr>
    </w:p>
    <w:p w:rsidR="00C36FBC" w:rsidRPr="009E68B5" w:rsidRDefault="00C36FBC" w:rsidP="00AB1D33">
      <w:pPr>
        <w:rPr>
          <w:rFonts w:ascii="Arial" w:hAnsi="Arial" w:cs="Arial"/>
          <w:b/>
          <w:sz w:val="20"/>
        </w:rPr>
      </w:pPr>
    </w:p>
    <w:p w:rsidR="0016564B" w:rsidRPr="009E68B5" w:rsidRDefault="0016564B" w:rsidP="00AB1D33">
      <w:pPr>
        <w:rPr>
          <w:rFonts w:ascii="Arial" w:hAnsi="Arial" w:cs="Arial"/>
          <w:b/>
          <w:sz w:val="20"/>
        </w:rPr>
      </w:pPr>
      <w:r w:rsidRPr="009E68B5">
        <w:rPr>
          <w:rFonts w:ascii="Arial" w:hAnsi="Arial" w:cs="Arial"/>
          <w:b/>
          <w:sz w:val="20"/>
        </w:rPr>
        <w:t>Rekenregels</w:t>
      </w:r>
    </w:p>
    <w:p w:rsidR="0016564B" w:rsidRPr="009E68B5" w:rsidRDefault="0016564B" w:rsidP="00AB1D33">
      <w:pPr>
        <w:rPr>
          <w:rFonts w:ascii="Arial" w:hAnsi="Arial" w:cs="Arial"/>
          <w:b/>
          <w:sz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16564B" w:rsidRPr="00AB1D33" w:rsidTr="00B00CAE">
        <w:tc>
          <w:tcPr>
            <w:tcW w:w="1330" w:type="dxa"/>
            <w:shd w:val="clear" w:color="auto" w:fill="31849B"/>
          </w:tcPr>
          <w:p w:rsidR="0016564B" w:rsidRPr="009E68B5" w:rsidRDefault="0016564B" w:rsidP="00A103FF">
            <w:pPr>
              <w:spacing w:before="60" w:after="60"/>
              <w:rPr>
                <w:rFonts w:ascii="Arial" w:hAnsi="Arial" w:cs="Arial"/>
                <w:b/>
                <w:bCs/>
                <w:color w:val="FFFFFF"/>
                <w:sz w:val="20"/>
              </w:rPr>
            </w:pPr>
            <w:r w:rsidRPr="009E68B5">
              <w:rPr>
                <w:rFonts w:ascii="Arial" w:hAnsi="Arial" w:cs="Arial"/>
                <w:b/>
                <w:bCs/>
                <w:color w:val="FFFFFF"/>
                <w:sz w:val="20"/>
              </w:rPr>
              <w:t xml:space="preserve">Indicator </w:t>
            </w:r>
            <w:r w:rsidR="00A103FF">
              <w:rPr>
                <w:rFonts w:ascii="Arial" w:hAnsi="Arial" w:cs="Arial"/>
                <w:b/>
                <w:bCs/>
                <w:color w:val="FFFFFF"/>
                <w:sz w:val="20"/>
              </w:rPr>
              <w:t>2</w:t>
            </w:r>
          </w:p>
        </w:tc>
        <w:tc>
          <w:tcPr>
            <w:tcW w:w="5680" w:type="dxa"/>
            <w:shd w:val="clear" w:color="auto" w:fill="31849B"/>
          </w:tcPr>
          <w:p w:rsidR="0016564B" w:rsidRPr="00AB1D33" w:rsidRDefault="00FA21B9" w:rsidP="00AB1D33">
            <w:pPr>
              <w:spacing w:before="60" w:after="60"/>
              <w:rPr>
                <w:rFonts w:ascii="Arial" w:hAnsi="Arial" w:cs="Arial"/>
                <w:b/>
                <w:bCs/>
                <w:color w:val="FFFFFF"/>
                <w:sz w:val="20"/>
              </w:rPr>
            </w:pPr>
            <w:r w:rsidRPr="00AB1D33">
              <w:rPr>
                <w:rFonts w:ascii="Arial" w:hAnsi="Arial" w:cs="Arial"/>
                <w:b/>
                <w:bCs/>
                <w:color w:val="FFFFFF"/>
                <w:sz w:val="20"/>
              </w:rPr>
              <w:t>Behandeling met biologicals</w:t>
            </w:r>
            <w:r w:rsidR="0016564B" w:rsidRPr="00AB1D33">
              <w:rPr>
                <w:rFonts w:ascii="Arial" w:hAnsi="Arial" w:cs="Arial"/>
                <w:b/>
                <w:bCs/>
                <w:color w:val="FFFFFF"/>
                <w:sz w:val="20"/>
              </w:rPr>
              <w:tab/>
            </w:r>
          </w:p>
        </w:tc>
        <w:tc>
          <w:tcPr>
            <w:tcW w:w="2132" w:type="dxa"/>
            <w:shd w:val="clear" w:color="auto" w:fill="31849B"/>
          </w:tcPr>
          <w:p w:rsidR="0016564B" w:rsidRPr="00AB1D33" w:rsidRDefault="0016564B" w:rsidP="00AB1D33">
            <w:pPr>
              <w:spacing w:before="60" w:after="60"/>
              <w:rPr>
                <w:rFonts w:ascii="Arial" w:hAnsi="Arial" w:cs="Arial"/>
                <w:b/>
                <w:bCs/>
                <w:color w:val="FFFFFF"/>
                <w:sz w:val="20"/>
              </w:rPr>
            </w:pPr>
            <w:r w:rsidRPr="00AB1D33">
              <w:rPr>
                <w:rFonts w:ascii="Arial" w:hAnsi="Arial" w:cs="Arial"/>
                <w:b/>
                <w:bCs/>
                <w:color w:val="FFFFFF"/>
                <w:sz w:val="20"/>
              </w:rPr>
              <w:t>Formule</w:t>
            </w:r>
          </w:p>
        </w:tc>
      </w:tr>
      <w:tr w:rsidR="0016564B" w:rsidRPr="009E68B5" w:rsidTr="00B00CAE">
        <w:tc>
          <w:tcPr>
            <w:tcW w:w="1330" w:type="dxa"/>
            <w:tcBorders>
              <w:top w:val="nil"/>
              <w:bottom w:val="single" w:sz="4" w:space="0" w:color="auto"/>
            </w:tcBorders>
            <w:shd w:val="clear" w:color="auto" w:fill="FFFFFF"/>
          </w:tcPr>
          <w:p w:rsidR="0016564B" w:rsidRPr="009E68B5" w:rsidRDefault="0016564B" w:rsidP="00AB1D33">
            <w:pPr>
              <w:rPr>
                <w:rFonts w:ascii="Arial" w:hAnsi="Arial" w:cs="Arial"/>
                <w:b/>
                <w:bCs/>
                <w:sz w:val="20"/>
                <w:lang w:val="en-US"/>
              </w:rPr>
            </w:pPr>
            <w:r w:rsidRPr="009E68B5">
              <w:rPr>
                <w:rFonts w:ascii="Arial" w:hAnsi="Arial" w:cs="Arial"/>
                <w:b/>
                <w:bCs/>
                <w:sz w:val="20"/>
                <w:lang w:val="en-US"/>
              </w:rPr>
              <w:t>Teller</w:t>
            </w:r>
          </w:p>
        </w:tc>
        <w:tc>
          <w:tcPr>
            <w:tcW w:w="5680" w:type="dxa"/>
            <w:tcBorders>
              <w:top w:val="nil"/>
              <w:bottom w:val="single" w:sz="4" w:space="0" w:color="auto"/>
            </w:tcBorders>
            <w:shd w:val="clear" w:color="auto" w:fill="F2F2F2"/>
          </w:tcPr>
          <w:p w:rsidR="0016564B" w:rsidRPr="009E68B5" w:rsidRDefault="0016564B" w:rsidP="00AB1D33">
            <w:pPr>
              <w:pStyle w:val="Plattetekst"/>
              <w:rPr>
                <w:bCs/>
              </w:rPr>
            </w:pPr>
            <w:r w:rsidRPr="009E68B5">
              <w:rPr>
                <w:bCs/>
              </w:rPr>
              <w:t xml:space="preserve">Voor de teller wordt uitgegaan van de populatie patiënten die is verzameld voor de noemer. Bepaal van de geselecteerde patiënten </w:t>
            </w:r>
            <w:r w:rsidR="00FA21B9" w:rsidRPr="009E68B5">
              <w:rPr>
                <w:bCs/>
              </w:rPr>
              <w:t>het aantal patiënten dat</w:t>
            </w:r>
            <w:r w:rsidR="00121756" w:rsidRPr="009E68B5">
              <w:rPr>
                <w:bCs/>
              </w:rPr>
              <w:t xml:space="preserve"> is behandeld </w:t>
            </w:r>
            <w:r w:rsidR="00FA21B9" w:rsidRPr="009E68B5">
              <w:rPr>
                <w:bCs/>
              </w:rPr>
              <w:t>met biologicals.</w:t>
            </w:r>
          </w:p>
        </w:tc>
        <w:tc>
          <w:tcPr>
            <w:tcW w:w="2132" w:type="dxa"/>
            <w:tcBorders>
              <w:top w:val="nil"/>
              <w:bottom w:val="single" w:sz="4" w:space="0" w:color="auto"/>
            </w:tcBorders>
            <w:shd w:val="clear" w:color="auto" w:fill="FFFFFF"/>
          </w:tcPr>
          <w:p w:rsidR="0016564B" w:rsidRPr="009E68B5" w:rsidRDefault="0016564B" w:rsidP="00A103FF">
            <w:pPr>
              <w:rPr>
                <w:rFonts w:ascii="Arial" w:hAnsi="Arial" w:cs="Arial"/>
                <w:bCs/>
                <w:sz w:val="20"/>
              </w:rPr>
            </w:pPr>
            <w:r w:rsidRPr="009E68B5">
              <w:rPr>
                <w:rFonts w:ascii="Arial" w:hAnsi="Arial" w:cs="Arial"/>
                <w:bCs/>
                <w:sz w:val="20"/>
              </w:rPr>
              <w:t xml:space="preserve"># patiënten noemer waarvoor </w:t>
            </w:r>
            <w:r w:rsidR="00211469" w:rsidRPr="009E68B5">
              <w:rPr>
                <w:rFonts w:ascii="Arial" w:hAnsi="Arial" w:cs="Arial"/>
                <w:bCs/>
                <w:sz w:val="20"/>
              </w:rPr>
              <w:t>P</w:t>
            </w:r>
            <w:r w:rsidR="00A103FF">
              <w:rPr>
                <w:rFonts w:ascii="Arial" w:hAnsi="Arial" w:cs="Arial"/>
                <w:bCs/>
                <w:sz w:val="20"/>
              </w:rPr>
              <w:t>3</w:t>
            </w:r>
            <w:r w:rsidR="00211469" w:rsidRPr="009E68B5">
              <w:rPr>
                <w:rFonts w:ascii="Arial" w:hAnsi="Arial" w:cs="Arial"/>
                <w:bCs/>
                <w:sz w:val="20"/>
              </w:rPr>
              <w:t xml:space="preserve"> </w:t>
            </w:r>
            <w:r w:rsidRPr="009E68B5">
              <w:rPr>
                <w:rFonts w:ascii="Arial" w:hAnsi="Arial" w:cs="Arial"/>
                <w:bCs/>
                <w:sz w:val="20"/>
              </w:rPr>
              <w:t>geldt</w:t>
            </w:r>
          </w:p>
        </w:tc>
      </w:tr>
      <w:tr w:rsidR="0016564B" w:rsidRPr="009E68B5" w:rsidTr="00B00CAE">
        <w:tc>
          <w:tcPr>
            <w:tcW w:w="1330" w:type="dxa"/>
            <w:tcBorders>
              <w:top w:val="nil"/>
              <w:bottom w:val="single" w:sz="4" w:space="0" w:color="auto"/>
            </w:tcBorders>
            <w:shd w:val="clear" w:color="auto" w:fill="FFFFFF"/>
          </w:tcPr>
          <w:p w:rsidR="0016564B" w:rsidRPr="009E68B5" w:rsidRDefault="0016564B" w:rsidP="00AB1D33">
            <w:pPr>
              <w:rPr>
                <w:rFonts w:ascii="Arial" w:hAnsi="Arial" w:cs="Arial"/>
                <w:b/>
                <w:bCs/>
                <w:sz w:val="20"/>
              </w:rPr>
            </w:pPr>
            <w:r w:rsidRPr="009E68B5">
              <w:rPr>
                <w:rFonts w:ascii="Arial" w:hAnsi="Arial" w:cs="Arial"/>
                <w:b/>
                <w:bCs/>
                <w:sz w:val="20"/>
              </w:rPr>
              <w:t>Noemer</w:t>
            </w:r>
          </w:p>
        </w:tc>
        <w:tc>
          <w:tcPr>
            <w:tcW w:w="5680" w:type="dxa"/>
            <w:tcBorders>
              <w:top w:val="nil"/>
              <w:bottom w:val="single" w:sz="4" w:space="0" w:color="auto"/>
            </w:tcBorders>
            <w:shd w:val="clear" w:color="auto" w:fill="F2F2F2"/>
          </w:tcPr>
          <w:p w:rsidR="00235EED" w:rsidRPr="009E68B5" w:rsidRDefault="0016564B" w:rsidP="00AB1D33">
            <w:pPr>
              <w:pStyle w:val="Plattetekst"/>
              <w:rPr>
                <w:bCs/>
              </w:rPr>
            </w:pPr>
            <w:r w:rsidRPr="009E68B5">
              <w:rPr>
                <w:bCs/>
              </w:rPr>
              <w:t xml:space="preserve">Bepaal de populatie door het aantal patiënten met psoriasis te achterhalen. </w:t>
            </w:r>
          </w:p>
          <w:p w:rsidR="00235EED" w:rsidRPr="009E68B5" w:rsidRDefault="00235EED" w:rsidP="00AB1D33">
            <w:pPr>
              <w:pStyle w:val="Plattetekst"/>
              <w:rPr>
                <w:bCs/>
              </w:rPr>
            </w:pPr>
          </w:p>
          <w:p w:rsidR="0016564B" w:rsidRPr="009E68B5" w:rsidRDefault="00235EED" w:rsidP="00A103FF">
            <w:pPr>
              <w:pStyle w:val="Plattetekst"/>
              <w:rPr>
                <w:bCs/>
              </w:rPr>
            </w:pPr>
            <w:r w:rsidRPr="009E68B5">
              <w:rPr>
                <w:bCs/>
                <w:i/>
              </w:rPr>
              <w:t>Deze no</w:t>
            </w:r>
            <w:r w:rsidR="00A103FF">
              <w:rPr>
                <w:bCs/>
                <w:i/>
              </w:rPr>
              <w:t>emer is hetzelfde als de noemer van indicator 1</w:t>
            </w:r>
            <w:r w:rsidR="00211469" w:rsidRPr="009E68B5">
              <w:rPr>
                <w:bCs/>
                <w:i/>
              </w:rPr>
              <w:t xml:space="preserve"> </w:t>
            </w:r>
            <w:r w:rsidRPr="009E68B5">
              <w:rPr>
                <w:bCs/>
                <w:i/>
              </w:rPr>
              <w:t xml:space="preserve">en het antwoord op indicator </w:t>
            </w:r>
            <w:r w:rsidR="00A103FF">
              <w:rPr>
                <w:bCs/>
                <w:i/>
              </w:rPr>
              <w:t>3</w:t>
            </w:r>
            <w:r w:rsidR="00211469" w:rsidRPr="009E68B5">
              <w:rPr>
                <w:bCs/>
                <w:i/>
              </w:rPr>
              <w:t>b</w:t>
            </w:r>
          </w:p>
        </w:tc>
        <w:tc>
          <w:tcPr>
            <w:tcW w:w="2132" w:type="dxa"/>
            <w:tcBorders>
              <w:top w:val="nil"/>
              <w:bottom w:val="single" w:sz="4" w:space="0" w:color="auto"/>
            </w:tcBorders>
            <w:shd w:val="clear" w:color="auto" w:fill="FFFFFF"/>
          </w:tcPr>
          <w:p w:rsidR="0016564B" w:rsidRPr="009E68B5" w:rsidRDefault="0016564B" w:rsidP="00AB1D33">
            <w:pPr>
              <w:rPr>
                <w:rFonts w:ascii="Arial" w:hAnsi="Arial" w:cs="Arial"/>
                <w:bCs/>
                <w:sz w:val="20"/>
              </w:rPr>
            </w:pPr>
            <w:r w:rsidRPr="009E68B5">
              <w:rPr>
                <w:rFonts w:ascii="Arial" w:hAnsi="Arial" w:cs="Arial"/>
                <w:bCs/>
                <w:sz w:val="20"/>
              </w:rPr>
              <w:t xml:space="preserve"># patiënten waarvoor </w:t>
            </w:r>
            <w:r w:rsidR="00FA21B9" w:rsidRPr="009E68B5">
              <w:rPr>
                <w:rFonts w:ascii="Arial" w:hAnsi="Arial" w:cs="Arial"/>
                <w:bCs/>
                <w:sz w:val="20"/>
              </w:rPr>
              <w:t>P1</w:t>
            </w:r>
            <w:r w:rsidRPr="009E68B5">
              <w:rPr>
                <w:rFonts w:ascii="Arial" w:hAnsi="Arial" w:cs="Arial"/>
                <w:bCs/>
                <w:sz w:val="20"/>
              </w:rPr>
              <w:t xml:space="preserve"> geldt </w:t>
            </w:r>
          </w:p>
        </w:tc>
      </w:tr>
    </w:tbl>
    <w:p w:rsidR="0016564B" w:rsidRDefault="0016564B" w:rsidP="00AB1D33">
      <w:pPr>
        <w:rPr>
          <w:rFonts w:ascii="Arial" w:hAnsi="Arial" w:cs="Arial"/>
        </w:rPr>
      </w:pPr>
    </w:p>
    <w:p w:rsidR="00AB1D33" w:rsidRPr="009E68B5" w:rsidRDefault="00AB1D33" w:rsidP="00AB1D33">
      <w:pPr>
        <w:rPr>
          <w:rFonts w:ascii="Arial" w:hAnsi="Arial" w:cs="Arial"/>
        </w:rPr>
      </w:pPr>
    </w:p>
    <w:p w:rsidR="004E2E15" w:rsidRPr="009E68B5" w:rsidRDefault="004E2E15" w:rsidP="00AB1D33">
      <w:pPr>
        <w:jc w:val="both"/>
        <w:rPr>
          <w:rFonts w:ascii="Arial" w:hAnsi="Arial" w:cs="Arial"/>
          <w:b/>
          <w:sz w:val="20"/>
        </w:rPr>
      </w:pPr>
      <w:r w:rsidRPr="009E68B5">
        <w:rPr>
          <w:rFonts w:ascii="Arial" w:hAnsi="Arial" w:cs="Arial"/>
          <w:b/>
          <w:sz w:val="20"/>
        </w:rPr>
        <w:t>Achtergrond en variatie in kwaliteit van zorg</w:t>
      </w:r>
    </w:p>
    <w:p w:rsidR="001847F5" w:rsidRPr="009E68B5" w:rsidRDefault="00DA1E3E" w:rsidP="00AB1D33">
      <w:pPr>
        <w:pStyle w:val="legend-para"/>
        <w:spacing w:before="0" w:beforeAutospacing="0" w:after="0" w:afterAutospacing="0"/>
        <w:jc w:val="both"/>
        <w:rPr>
          <w:rFonts w:ascii="Arial" w:hAnsi="Arial" w:cs="Arial"/>
          <w:sz w:val="20"/>
          <w:szCs w:val="20"/>
          <w:lang w:eastAsia="en-US"/>
        </w:rPr>
      </w:pPr>
      <w:r w:rsidRPr="009E68B5">
        <w:rPr>
          <w:rFonts w:ascii="Arial" w:hAnsi="Arial" w:cs="Arial"/>
          <w:sz w:val="20"/>
          <w:szCs w:val="20"/>
          <w:lang w:eastAsia="en-US"/>
        </w:rPr>
        <w:t xml:space="preserve">In de richtlijn </w:t>
      </w:r>
      <w:r w:rsidR="00A62106" w:rsidRPr="009E68B5">
        <w:rPr>
          <w:rFonts w:ascii="Arial" w:hAnsi="Arial" w:cs="Arial"/>
          <w:sz w:val="20"/>
          <w:szCs w:val="20"/>
          <w:lang w:eastAsia="en-US"/>
        </w:rPr>
        <w:t>‘</w:t>
      </w:r>
      <w:r w:rsidRPr="009E68B5">
        <w:rPr>
          <w:rFonts w:ascii="Arial" w:hAnsi="Arial" w:cs="Arial"/>
          <w:sz w:val="20"/>
          <w:szCs w:val="20"/>
          <w:lang w:eastAsia="en-US"/>
        </w:rPr>
        <w:t>Het toepassen van biologicals in de behandeling van patiënten met plaque psoriasis</w:t>
      </w:r>
      <w:r w:rsidR="00A62106" w:rsidRPr="009E68B5">
        <w:rPr>
          <w:rFonts w:ascii="Arial" w:hAnsi="Arial" w:cs="Arial"/>
          <w:sz w:val="20"/>
          <w:szCs w:val="20"/>
          <w:lang w:eastAsia="en-US"/>
        </w:rPr>
        <w:t>’</w:t>
      </w:r>
      <w:r w:rsidRPr="009E68B5">
        <w:rPr>
          <w:rFonts w:ascii="Arial" w:hAnsi="Arial" w:cs="Arial"/>
          <w:sz w:val="20"/>
          <w:szCs w:val="20"/>
          <w:lang w:eastAsia="en-US"/>
        </w:rPr>
        <w:t xml:space="preserve"> (2009) van de NVDV staat beschreven dat ‘Biologicals’</w:t>
      </w:r>
      <w:r w:rsidR="00917BD4" w:rsidRPr="009E68B5">
        <w:rPr>
          <w:rFonts w:ascii="Arial" w:hAnsi="Arial" w:cs="Arial"/>
          <w:sz w:val="20"/>
          <w:szCs w:val="20"/>
          <w:lang w:eastAsia="en-US"/>
        </w:rPr>
        <w:t xml:space="preserve"> een verzamelnaam</w:t>
      </w:r>
      <w:r w:rsidRPr="009E68B5">
        <w:rPr>
          <w:rFonts w:ascii="Arial" w:hAnsi="Arial" w:cs="Arial"/>
          <w:sz w:val="20"/>
          <w:szCs w:val="20"/>
          <w:lang w:eastAsia="en-US"/>
        </w:rPr>
        <w:t xml:space="preserve"> is</w:t>
      </w:r>
      <w:r w:rsidR="00917BD4" w:rsidRPr="009E68B5">
        <w:rPr>
          <w:rFonts w:ascii="Arial" w:hAnsi="Arial" w:cs="Arial"/>
          <w:sz w:val="20"/>
          <w:szCs w:val="20"/>
          <w:lang w:eastAsia="en-US"/>
        </w:rPr>
        <w:t xml:space="preserve"> voor gemodificeerde eiwitten die zijn ontwikkeld om immunologische proces</w:t>
      </w:r>
      <w:r w:rsidR="006A5363" w:rsidRPr="009E68B5">
        <w:rPr>
          <w:rFonts w:ascii="Arial" w:hAnsi="Arial" w:cs="Arial"/>
          <w:sz w:val="20"/>
          <w:szCs w:val="20"/>
          <w:lang w:eastAsia="en-US"/>
        </w:rPr>
        <w:t>sen te beïnvloeden</w:t>
      </w:r>
      <w:r w:rsidR="00917BD4" w:rsidRPr="009E68B5">
        <w:rPr>
          <w:rFonts w:ascii="Arial" w:hAnsi="Arial" w:cs="Arial"/>
          <w:sz w:val="20"/>
          <w:szCs w:val="20"/>
          <w:lang w:eastAsia="en-US"/>
        </w:rPr>
        <w:t xml:space="preserve">. De biologicals zijn te verdelen in drie groepen: monoklonale antistoffen, fusie-eiwitten en cytokines. Op dit moment zijn er </w:t>
      </w:r>
      <w:r w:rsidR="00126D55" w:rsidRPr="009E68B5">
        <w:rPr>
          <w:rFonts w:ascii="Arial" w:hAnsi="Arial" w:cs="Arial"/>
          <w:sz w:val="20"/>
          <w:szCs w:val="20"/>
          <w:lang w:eastAsia="en-US"/>
        </w:rPr>
        <w:t>vier</w:t>
      </w:r>
      <w:r w:rsidR="00917BD4" w:rsidRPr="009E68B5">
        <w:rPr>
          <w:rFonts w:ascii="Arial" w:hAnsi="Arial" w:cs="Arial"/>
          <w:sz w:val="20"/>
          <w:szCs w:val="20"/>
          <w:lang w:eastAsia="en-US"/>
        </w:rPr>
        <w:t xml:space="preserve"> biologicals die in aanmerking komen om te worden voorgeschreven aan patiënten met matige tot ernstige plaque psoriasis: </w:t>
      </w:r>
      <w:r w:rsidR="00126D55" w:rsidRPr="009E68B5">
        <w:rPr>
          <w:rFonts w:ascii="Arial" w:hAnsi="Arial" w:cs="Arial"/>
          <w:sz w:val="20"/>
          <w:szCs w:val="20"/>
          <w:lang w:eastAsia="en-US"/>
        </w:rPr>
        <w:t>Adalimumab, Etanercept, Infliximab en Ustekinumab</w:t>
      </w:r>
      <w:r w:rsidRPr="009E68B5">
        <w:rPr>
          <w:rFonts w:ascii="Arial" w:hAnsi="Arial" w:cs="Arial"/>
          <w:sz w:val="20"/>
          <w:szCs w:val="20"/>
          <w:lang w:eastAsia="en-US"/>
        </w:rPr>
        <w:t xml:space="preserve"> </w:t>
      </w:r>
      <w:r w:rsidR="00917BD4" w:rsidRPr="009E68B5">
        <w:rPr>
          <w:rFonts w:ascii="Arial" w:hAnsi="Arial" w:cs="Arial"/>
          <w:sz w:val="20"/>
          <w:szCs w:val="20"/>
          <w:lang w:eastAsia="en-US"/>
        </w:rPr>
        <w:t>(</w:t>
      </w:r>
      <w:r w:rsidR="00126D55" w:rsidRPr="009E68B5">
        <w:rPr>
          <w:rFonts w:ascii="Arial" w:hAnsi="Arial" w:cs="Arial"/>
          <w:sz w:val="20"/>
          <w:szCs w:val="20"/>
          <w:lang w:eastAsia="en-US"/>
        </w:rPr>
        <w:t>conceptrichtlijn NVDV</w:t>
      </w:r>
      <w:r w:rsidRPr="009E68B5">
        <w:rPr>
          <w:rFonts w:ascii="Arial" w:hAnsi="Arial" w:cs="Arial"/>
          <w:sz w:val="20"/>
          <w:szCs w:val="20"/>
          <w:lang w:eastAsia="en-US"/>
        </w:rPr>
        <w:t xml:space="preserve">, </w:t>
      </w:r>
      <w:r w:rsidR="00917BD4" w:rsidRPr="009E68B5">
        <w:rPr>
          <w:rFonts w:ascii="Arial" w:hAnsi="Arial" w:cs="Arial"/>
          <w:sz w:val="20"/>
          <w:szCs w:val="20"/>
          <w:lang w:eastAsia="en-US"/>
        </w:rPr>
        <w:t>20</w:t>
      </w:r>
      <w:r w:rsidR="00126D55" w:rsidRPr="009E68B5">
        <w:rPr>
          <w:rFonts w:ascii="Arial" w:hAnsi="Arial" w:cs="Arial"/>
          <w:sz w:val="20"/>
          <w:szCs w:val="20"/>
          <w:lang w:eastAsia="en-US"/>
        </w:rPr>
        <w:t>10</w:t>
      </w:r>
      <w:r w:rsidRPr="009E68B5">
        <w:rPr>
          <w:rFonts w:ascii="Arial" w:hAnsi="Arial" w:cs="Arial"/>
          <w:sz w:val="20"/>
          <w:szCs w:val="20"/>
          <w:lang w:eastAsia="en-US"/>
        </w:rPr>
        <w:t>).</w:t>
      </w:r>
      <w:r w:rsidR="00A62106" w:rsidRPr="009E68B5">
        <w:rPr>
          <w:rFonts w:ascii="Arial" w:hAnsi="Arial" w:cs="Arial"/>
          <w:sz w:val="20"/>
          <w:szCs w:val="20"/>
          <w:lang w:eastAsia="en-US"/>
        </w:rPr>
        <w:t xml:space="preserve"> De richtlijn van de NVDV gee</w:t>
      </w:r>
      <w:r w:rsidR="00C6014E">
        <w:rPr>
          <w:rFonts w:ascii="Arial" w:hAnsi="Arial" w:cs="Arial"/>
          <w:sz w:val="20"/>
          <w:szCs w:val="20"/>
          <w:lang w:eastAsia="en-US"/>
        </w:rPr>
        <w:t>ft aan dat wanneer methotrexaat of</w:t>
      </w:r>
      <w:r w:rsidR="00A62106" w:rsidRPr="009E68B5">
        <w:rPr>
          <w:rFonts w:ascii="Arial" w:hAnsi="Arial" w:cs="Arial"/>
          <w:sz w:val="20"/>
          <w:szCs w:val="20"/>
          <w:lang w:eastAsia="en-US"/>
        </w:rPr>
        <w:t xml:space="preserve"> ciclosporine en lichttherapie zijn gegeven en onvoldoende werkzaam of gecontraïndiceerd bleken, dat dan pas biologicals gegeven mogen worden. Wanneer een patiënt biologicals krijgt, wordt hij behandeld volgens de richtlijn. Biologicals vormen een zinvolle aanvulling op de bestaande therapieën daar ze werkzaam zijn gebleken bij patiënten met matig tot ernstige psoriasis die niet of onvoldoende reageerden op conventionele behandelingen. Het voorschrijven van biologicals getuig</w:t>
      </w:r>
      <w:r w:rsidR="00850BB0" w:rsidRPr="009E68B5">
        <w:rPr>
          <w:rFonts w:ascii="Arial" w:hAnsi="Arial" w:cs="Arial"/>
          <w:sz w:val="20"/>
          <w:szCs w:val="20"/>
          <w:lang w:eastAsia="en-US"/>
        </w:rPr>
        <w:t>t</w:t>
      </w:r>
      <w:r w:rsidR="00A62106" w:rsidRPr="009E68B5">
        <w:rPr>
          <w:rFonts w:ascii="Arial" w:hAnsi="Arial" w:cs="Arial"/>
          <w:sz w:val="20"/>
          <w:szCs w:val="20"/>
          <w:lang w:eastAsia="en-US"/>
        </w:rPr>
        <w:t xml:space="preserve"> van de bereidheid tot het inzetten van systhemische therapie bij de behandeling van psoriasis.</w:t>
      </w:r>
    </w:p>
    <w:p w:rsidR="00C6014E" w:rsidRPr="009E68B5" w:rsidRDefault="00C6014E" w:rsidP="00AB1D33">
      <w:pPr>
        <w:jc w:val="both"/>
        <w:rPr>
          <w:rFonts w:ascii="Arial" w:hAnsi="Arial" w:cs="Arial"/>
          <w:b/>
          <w:sz w:val="20"/>
        </w:rPr>
      </w:pPr>
    </w:p>
    <w:p w:rsidR="00734FC6" w:rsidRDefault="00734FC6">
      <w:pPr>
        <w:rPr>
          <w:rFonts w:ascii="Arial" w:hAnsi="Arial" w:cs="Arial"/>
          <w:b/>
          <w:sz w:val="20"/>
        </w:rPr>
      </w:pPr>
      <w:r>
        <w:rPr>
          <w:rFonts w:ascii="Arial" w:hAnsi="Arial" w:cs="Arial"/>
          <w:b/>
          <w:sz w:val="20"/>
        </w:rPr>
        <w:br w:type="page"/>
      </w:r>
    </w:p>
    <w:p w:rsidR="004E2E15" w:rsidRPr="009E68B5" w:rsidRDefault="004E2E15" w:rsidP="00AB1D33">
      <w:pPr>
        <w:jc w:val="both"/>
        <w:rPr>
          <w:rFonts w:ascii="Arial" w:hAnsi="Arial" w:cs="Arial"/>
          <w:b/>
          <w:sz w:val="20"/>
        </w:rPr>
      </w:pPr>
      <w:r w:rsidRPr="009E68B5">
        <w:rPr>
          <w:rFonts w:ascii="Arial" w:hAnsi="Arial" w:cs="Arial"/>
          <w:b/>
          <w:sz w:val="20"/>
        </w:rPr>
        <w:t>Mogelijkheden tot verbetering</w:t>
      </w:r>
    </w:p>
    <w:p w:rsidR="00F42EF4" w:rsidRPr="009E68B5" w:rsidRDefault="00126D55" w:rsidP="00AB1D33">
      <w:pPr>
        <w:jc w:val="both"/>
        <w:rPr>
          <w:rFonts w:ascii="Arial" w:hAnsi="Arial" w:cs="Arial"/>
          <w:sz w:val="20"/>
        </w:rPr>
      </w:pPr>
      <w:r w:rsidRPr="009E68B5">
        <w:rPr>
          <w:rFonts w:ascii="Arial" w:hAnsi="Arial" w:cs="Arial"/>
          <w:sz w:val="20"/>
        </w:rPr>
        <w:t xml:space="preserve">Anno 2010 zijn er nog steeds dermatologen die om historische (opleidingsperiode), geografische (opleidingsplaats) of persoonlijke redenen geen of nauwelijks </w:t>
      </w:r>
      <w:r w:rsidR="00850BB0" w:rsidRPr="009E68B5">
        <w:rPr>
          <w:rFonts w:ascii="Arial" w:hAnsi="Arial" w:cs="Arial"/>
          <w:sz w:val="20"/>
        </w:rPr>
        <w:t>biologicals</w:t>
      </w:r>
      <w:r w:rsidRPr="009E68B5">
        <w:rPr>
          <w:rFonts w:ascii="Arial" w:hAnsi="Arial" w:cs="Arial"/>
          <w:sz w:val="20"/>
        </w:rPr>
        <w:t xml:space="preserve"> aan hun patiënten voorschrijven. Een aanzienlijk deel van hun patiënten wordt dus onderbehandeld, met negatieve consequenties voor het psychosociale en/of economische functioneren.</w:t>
      </w:r>
      <w:r w:rsidR="00586AA6" w:rsidRPr="009E68B5">
        <w:rPr>
          <w:rFonts w:ascii="Arial" w:hAnsi="Arial" w:cs="Arial"/>
          <w:sz w:val="20"/>
        </w:rPr>
        <w:t xml:space="preserve"> </w:t>
      </w:r>
      <w:r w:rsidR="00F42EF4" w:rsidRPr="009E68B5">
        <w:rPr>
          <w:rFonts w:ascii="Arial" w:hAnsi="Arial" w:cs="Arial"/>
          <w:sz w:val="20"/>
        </w:rPr>
        <w:t xml:space="preserve">De werkgroep is </w:t>
      </w:r>
      <w:r w:rsidR="00586AA6" w:rsidRPr="009E68B5">
        <w:rPr>
          <w:rFonts w:ascii="Arial" w:hAnsi="Arial" w:cs="Arial"/>
          <w:sz w:val="20"/>
        </w:rPr>
        <w:t xml:space="preserve">ook </w:t>
      </w:r>
      <w:r w:rsidR="00F42EF4" w:rsidRPr="009E68B5">
        <w:rPr>
          <w:rFonts w:ascii="Arial" w:hAnsi="Arial" w:cs="Arial"/>
          <w:sz w:val="20"/>
        </w:rPr>
        <w:t>van mening dat er dermatologische praktijken in Nederland zijn waar niet bijgehouden word</w:t>
      </w:r>
      <w:r w:rsidR="00586AA6" w:rsidRPr="009E68B5">
        <w:rPr>
          <w:rFonts w:ascii="Arial" w:hAnsi="Arial" w:cs="Arial"/>
          <w:sz w:val="20"/>
        </w:rPr>
        <w:t>t hoeveel patiënten biologicals krijgen voorgeschreven</w:t>
      </w:r>
      <w:r w:rsidR="00F42EF4" w:rsidRPr="009E68B5">
        <w:rPr>
          <w:rFonts w:ascii="Arial" w:hAnsi="Arial" w:cs="Arial"/>
          <w:sz w:val="20"/>
        </w:rPr>
        <w:t>.</w:t>
      </w:r>
      <w:r w:rsidR="00586AA6" w:rsidRPr="009E68B5">
        <w:rPr>
          <w:rFonts w:ascii="Arial" w:hAnsi="Arial" w:cs="Arial"/>
          <w:sz w:val="20"/>
        </w:rPr>
        <w:t xml:space="preserve"> </w:t>
      </w:r>
      <w:r w:rsidR="00586AA6" w:rsidRPr="009E68B5">
        <w:rPr>
          <w:rStyle w:val="A1"/>
          <w:rFonts w:ascii="Arial" w:hAnsi="Arial" w:cs="Arial"/>
          <w:sz w:val="20"/>
          <w:szCs w:val="20"/>
        </w:rPr>
        <w:t>De werkgroep verwacht daarom voldoende mogelijkheden voor verbetering.</w:t>
      </w:r>
    </w:p>
    <w:p w:rsidR="004E2E15" w:rsidRPr="009E68B5" w:rsidRDefault="004E2E15" w:rsidP="00AB1D33">
      <w:pPr>
        <w:jc w:val="both"/>
        <w:rPr>
          <w:rFonts w:ascii="Arial" w:hAnsi="Arial" w:cs="Arial"/>
          <w:sz w:val="20"/>
        </w:rPr>
      </w:pPr>
    </w:p>
    <w:p w:rsidR="004E2E15" w:rsidRPr="009E68B5" w:rsidRDefault="00850BB0" w:rsidP="00AB1D33">
      <w:pPr>
        <w:jc w:val="both"/>
        <w:rPr>
          <w:rFonts w:ascii="Arial" w:hAnsi="Arial" w:cs="Arial"/>
          <w:b/>
          <w:sz w:val="20"/>
        </w:rPr>
      </w:pPr>
      <w:r w:rsidRPr="009E68B5">
        <w:rPr>
          <w:rFonts w:ascii="Arial" w:hAnsi="Arial" w:cs="Arial"/>
          <w:b/>
          <w:sz w:val="20"/>
        </w:rPr>
        <w:t>Be</w:t>
      </w:r>
      <w:r w:rsidR="004E2E15" w:rsidRPr="009E68B5">
        <w:rPr>
          <w:rFonts w:ascii="Arial" w:hAnsi="Arial" w:cs="Arial"/>
          <w:b/>
          <w:sz w:val="20"/>
        </w:rPr>
        <w:t>perkingen bij gebruik en interpretatie</w:t>
      </w:r>
    </w:p>
    <w:p w:rsidR="00D07B4B" w:rsidRPr="009E68B5" w:rsidRDefault="008B07D6" w:rsidP="00AB1D33">
      <w:pPr>
        <w:jc w:val="both"/>
        <w:rPr>
          <w:rFonts w:ascii="Arial" w:hAnsi="Arial" w:cs="Arial"/>
          <w:sz w:val="20"/>
        </w:rPr>
      </w:pPr>
      <w:r w:rsidRPr="009E68B5">
        <w:rPr>
          <w:rFonts w:ascii="Arial" w:hAnsi="Arial" w:cs="Arial"/>
          <w:sz w:val="20"/>
        </w:rPr>
        <w:t>Voor deze indicator is het niet van belang dat er hoog of laag wordt gescoord. De indicator geeft wel aan of een instelling bereid is om systemische therapie of biologicals voor te schrijven.</w:t>
      </w:r>
    </w:p>
    <w:p w:rsidR="006A1624" w:rsidRPr="009E68B5" w:rsidRDefault="006A1624" w:rsidP="00AB1D33">
      <w:pPr>
        <w:jc w:val="both"/>
        <w:rPr>
          <w:rFonts w:ascii="Arial" w:hAnsi="Arial" w:cs="Arial"/>
          <w:sz w:val="20"/>
        </w:rPr>
      </w:pPr>
    </w:p>
    <w:p w:rsidR="004E2E15" w:rsidRPr="009E68B5" w:rsidRDefault="00FA246E" w:rsidP="00AB1D33">
      <w:pPr>
        <w:jc w:val="both"/>
        <w:rPr>
          <w:rFonts w:ascii="Arial" w:hAnsi="Arial" w:cs="Arial"/>
          <w:b/>
          <w:sz w:val="20"/>
        </w:rPr>
      </w:pPr>
      <w:r w:rsidRPr="009E68B5">
        <w:rPr>
          <w:rFonts w:ascii="Arial" w:hAnsi="Arial" w:cs="Arial"/>
          <w:b/>
          <w:sz w:val="20"/>
        </w:rPr>
        <w:t>Inhoudsv</w:t>
      </w:r>
      <w:r w:rsidR="004E2E15" w:rsidRPr="009E68B5">
        <w:rPr>
          <w:rFonts w:ascii="Arial" w:hAnsi="Arial" w:cs="Arial"/>
          <w:b/>
          <w:sz w:val="20"/>
        </w:rPr>
        <w:t>aliditeit</w:t>
      </w:r>
    </w:p>
    <w:p w:rsidR="00F56BB0" w:rsidRPr="009E68B5" w:rsidRDefault="00F56BB0" w:rsidP="00AB1D33">
      <w:pPr>
        <w:jc w:val="both"/>
        <w:rPr>
          <w:rFonts w:ascii="Arial" w:hAnsi="Arial" w:cs="Arial"/>
          <w:sz w:val="20"/>
        </w:rPr>
      </w:pPr>
      <w:r w:rsidRPr="009E68B5">
        <w:rPr>
          <w:rFonts w:ascii="Arial" w:hAnsi="Arial" w:cs="Arial"/>
          <w:sz w:val="20"/>
        </w:rPr>
        <w:t xml:space="preserve">De mate van bewijskracht is ten minste D, </w:t>
      </w:r>
      <w:r w:rsidR="00586AA6" w:rsidRPr="009E68B5">
        <w:rPr>
          <w:rFonts w:ascii="Arial" w:hAnsi="Arial" w:cs="Arial"/>
          <w:sz w:val="20"/>
        </w:rPr>
        <w:t>d</w:t>
      </w:r>
      <w:r w:rsidRPr="009E68B5">
        <w:rPr>
          <w:rFonts w:ascii="Arial" w:hAnsi="Arial" w:cs="Arial"/>
          <w:sz w:val="20"/>
        </w:rPr>
        <w:t xml:space="preserve">e </w:t>
      </w:r>
      <w:r w:rsidR="00DA1E3E" w:rsidRPr="009E68B5">
        <w:rPr>
          <w:rFonts w:ascii="Arial" w:hAnsi="Arial" w:cs="Arial"/>
          <w:sz w:val="20"/>
        </w:rPr>
        <w:t>werkgroep Psoriasis van Zichtbare Zorg Ziekenhuizen</w:t>
      </w:r>
      <w:r w:rsidRPr="009E68B5">
        <w:rPr>
          <w:rFonts w:ascii="Arial" w:hAnsi="Arial" w:cs="Arial"/>
          <w:sz w:val="20"/>
        </w:rPr>
        <w:t xml:space="preserve"> 2010 heeft consensus bereikt over deze indicator.</w:t>
      </w:r>
      <w:r w:rsidR="00DA1E3E" w:rsidRPr="009E68B5">
        <w:rPr>
          <w:rFonts w:ascii="Arial" w:hAnsi="Arial" w:cs="Arial"/>
          <w:sz w:val="20"/>
        </w:rPr>
        <w:t xml:space="preserve"> De werkgroep is dan ook van mening dat deze indicator een belangrijke relatie heeft met de kwaliteit van zorg.</w:t>
      </w:r>
      <w:r w:rsidR="00FA246E" w:rsidRPr="009E68B5">
        <w:rPr>
          <w:rFonts w:ascii="Arial" w:hAnsi="Arial" w:cs="Arial"/>
          <w:sz w:val="20"/>
        </w:rPr>
        <w:t xml:space="preserve"> </w:t>
      </w:r>
    </w:p>
    <w:p w:rsidR="004E2E15" w:rsidRPr="009E68B5" w:rsidRDefault="004E2E15" w:rsidP="00AB1D33">
      <w:pPr>
        <w:jc w:val="both"/>
        <w:rPr>
          <w:rFonts w:ascii="Arial" w:hAnsi="Arial" w:cs="Arial"/>
          <w:sz w:val="20"/>
        </w:rPr>
      </w:pPr>
    </w:p>
    <w:p w:rsidR="000E22DD" w:rsidRPr="009E68B5" w:rsidRDefault="000E22DD" w:rsidP="00AB1D33">
      <w:pPr>
        <w:jc w:val="both"/>
        <w:rPr>
          <w:rFonts w:ascii="Arial" w:hAnsi="Arial" w:cs="Arial"/>
          <w:b/>
          <w:sz w:val="20"/>
        </w:rPr>
      </w:pPr>
      <w:r w:rsidRPr="009E68B5">
        <w:rPr>
          <w:rFonts w:ascii="Arial" w:hAnsi="Arial" w:cs="Arial"/>
          <w:b/>
          <w:sz w:val="20"/>
        </w:rPr>
        <w:t>Statistisch betrouwbaar onderscheiden</w:t>
      </w:r>
    </w:p>
    <w:p w:rsidR="00850BB0" w:rsidRPr="009E68B5" w:rsidRDefault="00850BB0" w:rsidP="00AB1D33">
      <w:pPr>
        <w:jc w:val="both"/>
        <w:rPr>
          <w:rFonts w:ascii="Arial" w:hAnsi="Arial" w:cs="Arial"/>
          <w:sz w:val="20"/>
        </w:rPr>
      </w:pPr>
      <w:r w:rsidRPr="009E68B5">
        <w:rPr>
          <w:rFonts w:ascii="Arial" w:hAnsi="Arial" w:cs="Arial"/>
          <w:sz w:val="20"/>
        </w:rPr>
        <w:t>Ernstig zieke patiënten zullen vaker biologicals krijgen voorg</w:t>
      </w:r>
      <w:r w:rsidR="00D534BD" w:rsidRPr="009E68B5">
        <w:rPr>
          <w:rFonts w:ascii="Arial" w:hAnsi="Arial" w:cs="Arial"/>
          <w:sz w:val="20"/>
        </w:rPr>
        <w:t xml:space="preserve">eschreven en dit kan indicator </w:t>
      </w:r>
      <w:r w:rsidR="00235C15">
        <w:rPr>
          <w:rFonts w:ascii="Arial" w:hAnsi="Arial" w:cs="Arial"/>
          <w:sz w:val="20"/>
        </w:rPr>
        <w:t>3</w:t>
      </w:r>
      <w:r w:rsidRPr="009E68B5">
        <w:rPr>
          <w:rFonts w:ascii="Arial" w:hAnsi="Arial" w:cs="Arial"/>
          <w:sz w:val="20"/>
        </w:rPr>
        <w:t xml:space="preserve"> beïnvloeden. De werkgroep ve</w:t>
      </w:r>
      <w:r w:rsidR="00D534BD" w:rsidRPr="009E68B5">
        <w:rPr>
          <w:rFonts w:ascii="Arial" w:hAnsi="Arial" w:cs="Arial"/>
          <w:sz w:val="20"/>
        </w:rPr>
        <w:t>r</w:t>
      </w:r>
      <w:r w:rsidRPr="009E68B5">
        <w:rPr>
          <w:rFonts w:ascii="Arial" w:hAnsi="Arial" w:cs="Arial"/>
          <w:sz w:val="20"/>
        </w:rPr>
        <w:t>wacht dat deze invloed gelijkelijk ov</w:t>
      </w:r>
      <w:r w:rsidR="00D534BD" w:rsidRPr="009E68B5">
        <w:rPr>
          <w:rFonts w:ascii="Arial" w:hAnsi="Arial" w:cs="Arial"/>
          <w:sz w:val="20"/>
        </w:rPr>
        <w:t>er de ziekenhuizen verdeeld is.</w:t>
      </w:r>
    </w:p>
    <w:p w:rsidR="004E2E15" w:rsidRPr="009E68B5" w:rsidRDefault="004E2E15" w:rsidP="00AB1D33">
      <w:pPr>
        <w:jc w:val="both"/>
        <w:rPr>
          <w:rFonts w:ascii="Arial" w:hAnsi="Arial" w:cs="Arial"/>
          <w:b/>
          <w:sz w:val="20"/>
        </w:rPr>
      </w:pPr>
    </w:p>
    <w:p w:rsidR="004E2E15" w:rsidRPr="009E68B5" w:rsidRDefault="00FA246E" w:rsidP="00AB1D33">
      <w:pPr>
        <w:jc w:val="both"/>
        <w:rPr>
          <w:rFonts w:ascii="Arial" w:hAnsi="Arial" w:cs="Arial"/>
          <w:b/>
          <w:sz w:val="20"/>
        </w:rPr>
      </w:pPr>
      <w:r w:rsidRPr="009E68B5">
        <w:rPr>
          <w:rFonts w:ascii="Arial" w:hAnsi="Arial" w:cs="Arial"/>
          <w:b/>
          <w:sz w:val="20"/>
        </w:rPr>
        <w:t>Vergelijkbaarheid</w:t>
      </w:r>
    </w:p>
    <w:p w:rsidR="004E2E15" w:rsidRPr="009E68B5" w:rsidRDefault="008B07D6" w:rsidP="00AB1D33">
      <w:pPr>
        <w:jc w:val="both"/>
        <w:rPr>
          <w:rFonts w:ascii="Arial" w:hAnsi="Arial" w:cs="Arial"/>
          <w:sz w:val="20"/>
        </w:rPr>
      </w:pPr>
      <w:r w:rsidRPr="009E68B5">
        <w:rPr>
          <w:rFonts w:ascii="Arial" w:hAnsi="Arial" w:cs="Arial"/>
          <w:sz w:val="20"/>
        </w:rPr>
        <w:t xml:space="preserve">De werkgroep geeft aan dat case-mix voor deze indicator van belang is. Patiënten met ernstige psoriasis zullen eerder biologicals ontvangen. Mogelijk zijn deze ernstige patiënten niet evenredig over de instellingen verdeeld. Aan de data over 2010 was echter niet te zien dat dit ook daadwerkelijk het geval was. </w:t>
      </w:r>
    </w:p>
    <w:p w:rsidR="004F5935" w:rsidRPr="009E68B5" w:rsidRDefault="004F5935" w:rsidP="00AB1D33">
      <w:pPr>
        <w:jc w:val="both"/>
        <w:rPr>
          <w:rFonts w:ascii="Arial" w:hAnsi="Arial" w:cs="Arial"/>
          <w:sz w:val="20"/>
        </w:rPr>
      </w:pPr>
    </w:p>
    <w:p w:rsidR="004E2E15" w:rsidRPr="009E68B5" w:rsidRDefault="004E2E15" w:rsidP="00AB1D33">
      <w:pPr>
        <w:jc w:val="both"/>
        <w:rPr>
          <w:rFonts w:ascii="Arial" w:hAnsi="Arial" w:cs="Arial"/>
          <w:b/>
          <w:sz w:val="20"/>
        </w:rPr>
      </w:pPr>
      <w:r w:rsidRPr="009E68B5">
        <w:rPr>
          <w:rFonts w:ascii="Arial" w:hAnsi="Arial" w:cs="Arial"/>
          <w:b/>
          <w:sz w:val="20"/>
        </w:rPr>
        <w:t>Registr</w:t>
      </w:r>
      <w:r w:rsidR="00FA246E" w:rsidRPr="009E68B5">
        <w:rPr>
          <w:rFonts w:ascii="Arial" w:hAnsi="Arial" w:cs="Arial"/>
          <w:b/>
          <w:sz w:val="20"/>
        </w:rPr>
        <w:t>atiebetrouwbaarheid</w:t>
      </w:r>
    </w:p>
    <w:p w:rsidR="009A400D" w:rsidRPr="009E68B5" w:rsidRDefault="009A400D" w:rsidP="00AB1D33">
      <w:pPr>
        <w:jc w:val="both"/>
        <w:rPr>
          <w:rFonts w:ascii="Arial" w:hAnsi="Arial" w:cs="Arial"/>
          <w:sz w:val="20"/>
        </w:rPr>
      </w:pPr>
      <w:r w:rsidRPr="009E68B5">
        <w:rPr>
          <w:rFonts w:ascii="Arial" w:hAnsi="Arial" w:cs="Arial"/>
          <w:sz w:val="20"/>
        </w:rPr>
        <w:t xml:space="preserve">De werkgroep verwacht dat deze indicator onder gelijkblijvende omstandigheden dezelfde resultaten oplevert. Maar de verantwoordelijkheid voor de registratiebetrouwbaarheid ligt bij de aanleverende ziekenhuizen zelf. </w:t>
      </w:r>
    </w:p>
    <w:p w:rsidR="006573BD" w:rsidRPr="006573BD" w:rsidRDefault="00CE60C8" w:rsidP="00AB1D33">
      <w:pPr>
        <w:rPr>
          <w:rFonts w:ascii="Arial" w:hAnsi="Arial" w:cs="Arial"/>
          <w:sz w:val="20"/>
        </w:rPr>
      </w:pPr>
      <w:r w:rsidRPr="009E68B5">
        <w:rPr>
          <w:rFonts w:ascii="Arial" w:hAnsi="Arial" w:cs="Arial"/>
          <w:sz w:val="20"/>
        </w:rPr>
        <w:t>De werkgroep verwacht geen problemen bij de registreerbaarheid en slechts een kleine tijdsinvestering.</w:t>
      </w:r>
      <w:r w:rsidR="006573BD">
        <w:rPr>
          <w:rFonts w:ascii="Arial" w:hAnsi="Arial" w:cs="Arial"/>
          <w:sz w:val="20"/>
        </w:rPr>
        <w:t xml:space="preserve"> </w:t>
      </w:r>
      <w:r w:rsidR="006573BD" w:rsidRPr="006573BD">
        <w:rPr>
          <w:rFonts w:ascii="Arial" w:hAnsi="Arial" w:cs="Arial"/>
          <w:sz w:val="20"/>
        </w:rPr>
        <w:t xml:space="preserve">Als de benodigde gegevens niet digitaal en standaard worden geregistreerd dan kan deze indicator een hoge registratielast met zich meebrengen, met name voor de teller. </w:t>
      </w:r>
    </w:p>
    <w:p w:rsidR="004E2E15" w:rsidRPr="009E68B5" w:rsidRDefault="004E2E15" w:rsidP="00AB1D33">
      <w:pPr>
        <w:jc w:val="both"/>
        <w:rPr>
          <w:rFonts w:ascii="Arial" w:hAnsi="Arial" w:cs="Arial"/>
          <w:sz w:val="20"/>
        </w:rPr>
      </w:pPr>
    </w:p>
    <w:p w:rsidR="004E2E15" w:rsidRPr="009E68B5" w:rsidRDefault="004E2E15" w:rsidP="00AB1D33">
      <w:pPr>
        <w:jc w:val="both"/>
        <w:rPr>
          <w:rFonts w:ascii="Arial" w:hAnsi="Arial" w:cs="Arial"/>
          <w:b/>
          <w:bCs/>
          <w:iCs/>
          <w:sz w:val="20"/>
        </w:rPr>
      </w:pPr>
      <w:r w:rsidRPr="009E68B5">
        <w:rPr>
          <w:rFonts w:ascii="Arial" w:hAnsi="Arial" w:cs="Arial"/>
          <w:b/>
          <w:bCs/>
          <w:iCs/>
          <w:sz w:val="20"/>
        </w:rPr>
        <w:t>Referenties</w:t>
      </w:r>
    </w:p>
    <w:p w:rsidR="00556C7B" w:rsidRPr="009E68B5" w:rsidRDefault="00556C7B" w:rsidP="00AB1D33">
      <w:pPr>
        <w:numPr>
          <w:ilvl w:val="0"/>
          <w:numId w:val="3"/>
        </w:numPr>
        <w:jc w:val="both"/>
        <w:rPr>
          <w:rFonts w:ascii="Arial" w:hAnsi="Arial" w:cs="Arial"/>
          <w:sz w:val="20"/>
        </w:rPr>
      </w:pPr>
      <w:r w:rsidRPr="009E68B5">
        <w:rPr>
          <w:rFonts w:ascii="Arial" w:hAnsi="Arial" w:cs="Arial"/>
          <w:sz w:val="20"/>
        </w:rPr>
        <w:t>NVDV. Conceptrichtlijn Psoriasis. Utrecht, 2010.</w:t>
      </w:r>
    </w:p>
    <w:p w:rsidR="00586AA6" w:rsidRPr="009E68B5" w:rsidRDefault="00C62C4D" w:rsidP="00AB1D33">
      <w:pPr>
        <w:numPr>
          <w:ilvl w:val="0"/>
          <w:numId w:val="3"/>
        </w:numPr>
        <w:jc w:val="both"/>
        <w:rPr>
          <w:rFonts w:ascii="Arial" w:hAnsi="Arial" w:cs="Arial"/>
          <w:sz w:val="20"/>
        </w:rPr>
      </w:pPr>
      <w:r w:rsidRPr="009E68B5">
        <w:rPr>
          <w:rFonts w:ascii="Arial" w:hAnsi="Arial" w:cs="Arial"/>
          <w:sz w:val="20"/>
        </w:rPr>
        <w:t>NVDV</w:t>
      </w:r>
      <w:r w:rsidR="00AA61FD" w:rsidRPr="009E68B5">
        <w:rPr>
          <w:rFonts w:ascii="Arial" w:hAnsi="Arial" w:cs="Arial"/>
          <w:sz w:val="20"/>
        </w:rPr>
        <w:t>.</w:t>
      </w:r>
      <w:r w:rsidRPr="009E68B5">
        <w:rPr>
          <w:rFonts w:ascii="Arial" w:hAnsi="Arial" w:cs="Arial"/>
          <w:sz w:val="20"/>
        </w:rPr>
        <w:t xml:space="preserve"> Richtlijn Foto(chemo)therapie en systemische therapie bij ernstige chronische plaque psoriasis.</w:t>
      </w:r>
      <w:r w:rsidR="00AA61FD" w:rsidRPr="009E68B5">
        <w:rPr>
          <w:rFonts w:ascii="Arial" w:hAnsi="Arial" w:cs="Arial"/>
          <w:sz w:val="20"/>
        </w:rPr>
        <w:t xml:space="preserve"> Utrecht, 2009.</w:t>
      </w:r>
    </w:p>
    <w:p w:rsidR="00556C7B" w:rsidRPr="009E68B5" w:rsidRDefault="00556C7B" w:rsidP="00AB1D33">
      <w:pPr>
        <w:numPr>
          <w:ilvl w:val="0"/>
          <w:numId w:val="3"/>
        </w:numPr>
        <w:jc w:val="both"/>
        <w:rPr>
          <w:rFonts w:ascii="Arial" w:hAnsi="Arial" w:cs="Arial"/>
          <w:sz w:val="20"/>
        </w:rPr>
      </w:pPr>
      <w:r w:rsidRPr="009E68B5">
        <w:rPr>
          <w:rFonts w:ascii="Arial" w:hAnsi="Arial" w:cs="Arial"/>
          <w:sz w:val="20"/>
        </w:rPr>
        <w:t>NVDV. Richtlijn Het toepassen van biologicals in de behandeling van patiënten met plaque psoriasis. Utrecht, 2009.</w:t>
      </w:r>
    </w:p>
    <w:p w:rsidR="00556C7B" w:rsidRPr="009E68B5" w:rsidRDefault="00556C7B" w:rsidP="00AB1D33">
      <w:pPr>
        <w:jc w:val="both"/>
        <w:rPr>
          <w:rFonts w:ascii="Arial" w:hAnsi="Arial" w:cs="Arial"/>
          <w:sz w:val="20"/>
        </w:rPr>
      </w:pPr>
    </w:p>
    <w:p w:rsidR="00C863A0" w:rsidRPr="009E68B5" w:rsidRDefault="00931ABC" w:rsidP="00AB1D33">
      <w:pPr>
        <w:rPr>
          <w:rFonts w:ascii="Arial" w:hAnsi="Arial" w:cs="Arial"/>
          <w:sz w:val="20"/>
        </w:rPr>
      </w:pPr>
      <w:r w:rsidRPr="009E68B5">
        <w:rPr>
          <w:rFonts w:ascii="Arial" w:hAnsi="Arial" w:cs="Arial"/>
        </w:rPr>
        <w:br w:type="page"/>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6552"/>
      </w:tblGrid>
      <w:tr w:rsidR="00C863A0" w:rsidRPr="009E68B5" w:rsidTr="00B00CAE">
        <w:trPr>
          <w:trHeight w:val="20"/>
        </w:trPr>
        <w:tc>
          <w:tcPr>
            <w:tcW w:w="9182" w:type="dxa"/>
            <w:gridSpan w:val="2"/>
            <w:tcBorders>
              <w:bottom w:val="single" w:sz="4" w:space="0" w:color="auto"/>
            </w:tcBorders>
            <w:shd w:val="clear" w:color="auto" w:fill="31849B"/>
          </w:tcPr>
          <w:p w:rsidR="00C863A0" w:rsidRPr="009E68B5" w:rsidRDefault="00C863A0" w:rsidP="00A103FF">
            <w:pPr>
              <w:pStyle w:val="Plattetekst"/>
              <w:spacing w:before="120" w:after="120"/>
              <w:rPr>
                <w:b/>
                <w:color w:val="FFFFFF"/>
                <w:lang w:eastAsia="en-US"/>
              </w:rPr>
            </w:pPr>
            <w:r w:rsidRPr="009E68B5">
              <w:rPr>
                <w:b/>
                <w:color w:val="FFFFFF"/>
                <w:lang w:eastAsia="en-US"/>
              </w:rPr>
              <w:br w:type="page"/>
            </w:r>
            <w:r w:rsidR="00EB2BAD">
              <w:rPr>
                <w:b/>
                <w:color w:val="FFFFFF"/>
                <w:lang w:eastAsia="en-US"/>
              </w:rPr>
              <w:t>3</w:t>
            </w:r>
            <w:r w:rsidRPr="009E68B5">
              <w:rPr>
                <w:b/>
                <w:color w:val="FFFFFF"/>
                <w:lang w:eastAsia="en-US"/>
              </w:rPr>
              <w:t>. Volume</w:t>
            </w:r>
          </w:p>
        </w:tc>
      </w:tr>
      <w:tr w:rsidR="00235EED" w:rsidRPr="009E68B5" w:rsidTr="00935BDC">
        <w:trPr>
          <w:trHeight w:val="20"/>
        </w:trPr>
        <w:tc>
          <w:tcPr>
            <w:tcW w:w="2630" w:type="dxa"/>
            <w:tcBorders>
              <w:right w:val="nil"/>
            </w:tcBorders>
          </w:tcPr>
          <w:p w:rsidR="00235EED" w:rsidRPr="009E68B5" w:rsidRDefault="00235EED" w:rsidP="00AB1D33">
            <w:pPr>
              <w:pStyle w:val="Plattetekst"/>
              <w:rPr>
                <w:b/>
                <w:lang w:eastAsia="en-US"/>
              </w:rPr>
            </w:pPr>
            <w:r w:rsidRPr="009E68B5">
              <w:rPr>
                <w:b/>
                <w:lang w:eastAsia="en-US"/>
              </w:rPr>
              <w:t>Relatie tot kwaliteit</w:t>
            </w:r>
          </w:p>
        </w:tc>
        <w:tc>
          <w:tcPr>
            <w:tcW w:w="6552" w:type="dxa"/>
            <w:tcBorders>
              <w:left w:val="nil"/>
            </w:tcBorders>
            <w:shd w:val="clear" w:color="auto" w:fill="F3F3F3"/>
          </w:tcPr>
          <w:p w:rsidR="00235EED" w:rsidRPr="009E68B5" w:rsidRDefault="00235EED" w:rsidP="00AB1D33">
            <w:pPr>
              <w:rPr>
                <w:rFonts w:ascii="Arial" w:hAnsi="Arial" w:cs="Arial"/>
                <w:sz w:val="20"/>
              </w:rPr>
            </w:pPr>
            <w:r w:rsidRPr="009E68B5">
              <w:rPr>
                <w:rFonts w:ascii="Arial" w:hAnsi="Arial" w:cs="Arial"/>
                <w:sz w:val="20"/>
              </w:rPr>
              <w:t xml:space="preserve">Zorg vergt deskundigheid en ervaring. Dit aspect weegt zwaar vanuit veiligheid- en patiëntenperspectief. Patiënten geven aan dat zij graag behandeld willen worden door een arts die vaak een bepaalde handeling doet; het vaker verrichten van de handeling vergroot de vaardigheid. </w:t>
            </w:r>
          </w:p>
        </w:tc>
      </w:tr>
      <w:tr w:rsidR="00C863A0" w:rsidRPr="009E68B5" w:rsidTr="00935BDC">
        <w:trPr>
          <w:trHeight w:val="20"/>
        </w:trPr>
        <w:tc>
          <w:tcPr>
            <w:tcW w:w="2630" w:type="dxa"/>
            <w:tcBorders>
              <w:right w:val="nil"/>
            </w:tcBorders>
          </w:tcPr>
          <w:p w:rsidR="00C863A0" w:rsidRPr="009E68B5" w:rsidRDefault="00E91C35" w:rsidP="002C79D4">
            <w:pPr>
              <w:pStyle w:val="Plattetekst"/>
              <w:rPr>
                <w:b/>
                <w:lang w:eastAsia="en-US"/>
              </w:rPr>
            </w:pPr>
            <w:r w:rsidRPr="009E68B5">
              <w:rPr>
                <w:b/>
                <w:lang w:eastAsia="en-US"/>
              </w:rPr>
              <w:t xml:space="preserve">Operationalisatie </w:t>
            </w:r>
            <w:r w:rsidR="002C79D4">
              <w:rPr>
                <w:b/>
                <w:lang w:eastAsia="en-US"/>
              </w:rPr>
              <w:t>3</w:t>
            </w:r>
            <w:r w:rsidR="00C863A0" w:rsidRPr="009E68B5">
              <w:rPr>
                <w:b/>
                <w:lang w:eastAsia="en-US"/>
              </w:rPr>
              <w:t>a</w:t>
            </w:r>
          </w:p>
        </w:tc>
        <w:tc>
          <w:tcPr>
            <w:tcW w:w="6552" w:type="dxa"/>
            <w:tcBorders>
              <w:left w:val="nil"/>
            </w:tcBorders>
            <w:shd w:val="clear" w:color="auto" w:fill="F3F3F3"/>
          </w:tcPr>
          <w:p w:rsidR="00C863A0" w:rsidRPr="009E68B5" w:rsidRDefault="00C863A0" w:rsidP="00AB1D33">
            <w:pPr>
              <w:autoSpaceDE w:val="0"/>
              <w:autoSpaceDN w:val="0"/>
              <w:adjustRightInd w:val="0"/>
              <w:rPr>
                <w:rFonts w:ascii="Arial" w:hAnsi="Arial" w:cs="Arial"/>
                <w:sz w:val="20"/>
              </w:rPr>
            </w:pPr>
            <w:r w:rsidRPr="009E68B5">
              <w:rPr>
                <w:rFonts w:ascii="Arial" w:hAnsi="Arial" w:cs="Arial"/>
                <w:sz w:val="20"/>
              </w:rPr>
              <w:t xml:space="preserve">Hoeveel </w:t>
            </w:r>
            <w:r w:rsidR="00222AB4" w:rsidRPr="009E68B5">
              <w:rPr>
                <w:rFonts w:ascii="Arial" w:hAnsi="Arial" w:cs="Arial"/>
                <w:sz w:val="20"/>
              </w:rPr>
              <w:t>d</w:t>
            </w:r>
            <w:r w:rsidRPr="009E68B5">
              <w:rPr>
                <w:rFonts w:ascii="Arial" w:hAnsi="Arial" w:cs="Arial"/>
                <w:sz w:val="20"/>
              </w:rPr>
              <w:t xml:space="preserve">ermatologen op uw ziekenhuislocatie behandelden op de peildatum </w:t>
            </w:r>
            <w:r w:rsidR="00624A10" w:rsidRPr="009E68B5">
              <w:rPr>
                <w:rFonts w:ascii="Arial" w:hAnsi="Arial" w:cs="Arial"/>
                <w:sz w:val="20"/>
              </w:rPr>
              <w:t xml:space="preserve">patiënten met </w:t>
            </w:r>
            <w:r w:rsidR="00EF389D" w:rsidRPr="009E68B5">
              <w:rPr>
                <w:rFonts w:ascii="Arial" w:hAnsi="Arial" w:cs="Arial"/>
                <w:sz w:val="20"/>
              </w:rPr>
              <w:t>p</w:t>
            </w:r>
            <w:r w:rsidRPr="009E68B5">
              <w:rPr>
                <w:rFonts w:ascii="Arial" w:hAnsi="Arial" w:cs="Arial"/>
                <w:sz w:val="20"/>
              </w:rPr>
              <w:t>soriasis?</w:t>
            </w:r>
          </w:p>
        </w:tc>
      </w:tr>
      <w:tr w:rsidR="00C863A0" w:rsidRPr="009E68B5" w:rsidTr="00935BDC">
        <w:trPr>
          <w:trHeight w:val="20"/>
        </w:trPr>
        <w:tc>
          <w:tcPr>
            <w:tcW w:w="2630" w:type="dxa"/>
            <w:tcBorders>
              <w:right w:val="nil"/>
            </w:tcBorders>
          </w:tcPr>
          <w:p w:rsidR="00C863A0" w:rsidRPr="009E68B5" w:rsidRDefault="00C863A0" w:rsidP="00AB1D33">
            <w:pPr>
              <w:pStyle w:val="Plattetekst"/>
              <w:rPr>
                <w:b/>
                <w:lang w:eastAsia="en-US"/>
              </w:rPr>
            </w:pPr>
            <w:r w:rsidRPr="009E68B5">
              <w:rPr>
                <w:b/>
                <w:lang w:eastAsia="en-US"/>
              </w:rPr>
              <w:t xml:space="preserve">Operationalisatie </w:t>
            </w:r>
            <w:r w:rsidR="002C79D4">
              <w:rPr>
                <w:b/>
                <w:lang w:eastAsia="en-US"/>
              </w:rPr>
              <w:t>3</w:t>
            </w:r>
            <w:r w:rsidRPr="009E68B5">
              <w:rPr>
                <w:b/>
                <w:lang w:eastAsia="en-US"/>
              </w:rPr>
              <w:t>b</w:t>
            </w:r>
          </w:p>
        </w:tc>
        <w:tc>
          <w:tcPr>
            <w:tcW w:w="6552" w:type="dxa"/>
            <w:tcBorders>
              <w:left w:val="nil"/>
            </w:tcBorders>
            <w:shd w:val="clear" w:color="auto" w:fill="F3F3F3"/>
          </w:tcPr>
          <w:p w:rsidR="00C863A0" w:rsidRPr="009E68B5" w:rsidRDefault="00C863A0" w:rsidP="00AB1D33">
            <w:pPr>
              <w:autoSpaceDE w:val="0"/>
              <w:autoSpaceDN w:val="0"/>
              <w:adjustRightInd w:val="0"/>
              <w:rPr>
                <w:rFonts w:ascii="Arial" w:hAnsi="Arial" w:cs="Arial"/>
                <w:sz w:val="20"/>
              </w:rPr>
            </w:pPr>
            <w:r w:rsidRPr="009E68B5">
              <w:rPr>
                <w:rFonts w:ascii="Arial" w:hAnsi="Arial" w:cs="Arial"/>
                <w:sz w:val="20"/>
              </w:rPr>
              <w:t xml:space="preserve">Hoeveel patiënten met </w:t>
            </w:r>
            <w:r w:rsidR="00EF389D" w:rsidRPr="009E68B5">
              <w:rPr>
                <w:rFonts w:ascii="Arial" w:hAnsi="Arial" w:cs="Arial"/>
                <w:sz w:val="20"/>
              </w:rPr>
              <w:t>p</w:t>
            </w:r>
            <w:r w:rsidRPr="009E68B5">
              <w:rPr>
                <w:rFonts w:ascii="Arial" w:hAnsi="Arial" w:cs="Arial"/>
                <w:sz w:val="20"/>
              </w:rPr>
              <w:t>soriasis werden in het verslagjaar op uw ziekenhuislocatie behandeld door het specialisme Dermatologie?</w:t>
            </w:r>
          </w:p>
        </w:tc>
      </w:tr>
      <w:tr w:rsidR="00C863A0" w:rsidRPr="009E68B5" w:rsidTr="00935BDC">
        <w:trPr>
          <w:trHeight w:val="20"/>
        </w:trPr>
        <w:tc>
          <w:tcPr>
            <w:tcW w:w="2630" w:type="dxa"/>
            <w:tcBorders>
              <w:right w:val="nil"/>
            </w:tcBorders>
          </w:tcPr>
          <w:p w:rsidR="00C863A0" w:rsidRPr="009E68B5" w:rsidRDefault="00C863A0" w:rsidP="00AB1D33">
            <w:pPr>
              <w:pStyle w:val="Plattetekst"/>
              <w:rPr>
                <w:b/>
                <w:lang w:eastAsia="en-US"/>
              </w:rPr>
            </w:pPr>
            <w:r w:rsidRPr="009E68B5">
              <w:rPr>
                <w:b/>
                <w:lang w:eastAsia="en-US"/>
              </w:rPr>
              <w:t>Definitie</w:t>
            </w:r>
          </w:p>
        </w:tc>
        <w:tc>
          <w:tcPr>
            <w:tcW w:w="6552" w:type="dxa"/>
            <w:tcBorders>
              <w:left w:val="nil"/>
            </w:tcBorders>
            <w:shd w:val="clear" w:color="auto" w:fill="F3F3F3"/>
          </w:tcPr>
          <w:p w:rsidR="00C863A0" w:rsidRPr="009E68B5" w:rsidRDefault="00C863A0" w:rsidP="0020503B">
            <w:pPr>
              <w:rPr>
                <w:rFonts w:ascii="Arial" w:hAnsi="Arial" w:cs="Arial"/>
                <w:sz w:val="20"/>
              </w:rPr>
            </w:pPr>
            <w:r w:rsidRPr="009E68B5">
              <w:rPr>
                <w:rFonts w:ascii="Arial" w:hAnsi="Arial" w:cs="Arial"/>
                <w:sz w:val="20"/>
              </w:rPr>
              <w:t xml:space="preserve">Werken op uw ziekenhuislocatie: Het specialisme registreert haar </w:t>
            </w:r>
            <w:r w:rsidR="000723F3">
              <w:rPr>
                <w:rFonts w:ascii="Arial" w:hAnsi="Arial" w:cs="Arial"/>
                <w:sz w:val="20"/>
              </w:rPr>
              <w:t>DBC-zorgproducten</w:t>
            </w:r>
            <w:r w:rsidR="000723F3" w:rsidRPr="009E68B5">
              <w:rPr>
                <w:rFonts w:ascii="Arial" w:hAnsi="Arial" w:cs="Arial"/>
                <w:sz w:val="20"/>
              </w:rPr>
              <w:t xml:space="preserve"> </w:t>
            </w:r>
            <w:r w:rsidRPr="009E68B5">
              <w:rPr>
                <w:rFonts w:ascii="Arial" w:hAnsi="Arial" w:cs="Arial"/>
                <w:sz w:val="20"/>
              </w:rPr>
              <w:t>op uw ziekenhuislocatie</w:t>
            </w:r>
          </w:p>
        </w:tc>
      </w:tr>
      <w:tr w:rsidR="00C863A0" w:rsidRPr="009E68B5" w:rsidTr="00935BDC">
        <w:trPr>
          <w:trHeight w:val="20"/>
        </w:trPr>
        <w:tc>
          <w:tcPr>
            <w:tcW w:w="2630" w:type="dxa"/>
            <w:tcBorders>
              <w:right w:val="nil"/>
            </w:tcBorders>
          </w:tcPr>
          <w:p w:rsidR="00C863A0" w:rsidRPr="009E68B5" w:rsidRDefault="00294EA7" w:rsidP="00AB1D33">
            <w:pPr>
              <w:pStyle w:val="Plattetekst"/>
              <w:rPr>
                <w:b/>
                <w:lang w:eastAsia="en-US"/>
              </w:rPr>
            </w:pPr>
            <w:r>
              <w:rPr>
                <w:b/>
                <w:lang w:eastAsia="en-US"/>
              </w:rPr>
              <w:t>In-</w:t>
            </w:r>
            <w:r w:rsidR="00C863A0" w:rsidRPr="009E68B5">
              <w:rPr>
                <w:b/>
                <w:lang w:eastAsia="en-US"/>
              </w:rPr>
              <w:t>/exclusiecriteria</w:t>
            </w:r>
          </w:p>
        </w:tc>
        <w:tc>
          <w:tcPr>
            <w:tcW w:w="6552" w:type="dxa"/>
            <w:tcBorders>
              <w:left w:val="nil"/>
            </w:tcBorders>
            <w:shd w:val="clear" w:color="auto" w:fill="F3F3F3"/>
          </w:tcPr>
          <w:p w:rsidR="00C863A0" w:rsidRPr="00120483" w:rsidRDefault="00A103FF" w:rsidP="00AB1D33">
            <w:pPr>
              <w:rPr>
                <w:rFonts w:ascii="Arial" w:hAnsi="Arial" w:cs="Arial"/>
                <w:sz w:val="20"/>
                <w:lang w:val="es-ES"/>
              </w:rPr>
            </w:pPr>
            <w:r>
              <w:rPr>
                <w:rFonts w:ascii="Arial" w:hAnsi="Arial" w:cs="Arial"/>
                <w:sz w:val="20"/>
                <w:lang w:val="es-ES"/>
              </w:rPr>
              <w:t>3</w:t>
            </w:r>
            <w:r w:rsidR="00C863A0" w:rsidRPr="00120483">
              <w:rPr>
                <w:rFonts w:ascii="Arial" w:hAnsi="Arial" w:cs="Arial"/>
                <w:sz w:val="20"/>
                <w:lang w:val="es-ES"/>
              </w:rPr>
              <w:t>a: Exclusief co-assistenten, ANIOS en AIOS</w:t>
            </w:r>
          </w:p>
          <w:p w:rsidR="00C863A0" w:rsidRPr="009E68B5" w:rsidRDefault="00A103FF" w:rsidP="00AB1D33">
            <w:pPr>
              <w:rPr>
                <w:rFonts w:ascii="Arial" w:hAnsi="Arial" w:cs="Arial"/>
                <w:sz w:val="20"/>
              </w:rPr>
            </w:pPr>
            <w:r>
              <w:rPr>
                <w:rFonts w:ascii="Arial" w:hAnsi="Arial" w:cs="Arial"/>
                <w:sz w:val="20"/>
              </w:rPr>
              <w:t>3</w:t>
            </w:r>
            <w:r w:rsidR="00C863A0" w:rsidRPr="009E68B5">
              <w:rPr>
                <w:rFonts w:ascii="Arial" w:hAnsi="Arial" w:cs="Arial"/>
                <w:sz w:val="20"/>
              </w:rPr>
              <w:t xml:space="preserve">b: Inclusief behandelingen door co-assistenten, ANIOS en AIOS </w:t>
            </w:r>
          </w:p>
        </w:tc>
      </w:tr>
      <w:tr w:rsidR="00235EED" w:rsidRPr="00120483" w:rsidTr="00935BDC">
        <w:trPr>
          <w:trHeight w:val="20"/>
        </w:trPr>
        <w:tc>
          <w:tcPr>
            <w:tcW w:w="2630" w:type="dxa"/>
            <w:tcBorders>
              <w:right w:val="nil"/>
            </w:tcBorders>
          </w:tcPr>
          <w:p w:rsidR="00235EED" w:rsidRPr="009E68B5" w:rsidRDefault="00235EED" w:rsidP="00AB1D33">
            <w:pPr>
              <w:pStyle w:val="Plattetekst"/>
              <w:rPr>
                <w:b/>
                <w:bCs/>
              </w:rPr>
            </w:pPr>
            <w:r w:rsidRPr="009E68B5">
              <w:rPr>
                <w:b/>
                <w:bCs/>
              </w:rPr>
              <w:t>Bron</w:t>
            </w:r>
          </w:p>
        </w:tc>
        <w:tc>
          <w:tcPr>
            <w:tcW w:w="6552" w:type="dxa"/>
            <w:tcBorders>
              <w:left w:val="nil"/>
              <w:bottom w:val="single" w:sz="4" w:space="0" w:color="auto"/>
            </w:tcBorders>
            <w:shd w:val="clear" w:color="auto" w:fill="F3F3F3"/>
          </w:tcPr>
          <w:p w:rsidR="00235EED" w:rsidRPr="00120483" w:rsidRDefault="00A103FF" w:rsidP="00AB1D33">
            <w:pPr>
              <w:rPr>
                <w:rFonts w:ascii="Arial" w:hAnsi="Arial" w:cs="Arial"/>
                <w:sz w:val="20"/>
                <w:lang w:val="it-IT"/>
              </w:rPr>
            </w:pPr>
            <w:r>
              <w:rPr>
                <w:rFonts w:ascii="Arial" w:hAnsi="Arial" w:cs="Arial"/>
                <w:sz w:val="20"/>
                <w:lang w:val="it-IT"/>
              </w:rPr>
              <w:t>3</w:t>
            </w:r>
            <w:r w:rsidR="00235EED" w:rsidRPr="00120483">
              <w:rPr>
                <w:rFonts w:ascii="Arial" w:hAnsi="Arial" w:cs="Arial"/>
                <w:sz w:val="20"/>
                <w:lang w:val="it-IT"/>
              </w:rPr>
              <w:t xml:space="preserve">a: Medische staf </w:t>
            </w:r>
          </w:p>
          <w:p w:rsidR="00235EED" w:rsidRPr="00120483" w:rsidRDefault="00A103FF" w:rsidP="00AB1D33">
            <w:pPr>
              <w:rPr>
                <w:rFonts w:ascii="Arial" w:hAnsi="Arial" w:cs="Arial"/>
                <w:sz w:val="20"/>
                <w:lang w:val="it-IT"/>
              </w:rPr>
            </w:pPr>
            <w:r>
              <w:rPr>
                <w:rFonts w:ascii="Arial" w:hAnsi="Arial" w:cs="Arial"/>
                <w:sz w:val="20"/>
                <w:lang w:val="it-IT"/>
              </w:rPr>
              <w:t>3</w:t>
            </w:r>
            <w:r w:rsidR="00235EED" w:rsidRPr="00120483">
              <w:rPr>
                <w:rFonts w:ascii="Arial" w:hAnsi="Arial" w:cs="Arial"/>
                <w:sz w:val="20"/>
                <w:lang w:val="it-IT"/>
              </w:rPr>
              <w:t xml:space="preserve">b: DBC-registratie </w:t>
            </w:r>
          </w:p>
        </w:tc>
      </w:tr>
      <w:tr w:rsidR="00235EED" w:rsidRPr="00120483" w:rsidTr="00935BDC">
        <w:trPr>
          <w:trHeight w:val="20"/>
        </w:trPr>
        <w:tc>
          <w:tcPr>
            <w:tcW w:w="2630" w:type="dxa"/>
            <w:tcBorders>
              <w:right w:val="nil"/>
            </w:tcBorders>
          </w:tcPr>
          <w:p w:rsidR="00235EED" w:rsidRPr="009E68B5" w:rsidRDefault="00235EED" w:rsidP="00AB1D33">
            <w:pPr>
              <w:pStyle w:val="Plattetekst"/>
              <w:rPr>
                <w:b/>
                <w:bCs/>
              </w:rPr>
            </w:pPr>
            <w:r w:rsidRPr="009E68B5">
              <w:rPr>
                <w:b/>
                <w:bCs/>
              </w:rPr>
              <w:t>Meetfrequentie</w:t>
            </w:r>
          </w:p>
        </w:tc>
        <w:tc>
          <w:tcPr>
            <w:tcW w:w="6552" w:type="dxa"/>
            <w:tcBorders>
              <w:left w:val="nil"/>
            </w:tcBorders>
            <w:shd w:val="clear" w:color="auto" w:fill="F3F3F3"/>
          </w:tcPr>
          <w:p w:rsidR="00235EED" w:rsidRPr="00120483" w:rsidRDefault="00A103FF" w:rsidP="00AB1D33">
            <w:pPr>
              <w:rPr>
                <w:rFonts w:ascii="Arial" w:hAnsi="Arial" w:cs="Arial"/>
                <w:sz w:val="20"/>
                <w:lang w:val="it-IT"/>
              </w:rPr>
            </w:pPr>
            <w:r>
              <w:rPr>
                <w:rFonts w:ascii="Arial" w:hAnsi="Arial" w:cs="Arial"/>
                <w:sz w:val="20"/>
                <w:lang w:val="it-IT"/>
              </w:rPr>
              <w:t>3</w:t>
            </w:r>
            <w:r w:rsidR="00235EED" w:rsidRPr="00120483">
              <w:rPr>
                <w:rFonts w:ascii="Arial" w:hAnsi="Arial" w:cs="Arial"/>
                <w:sz w:val="20"/>
                <w:lang w:val="it-IT"/>
              </w:rPr>
              <w:t>a: 1x per jaar</w:t>
            </w:r>
          </w:p>
          <w:p w:rsidR="00235EED" w:rsidRPr="00120483" w:rsidRDefault="00A103FF" w:rsidP="00AB1D33">
            <w:pPr>
              <w:rPr>
                <w:rFonts w:ascii="Arial" w:hAnsi="Arial" w:cs="Arial"/>
                <w:sz w:val="20"/>
                <w:lang w:val="it-IT"/>
              </w:rPr>
            </w:pPr>
            <w:r>
              <w:rPr>
                <w:rFonts w:ascii="Arial" w:hAnsi="Arial" w:cs="Arial"/>
                <w:sz w:val="20"/>
                <w:lang w:val="it-IT"/>
              </w:rPr>
              <w:t>3</w:t>
            </w:r>
            <w:r w:rsidR="00235EED" w:rsidRPr="00120483">
              <w:rPr>
                <w:rFonts w:ascii="Arial" w:hAnsi="Arial" w:cs="Arial"/>
                <w:sz w:val="20"/>
                <w:lang w:val="it-IT"/>
              </w:rPr>
              <w:t xml:space="preserve">b: </w:t>
            </w:r>
            <w:r w:rsidR="00844785" w:rsidRPr="00120483">
              <w:rPr>
                <w:rFonts w:ascii="Arial" w:hAnsi="Arial" w:cs="Arial"/>
                <w:sz w:val="20"/>
                <w:lang w:val="it-IT"/>
              </w:rPr>
              <w:t>C</w:t>
            </w:r>
            <w:r w:rsidR="00235EED" w:rsidRPr="00120483">
              <w:rPr>
                <w:rFonts w:ascii="Arial" w:hAnsi="Arial" w:cs="Arial"/>
                <w:sz w:val="20"/>
                <w:lang w:val="it-IT"/>
              </w:rPr>
              <w:t>ontinu</w:t>
            </w:r>
          </w:p>
        </w:tc>
      </w:tr>
      <w:tr w:rsidR="00235EED" w:rsidRPr="009E68B5" w:rsidTr="00935BDC">
        <w:trPr>
          <w:trHeight w:val="20"/>
        </w:trPr>
        <w:tc>
          <w:tcPr>
            <w:tcW w:w="2630" w:type="dxa"/>
            <w:tcBorders>
              <w:right w:val="nil"/>
            </w:tcBorders>
          </w:tcPr>
          <w:p w:rsidR="00235EED" w:rsidRPr="009E68B5" w:rsidRDefault="00235EED" w:rsidP="00AB1D33">
            <w:pPr>
              <w:rPr>
                <w:rFonts w:ascii="Arial" w:hAnsi="Arial" w:cs="Arial"/>
                <w:b/>
                <w:sz w:val="20"/>
              </w:rPr>
            </w:pPr>
            <w:r w:rsidRPr="009E68B5">
              <w:rPr>
                <w:rFonts w:ascii="Arial" w:hAnsi="Arial" w:cs="Arial"/>
                <w:b/>
                <w:sz w:val="20"/>
              </w:rPr>
              <w:t>Peildatum</w:t>
            </w:r>
          </w:p>
        </w:tc>
        <w:tc>
          <w:tcPr>
            <w:tcW w:w="6552" w:type="dxa"/>
            <w:tcBorders>
              <w:left w:val="nil"/>
            </w:tcBorders>
            <w:shd w:val="clear" w:color="auto" w:fill="F3F3F3"/>
          </w:tcPr>
          <w:p w:rsidR="00235EED" w:rsidRPr="009E68B5" w:rsidRDefault="00A103FF" w:rsidP="00EB2BAD">
            <w:pPr>
              <w:rPr>
                <w:rFonts w:ascii="Arial" w:hAnsi="Arial" w:cs="Arial"/>
                <w:sz w:val="20"/>
              </w:rPr>
            </w:pPr>
            <w:r>
              <w:rPr>
                <w:rFonts w:ascii="Arial" w:hAnsi="Arial" w:cs="Arial"/>
                <w:sz w:val="20"/>
              </w:rPr>
              <w:t>3</w:t>
            </w:r>
            <w:r w:rsidR="00844785">
              <w:rPr>
                <w:rFonts w:ascii="Arial" w:hAnsi="Arial" w:cs="Arial"/>
                <w:sz w:val="20"/>
              </w:rPr>
              <w:t xml:space="preserve">a: </w:t>
            </w:r>
            <w:r w:rsidR="00235EED" w:rsidRPr="009E68B5">
              <w:rPr>
                <w:rFonts w:ascii="Arial" w:hAnsi="Arial" w:cs="Arial"/>
                <w:sz w:val="20"/>
              </w:rPr>
              <w:t>01-03-201</w:t>
            </w:r>
            <w:r w:rsidR="005F7786">
              <w:rPr>
                <w:rFonts w:ascii="Arial" w:hAnsi="Arial" w:cs="Arial"/>
                <w:sz w:val="20"/>
              </w:rPr>
              <w:t>8</w:t>
            </w:r>
          </w:p>
        </w:tc>
      </w:tr>
      <w:tr w:rsidR="00235EED" w:rsidRPr="009E68B5" w:rsidTr="00935BDC">
        <w:trPr>
          <w:trHeight w:val="20"/>
        </w:trPr>
        <w:tc>
          <w:tcPr>
            <w:tcW w:w="2630" w:type="dxa"/>
            <w:tcBorders>
              <w:right w:val="nil"/>
            </w:tcBorders>
          </w:tcPr>
          <w:p w:rsidR="00235EED" w:rsidRPr="009E68B5" w:rsidRDefault="00235EED" w:rsidP="00AB1D33">
            <w:pPr>
              <w:pStyle w:val="Plattetekst"/>
              <w:rPr>
                <w:b/>
                <w:bCs/>
              </w:rPr>
            </w:pPr>
            <w:r w:rsidRPr="009E68B5">
              <w:rPr>
                <w:b/>
                <w:bCs/>
              </w:rPr>
              <w:t>Verslagjaar</w:t>
            </w:r>
          </w:p>
        </w:tc>
        <w:tc>
          <w:tcPr>
            <w:tcW w:w="6552" w:type="dxa"/>
            <w:tcBorders>
              <w:left w:val="nil"/>
            </w:tcBorders>
            <w:shd w:val="clear" w:color="auto" w:fill="F3F3F3"/>
          </w:tcPr>
          <w:p w:rsidR="00235EED" w:rsidRPr="009E68B5" w:rsidRDefault="00A103FF" w:rsidP="00EB2BAD">
            <w:pPr>
              <w:rPr>
                <w:rFonts w:ascii="Arial" w:hAnsi="Arial" w:cs="Arial"/>
                <w:sz w:val="20"/>
              </w:rPr>
            </w:pPr>
            <w:r>
              <w:rPr>
                <w:rFonts w:ascii="Arial" w:hAnsi="Arial" w:cs="Arial"/>
                <w:sz w:val="20"/>
              </w:rPr>
              <w:t>3</w:t>
            </w:r>
            <w:r w:rsidR="00346EA6">
              <w:rPr>
                <w:rFonts w:ascii="Arial" w:hAnsi="Arial" w:cs="Arial"/>
                <w:sz w:val="20"/>
              </w:rPr>
              <w:t xml:space="preserve">b: </w:t>
            </w:r>
            <w:r w:rsidR="00480A21">
              <w:rPr>
                <w:rFonts w:ascii="Arial" w:hAnsi="Arial" w:cs="Arial"/>
                <w:sz w:val="20"/>
              </w:rPr>
              <w:t>01-01-201</w:t>
            </w:r>
            <w:r w:rsidR="005F7786">
              <w:rPr>
                <w:rFonts w:ascii="Arial" w:hAnsi="Arial" w:cs="Arial"/>
                <w:sz w:val="20"/>
              </w:rPr>
              <w:t>7</w:t>
            </w:r>
            <w:r w:rsidR="00480A21">
              <w:rPr>
                <w:rFonts w:ascii="Arial" w:hAnsi="Arial" w:cs="Arial"/>
                <w:sz w:val="20"/>
              </w:rPr>
              <w:t xml:space="preserve"> tot en met 31-12-201</w:t>
            </w:r>
            <w:r w:rsidR="005F7786">
              <w:rPr>
                <w:rFonts w:ascii="Arial" w:hAnsi="Arial" w:cs="Arial"/>
                <w:sz w:val="20"/>
              </w:rPr>
              <w:t>7</w:t>
            </w:r>
            <w:r w:rsidR="00235EED" w:rsidRPr="009E68B5">
              <w:rPr>
                <w:rFonts w:ascii="Arial" w:hAnsi="Arial" w:cs="Arial"/>
                <w:sz w:val="20"/>
              </w:rPr>
              <w:t xml:space="preserve"> </w:t>
            </w:r>
          </w:p>
        </w:tc>
      </w:tr>
      <w:tr w:rsidR="00235EED" w:rsidRPr="009E68B5" w:rsidTr="00935BDC">
        <w:trPr>
          <w:trHeight w:val="20"/>
        </w:trPr>
        <w:tc>
          <w:tcPr>
            <w:tcW w:w="2630" w:type="dxa"/>
            <w:tcBorders>
              <w:right w:val="nil"/>
            </w:tcBorders>
          </w:tcPr>
          <w:p w:rsidR="00235EED" w:rsidRPr="009E68B5" w:rsidRDefault="00235EED" w:rsidP="00AB1D33">
            <w:pPr>
              <w:pStyle w:val="Plattetekst"/>
              <w:rPr>
                <w:b/>
                <w:bCs/>
              </w:rPr>
            </w:pPr>
            <w:r w:rsidRPr="009E68B5">
              <w:rPr>
                <w:b/>
                <w:bCs/>
              </w:rPr>
              <w:t>Rapportagefrequentie</w:t>
            </w:r>
          </w:p>
        </w:tc>
        <w:tc>
          <w:tcPr>
            <w:tcW w:w="6552" w:type="dxa"/>
            <w:tcBorders>
              <w:left w:val="nil"/>
            </w:tcBorders>
            <w:shd w:val="clear" w:color="auto" w:fill="F3F3F3"/>
          </w:tcPr>
          <w:p w:rsidR="000E22DD" w:rsidRPr="009E68B5" w:rsidRDefault="00A103FF" w:rsidP="00AB1D33">
            <w:pPr>
              <w:rPr>
                <w:rFonts w:ascii="Arial" w:hAnsi="Arial" w:cs="Arial"/>
                <w:sz w:val="20"/>
              </w:rPr>
            </w:pPr>
            <w:r>
              <w:rPr>
                <w:rFonts w:ascii="Arial" w:hAnsi="Arial" w:cs="Arial"/>
                <w:sz w:val="20"/>
              </w:rPr>
              <w:t>3</w:t>
            </w:r>
            <w:r w:rsidR="000E22DD" w:rsidRPr="009E68B5">
              <w:rPr>
                <w:rFonts w:ascii="Arial" w:hAnsi="Arial" w:cs="Arial"/>
                <w:sz w:val="20"/>
              </w:rPr>
              <w:t>a: 1x per jaar</w:t>
            </w:r>
          </w:p>
          <w:p w:rsidR="00235EED" w:rsidRPr="009E68B5" w:rsidRDefault="00A103FF" w:rsidP="00AB1D33">
            <w:pPr>
              <w:rPr>
                <w:rFonts w:ascii="Arial" w:hAnsi="Arial" w:cs="Arial"/>
                <w:sz w:val="20"/>
              </w:rPr>
            </w:pPr>
            <w:r>
              <w:rPr>
                <w:rFonts w:ascii="Arial" w:hAnsi="Arial" w:cs="Arial"/>
                <w:sz w:val="20"/>
              </w:rPr>
              <w:t>3</w:t>
            </w:r>
            <w:r w:rsidR="000E22DD" w:rsidRPr="009E68B5">
              <w:rPr>
                <w:rFonts w:ascii="Arial" w:hAnsi="Arial" w:cs="Arial"/>
                <w:sz w:val="20"/>
              </w:rPr>
              <w:t>b:</w:t>
            </w:r>
            <w:r w:rsidR="00235EED" w:rsidRPr="009E68B5">
              <w:rPr>
                <w:rFonts w:ascii="Arial" w:hAnsi="Arial" w:cs="Arial"/>
                <w:sz w:val="20"/>
              </w:rPr>
              <w:t>1x per verslagjaar</w:t>
            </w:r>
          </w:p>
        </w:tc>
      </w:tr>
      <w:tr w:rsidR="00235EED" w:rsidRPr="009E68B5" w:rsidTr="00935BDC">
        <w:trPr>
          <w:trHeight w:val="20"/>
        </w:trPr>
        <w:tc>
          <w:tcPr>
            <w:tcW w:w="2630" w:type="dxa"/>
            <w:tcBorders>
              <w:right w:val="nil"/>
            </w:tcBorders>
          </w:tcPr>
          <w:p w:rsidR="00235EED" w:rsidRPr="009E68B5" w:rsidRDefault="00235EED" w:rsidP="00AB1D33">
            <w:pPr>
              <w:pStyle w:val="Plattetekst"/>
              <w:rPr>
                <w:b/>
                <w:bCs/>
              </w:rPr>
            </w:pPr>
            <w:r w:rsidRPr="009E68B5">
              <w:rPr>
                <w:b/>
                <w:bCs/>
              </w:rPr>
              <w:t>Type indicator</w:t>
            </w:r>
          </w:p>
        </w:tc>
        <w:tc>
          <w:tcPr>
            <w:tcW w:w="6552" w:type="dxa"/>
            <w:tcBorders>
              <w:left w:val="nil"/>
            </w:tcBorders>
            <w:shd w:val="clear" w:color="auto" w:fill="F3F3F3"/>
          </w:tcPr>
          <w:p w:rsidR="00235EED" w:rsidRPr="009E68B5" w:rsidRDefault="00A103FF" w:rsidP="00AB1D33">
            <w:pPr>
              <w:rPr>
                <w:rFonts w:ascii="Arial" w:hAnsi="Arial" w:cs="Arial"/>
                <w:sz w:val="20"/>
              </w:rPr>
            </w:pPr>
            <w:r>
              <w:rPr>
                <w:rFonts w:ascii="Arial" w:hAnsi="Arial" w:cs="Arial"/>
                <w:sz w:val="20"/>
              </w:rPr>
              <w:t>3</w:t>
            </w:r>
            <w:r w:rsidR="00235EED" w:rsidRPr="009E68B5">
              <w:rPr>
                <w:rFonts w:ascii="Arial" w:hAnsi="Arial" w:cs="Arial"/>
                <w:sz w:val="20"/>
              </w:rPr>
              <w:t>a: Structuur</w:t>
            </w:r>
          </w:p>
          <w:p w:rsidR="00235EED" w:rsidRPr="009E68B5" w:rsidRDefault="00A103FF" w:rsidP="00AB1D33">
            <w:pPr>
              <w:rPr>
                <w:rFonts w:ascii="Arial" w:hAnsi="Arial" w:cs="Arial"/>
                <w:sz w:val="20"/>
              </w:rPr>
            </w:pPr>
            <w:r>
              <w:rPr>
                <w:rFonts w:ascii="Arial" w:hAnsi="Arial" w:cs="Arial"/>
                <w:sz w:val="20"/>
              </w:rPr>
              <w:t>3</w:t>
            </w:r>
            <w:r w:rsidR="00235EED" w:rsidRPr="009E68B5">
              <w:rPr>
                <w:rFonts w:ascii="Arial" w:hAnsi="Arial" w:cs="Arial"/>
                <w:sz w:val="20"/>
              </w:rPr>
              <w:t xml:space="preserve">b: Proces </w:t>
            </w:r>
          </w:p>
        </w:tc>
      </w:tr>
      <w:tr w:rsidR="00235EED" w:rsidRPr="009E68B5" w:rsidTr="00935BDC">
        <w:trPr>
          <w:trHeight w:val="20"/>
        </w:trPr>
        <w:tc>
          <w:tcPr>
            <w:tcW w:w="2630" w:type="dxa"/>
            <w:tcBorders>
              <w:right w:val="nil"/>
            </w:tcBorders>
          </w:tcPr>
          <w:p w:rsidR="00235EED" w:rsidRPr="009E68B5" w:rsidRDefault="00235EED" w:rsidP="00AB1D33">
            <w:pPr>
              <w:pStyle w:val="Plattetekst"/>
              <w:rPr>
                <w:b/>
                <w:bCs/>
              </w:rPr>
            </w:pPr>
            <w:r w:rsidRPr="009E68B5">
              <w:rPr>
                <w:b/>
                <w:bCs/>
              </w:rPr>
              <w:t>Meetniveau</w:t>
            </w:r>
          </w:p>
        </w:tc>
        <w:tc>
          <w:tcPr>
            <w:tcW w:w="6552" w:type="dxa"/>
            <w:tcBorders>
              <w:left w:val="nil"/>
            </w:tcBorders>
            <w:shd w:val="clear" w:color="auto" w:fill="F3F3F3"/>
          </w:tcPr>
          <w:p w:rsidR="00235EED" w:rsidRPr="009E68B5" w:rsidRDefault="00235EED" w:rsidP="00AB1D33">
            <w:pPr>
              <w:rPr>
                <w:rFonts w:ascii="Arial" w:hAnsi="Arial" w:cs="Arial"/>
                <w:sz w:val="20"/>
              </w:rPr>
            </w:pPr>
            <w:r w:rsidRPr="009E68B5">
              <w:rPr>
                <w:rFonts w:ascii="Arial" w:hAnsi="Arial" w:cs="Arial"/>
                <w:sz w:val="20"/>
              </w:rPr>
              <w:t xml:space="preserve">Ziekenhuis- en patiëntniveau </w:t>
            </w:r>
          </w:p>
        </w:tc>
      </w:tr>
      <w:tr w:rsidR="00235EED" w:rsidRPr="009E68B5" w:rsidTr="00935BDC">
        <w:trPr>
          <w:trHeight w:val="20"/>
        </w:trPr>
        <w:tc>
          <w:tcPr>
            <w:tcW w:w="2630" w:type="dxa"/>
            <w:tcBorders>
              <w:right w:val="nil"/>
            </w:tcBorders>
          </w:tcPr>
          <w:p w:rsidR="00235EED" w:rsidRPr="009E68B5" w:rsidRDefault="00235EED" w:rsidP="00AB1D33">
            <w:pPr>
              <w:pStyle w:val="Plattetekst"/>
              <w:rPr>
                <w:b/>
                <w:bCs/>
              </w:rPr>
            </w:pPr>
            <w:r w:rsidRPr="009E68B5">
              <w:rPr>
                <w:b/>
                <w:bCs/>
              </w:rPr>
              <w:t>Kwaliteitsdomein</w:t>
            </w:r>
          </w:p>
        </w:tc>
        <w:tc>
          <w:tcPr>
            <w:tcW w:w="6552" w:type="dxa"/>
            <w:tcBorders>
              <w:left w:val="nil"/>
            </w:tcBorders>
            <w:shd w:val="clear" w:color="auto" w:fill="F3F3F3"/>
          </w:tcPr>
          <w:p w:rsidR="00235EED" w:rsidRPr="009E68B5" w:rsidRDefault="00235EED" w:rsidP="00AB1D33">
            <w:pPr>
              <w:rPr>
                <w:rFonts w:ascii="Arial" w:hAnsi="Arial" w:cs="Arial"/>
                <w:sz w:val="20"/>
              </w:rPr>
            </w:pPr>
            <w:r w:rsidRPr="009E68B5">
              <w:rPr>
                <w:rFonts w:ascii="Arial" w:hAnsi="Arial" w:cs="Arial"/>
                <w:sz w:val="20"/>
              </w:rPr>
              <w:t>Veiligheid, effectiviteit, patiëntgerichtheid</w:t>
            </w:r>
          </w:p>
        </w:tc>
      </w:tr>
    </w:tbl>
    <w:p w:rsidR="00235EED" w:rsidRPr="009E68B5" w:rsidRDefault="00235EED" w:rsidP="00AB1D33">
      <w:pPr>
        <w:rPr>
          <w:rFonts w:ascii="Arial" w:hAnsi="Arial" w:cs="Arial"/>
          <w:sz w:val="20"/>
        </w:rPr>
      </w:pPr>
    </w:p>
    <w:p w:rsidR="00C863A0" w:rsidRPr="009E68B5" w:rsidRDefault="00C863A0" w:rsidP="00AB1D33">
      <w:pPr>
        <w:rPr>
          <w:rFonts w:ascii="Arial" w:hAnsi="Arial" w:cs="Arial"/>
          <w:b/>
          <w:sz w:val="20"/>
        </w:rPr>
      </w:pPr>
      <w:r w:rsidRPr="009E68B5">
        <w:rPr>
          <w:rFonts w:ascii="Arial" w:hAnsi="Arial" w:cs="Arial"/>
          <w:b/>
          <w:sz w:val="20"/>
        </w:rPr>
        <w:t>Rekenregels</w:t>
      </w:r>
    </w:p>
    <w:p w:rsidR="00235EED" w:rsidRPr="009E68B5" w:rsidRDefault="00235EED" w:rsidP="00AB1D33">
      <w:pPr>
        <w:rPr>
          <w:rFonts w:ascii="Arial" w:hAnsi="Arial" w:cs="Arial"/>
          <w:b/>
          <w:sz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10"/>
        <w:gridCol w:w="5108"/>
        <w:gridCol w:w="1824"/>
      </w:tblGrid>
      <w:tr w:rsidR="00235EED" w:rsidRPr="009E68B5" w:rsidTr="00B00CAE">
        <w:tc>
          <w:tcPr>
            <w:tcW w:w="2210" w:type="dxa"/>
            <w:tcBorders>
              <w:top w:val="single" w:sz="4" w:space="0" w:color="auto"/>
              <w:left w:val="single" w:sz="4" w:space="0" w:color="auto"/>
              <w:bottom w:val="nil"/>
            </w:tcBorders>
            <w:shd w:val="clear" w:color="auto" w:fill="31849B"/>
          </w:tcPr>
          <w:p w:rsidR="00235EED" w:rsidRPr="009E68B5" w:rsidRDefault="00235EED" w:rsidP="00A103FF">
            <w:pPr>
              <w:spacing w:before="60" w:after="60"/>
              <w:rPr>
                <w:rFonts w:ascii="Arial" w:hAnsi="Arial" w:cs="Arial"/>
                <w:b/>
                <w:bCs/>
                <w:color w:val="FFFFFF"/>
                <w:sz w:val="20"/>
              </w:rPr>
            </w:pPr>
            <w:r w:rsidRPr="009E68B5">
              <w:rPr>
                <w:rFonts w:ascii="Arial" w:hAnsi="Arial" w:cs="Arial"/>
                <w:b/>
                <w:bCs/>
                <w:color w:val="FFFFFF"/>
                <w:sz w:val="20"/>
              </w:rPr>
              <w:t xml:space="preserve">Indicator </w:t>
            </w:r>
            <w:r w:rsidR="00A103FF">
              <w:rPr>
                <w:rFonts w:ascii="Arial" w:hAnsi="Arial" w:cs="Arial"/>
                <w:b/>
                <w:bCs/>
                <w:color w:val="FFFFFF"/>
                <w:sz w:val="20"/>
              </w:rPr>
              <w:t>3</w:t>
            </w:r>
            <w:r w:rsidR="00211469" w:rsidRPr="009E68B5">
              <w:rPr>
                <w:rFonts w:ascii="Arial" w:hAnsi="Arial" w:cs="Arial"/>
                <w:b/>
                <w:bCs/>
                <w:color w:val="FFFFFF"/>
                <w:sz w:val="20"/>
              </w:rPr>
              <w:t>b</w:t>
            </w:r>
          </w:p>
        </w:tc>
        <w:tc>
          <w:tcPr>
            <w:tcW w:w="5108" w:type="dxa"/>
            <w:tcBorders>
              <w:top w:val="single" w:sz="4" w:space="0" w:color="auto"/>
              <w:bottom w:val="nil"/>
            </w:tcBorders>
            <w:shd w:val="clear" w:color="auto" w:fill="31849B"/>
          </w:tcPr>
          <w:p w:rsidR="00235EED" w:rsidRPr="009E68B5" w:rsidRDefault="00235EED" w:rsidP="00AB1D33">
            <w:pPr>
              <w:tabs>
                <w:tab w:val="left" w:pos="5925"/>
              </w:tabs>
              <w:spacing w:before="60" w:after="60"/>
              <w:ind w:right="793"/>
              <w:rPr>
                <w:rFonts w:ascii="Arial" w:hAnsi="Arial" w:cs="Arial"/>
                <w:b/>
                <w:bCs/>
                <w:color w:val="FFFFFF"/>
                <w:sz w:val="20"/>
              </w:rPr>
            </w:pPr>
            <w:r w:rsidRPr="009E68B5">
              <w:rPr>
                <w:rFonts w:ascii="Arial" w:hAnsi="Arial" w:cs="Arial"/>
                <w:b/>
                <w:bCs/>
                <w:color w:val="FFFFFF"/>
                <w:sz w:val="20"/>
              </w:rPr>
              <w:t xml:space="preserve">Volume </w:t>
            </w:r>
          </w:p>
        </w:tc>
        <w:tc>
          <w:tcPr>
            <w:tcW w:w="1824" w:type="dxa"/>
            <w:tcBorders>
              <w:top w:val="single" w:sz="4" w:space="0" w:color="auto"/>
              <w:bottom w:val="nil"/>
              <w:right w:val="single" w:sz="4" w:space="0" w:color="auto"/>
            </w:tcBorders>
            <w:shd w:val="clear" w:color="auto" w:fill="31849B"/>
          </w:tcPr>
          <w:p w:rsidR="00235EED" w:rsidRPr="009E68B5" w:rsidRDefault="00235EED" w:rsidP="00AB1D33">
            <w:pPr>
              <w:spacing w:before="60" w:after="60"/>
              <w:rPr>
                <w:rFonts w:ascii="Arial" w:hAnsi="Arial" w:cs="Arial"/>
                <w:b/>
                <w:bCs/>
                <w:color w:val="FFFFFF"/>
                <w:sz w:val="20"/>
              </w:rPr>
            </w:pPr>
            <w:r w:rsidRPr="009E68B5">
              <w:rPr>
                <w:rFonts w:ascii="Arial" w:hAnsi="Arial" w:cs="Arial"/>
                <w:b/>
                <w:bCs/>
                <w:color w:val="FFFFFF"/>
                <w:sz w:val="20"/>
              </w:rPr>
              <w:t xml:space="preserve">Variabelen </w:t>
            </w:r>
          </w:p>
        </w:tc>
      </w:tr>
      <w:tr w:rsidR="00235EED" w:rsidRPr="009E68B5" w:rsidTr="00957482">
        <w:trPr>
          <w:trHeight w:val="470"/>
        </w:trPr>
        <w:tc>
          <w:tcPr>
            <w:tcW w:w="7318" w:type="dxa"/>
            <w:gridSpan w:val="2"/>
            <w:tcBorders>
              <w:top w:val="nil"/>
              <w:left w:val="single" w:sz="4" w:space="0" w:color="auto"/>
              <w:bottom w:val="single" w:sz="4" w:space="0" w:color="auto"/>
              <w:right w:val="nil"/>
            </w:tcBorders>
            <w:shd w:val="clear" w:color="auto" w:fill="FFFFFF"/>
          </w:tcPr>
          <w:p w:rsidR="00235EED" w:rsidRPr="009E68B5" w:rsidRDefault="00235EED" w:rsidP="00AB1D33">
            <w:pPr>
              <w:rPr>
                <w:rFonts w:ascii="Arial" w:hAnsi="Arial" w:cs="Arial"/>
                <w:bCs/>
                <w:sz w:val="20"/>
              </w:rPr>
            </w:pPr>
            <w:r w:rsidRPr="009E68B5">
              <w:rPr>
                <w:rFonts w:ascii="Arial" w:hAnsi="Arial" w:cs="Arial"/>
                <w:bCs/>
                <w:sz w:val="20"/>
              </w:rPr>
              <w:t xml:space="preserve">Selecteer alle patiënten </w:t>
            </w:r>
            <w:r w:rsidR="00E91C35" w:rsidRPr="009E68B5">
              <w:rPr>
                <w:rFonts w:ascii="Arial" w:hAnsi="Arial" w:cs="Arial"/>
                <w:bCs/>
                <w:sz w:val="20"/>
              </w:rPr>
              <w:t xml:space="preserve">met psoriasis </w:t>
            </w:r>
            <w:r w:rsidRPr="009E68B5">
              <w:rPr>
                <w:rFonts w:ascii="Arial" w:hAnsi="Arial" w:cs="Arial"/>
                <w:bCs/>
                <w:sz w:val="20"/>
              </w:rPr>
              <w:t>die gezien zijn</w:t>
            </w:r>
            <w:r w:rsidR="00E91C35" w:rsidRPr="009E68B5">
              <w:rPr>
                <w:rFonts w:ascii="Arial" w:hAnsi="Arial" w:cs="Arial"/>
                <w:bCs/>
                <w:sz w:val="20"/>
              </w:rPr>
              <w:t xml:space="preserve"> door de specialist</w:t>
            </w:r>
          </w:p>
          <w:p w:rsidR="00235EED" w:rsidRPr="009E68B5" w:rsidRDefault="00235EED" w:rsidP="00AB1D33">
            <w:pPr>
              <w:rPr>
                <w:rFonts w:ascii="Arial" w:hAnsi="Arial" w:cs="Arial"/>
                <w:bCs/>
                <w:sz w:val="20"/>
              </w:rPr>
            </w:pPr>
          </w:p>
          <w:p w:rsidR="00235EED" w:rsidRPr="009E68B5" w:rsidRDefault="00235EED" w:rsidP="00A103FF">
            <w:pPr>
              <w:rPr>
                <w:rFonts w:ascii="Arial" w:hAnsi="Arial" w:cs="Arial"/>
                <w:bCs/>
                <w:i/>
                <w:sz w:val="20"/>
              </w:rPr>
            </w:pPr>
            <w:r w:rsidRPr="009E68B5">
              <w:rPr>
                <w:rFonts w:ascii="Arial" w:hAnsi="Arial" w:cs="Arial"/>
                <w:bCs/>
                <w:i/>
                <w:sz w:val="20"/>
              </w:rPr>
              <w:t>Dit aantal is hetzelfde als de noemers van indicatoren 1</w:t>
            </w:r>
            <w:r w:rsidR="00A103FF">
              <w:rPr>
                <w:rFonts w:ascii="Arial" w:hAnsi="Arial" w:cs="Arial"/>
                <w:bCs/>
                <w:i/>
                <w:sz w:val="20"/>
              </w:rPr>
              <w:t xml:space="preserve"> en 2</w:t>
            </w:r>
          </w:p>
        </w:tc>
        <w:tc>
          <w:tcPr>
            <w:tcW w:w="1824" w:type="dxa"/>
            <w:tcBorders>
              <w:top w:val="nil"/>
              <w:left w:val="nil"/>
              <w:bottom w:val="single" w:sz="4" w:space="0" w:color="auto"/>
              <w:right w:val="single" w:sz="4" w:space="0" w:color="auto"/>
            </w:tcBorders>
            <w:shd w:val="clear" w:color="auto" w:fill="FFFFFF"/>
          </w:tcPr>
          <w:p w:rsidR="00235EED" w:rsidRPr="009E68B5" w:rsidRDefault="00235EED" w:rsidP="00AB1D33">
            <w:pPr>
              <w:rPr>
                <w:rFonts w:ascii="Arial" w:hAnsi="Arial" w:cs="Arial"/>
                <w:bCs/>
                <w:sz w:val="20"/>
              </w:rPr>
            </w:pPr>
            <w:r w:rsidRPr="009E68B5">
              <w:rPr>
                <w:rFonts w:ascii="Arial" w:hAnsi="Arial" w:cs="Arial"/>
                <w:bCs/>
                <w:sz w:val="20"/>
              </w:rPr>
              <w:t xml:space="preserve"># patiënten waarvoor P1 geldt </w:t>
            </w:r>
          </w:p>
        </w:tc>
      </w:tr>
    </w:tbl>
    <w:p w:rsidR="00235EED" w:rsidRPr="009E68B5" w:rsidRDefault="00235EED" w:rsidP="00AB1D33">
      <w:pPr>
        <w:jc w:val="both"/>
        <w:rPr>
          <w:rFonts w:ascii="Arial" w:hAnsi="Arial" w:cs="Arial"/>
          <w:b/>
          <w:bCs/>
          <w:sz w:val="20"/>
        </w:rPr>
      </w:pPr>
    </w:p>
    <w:p w:rsidR="00C863A0" w:rsidRPr="009E68B5" w:rsidRDefault="00C863A0" w:rsidP="00AB1D33">
      <w:pPr>
        <w:jc w:val="both"/>
        <w:rPr>
          <w:rFonts w:ascii="Arial" w:hAnsi="Arial" w:cs="Arial"/>
          <w:b/>
          <w:sz w:val="20"/>
        </w:rPr>
      </w:pPr>
      <w:r w:rsidRPr="009E68B5">
        <w:rPr>
          <w:rFonts w:ascii="Arial" w:hAnsi="Arial" w:cs="Arial"/>
          <w:b/>
          <w:sz w:val="20"/>
        </w:rPr>
        <w:t>Achtergrond en variatie in kwaliteit van zorg</w:t>
      </w:r>
    </w:p>
    <w:p w:rsidR="00C863A0" w:rsidRPr="009E68B5" w:rsidRDefault="00C863A0" w:rsidP="00AB1D33">
      <w:pPr>
        <w:jc w:val="both"/>
        <w:rPr>
          <w:rFonts w:ascii="Arial" w:hAnsi="Arial" w:cs="Arial"/>
          <w:sz w:val="20"/>
        </w:rPr>
      </w:pPr>
      <w:r w:rsidRPr="009E68B5">
        <w:rPr>
          <w:rFonts w:ascii="Arial" w:hAnsi="Arial" w:cs="Arial"/>
          <w:sz w:val="20"/>
        </w:rPr>
        <w:t>Psoriasis is een veel voorkomende chronische, niet-besmettelijke huidaandoening die gekenmerkt wordt door rode plekken met een witte schilfering. Naast pijn en jeuk kunnen er gewrichtsklachten optreden. Psoriasis komt voor bij zowel mannen als vrouwen, op alle leeftijden. De prevalentie in de Nederlandse bevolking wordt geschat op 1,5 tot 2%. In Nederland zijn er dus ongeveer 225.000 tot 300.000 psoriasispatiënten (Bos &amp; de Rie, 1997). De jaarlijkse incidentie is 2 nieuwe patiënten per 1.000 patiënten (in huisartsenpraktijk). Er zijn verschillende vormen van psoriasis, zoals psoriasis capitis, psoriasis inversa, psoriasis guttata, pustuleuze psoriasis, psoriasis unguium en artritis psoriatica. Psoriasis vulgaris is echter de meest voorkomende vorm. Behandelopties bestaan uit lokale therapie, lichttherapie (UVB en PUVA), systemische therapie en een restgroep (CBO Richtlijn Foto(chemo)therapie en systemische therapie bij ernstige chronische plaque psoriasis, 2005). Wanneer psoriasis voldoende ernstig is en de patiënt behandelingen met PUVA- of UVB-lichttherapie, methotrexaat en ciclosporine niet kan verdragen óf dat deze behandelingen niet effectief zijn geweest, kunnen biologicals worden voorgeschreven.</w:t>
      </w:r>
    </w:p>
    <w:p w:rsidR="00235EED" w:rsidRPr="009E68B5" w:rsidRDefault="00235EED" w:rsidP="00AB1D33">
      <w:pPr>
        <w:jc w:val="both"/>
        <w:rPr>
          <w:rFonts w:ascii="Arial" w:hAnsi="Arial" w:cs="Arial"/>
          <w:sz w:val="20"/>
        </w:rPr>
      </w:pPr>
      <w:r w:rsidRPr="009E68B5">
        <w:rPr>
          <w:rFonts w:ascii="Arial" w:hAnsi="Arial" w:cs="Arial"/>
          <w:sz w:val="20"/>
        </w:rPr>
        <w:t xml:space="preserve">Onderzoek toont bij steeds meer aandoeningen aan dat de kwaliteit beter is naarmate het team dat bij de zorg betrokken is meer ervaring heeft </w:t>
      </w:r>
      <w:r w:rsidR="00F70F48" w:rsidRPr="00F70F48">
        <w:rPr>
          <w:rFonts w:ascii="Arial" w:hAnsi="Arial" w:cs="Arial"/>
          <w:sz w:val="20"/>
        </w:rPr>
        <w:t>(Bir</w:t>
      </w:r>
      <w:r w:rsidRPr="00F70F48">
        <w:rPr>
          <w:rFonts w:ascii="Arial" w:hAnsi="Arial" w:cs="Arial"/>
          <w:sz w:val="20"/>
        </w:rPr>
        <w:t>kmeyer</w:t>
      </w:r>
      <w:r w:rsidR="00F757C5" w:rsidRPr="00F70F48">
        <w:rPr>
          <w:rFonts w:ascii="Arial" w:hAnsi="Arial" w:cs="Arial"/>
          <w:sz w:val="20"/>
        </w:rPr>
        <w:t>,</w:t>
      </w:r>
      <w:r w:rsidRPr="00F70F48">
        <w:rPr>
          <w:rFonts w:ascii="Arial" w:hAnsi="Arial" w:cs="Arial"/>
          <w:sz w:val="20"/>
        </w:rPr>
        <w:t xml:space="preserve"> 2001</w:t>
      </w:r>
      <w:r w:rsidR="00F757C5" w:rsidRPr="009E68B5">
        <w:rPr>
          <w:rFonts w:ascii="Arial" w:hAnsi="Arial" w:cs="Arial"/>
          <w:sz w:val="20"/>
        </w:rPr>
        <w:t>;</w:t>
      </w:r>
      <w:r w:rsidRPr="009E68B5">
        <w:rPr>
          <w:rFonts w:ascii="Arial" w:hAnsi="Arial" w:cs="Arial"/>
          <w:sz w:val="20"/>
        </w:rPr>
        <w:t xml:space="preserve"> Dudley</w:t>
      </w:r>
      <w:r w:rsidR="00F757C5" w:rsidRPr="009E68B5">
        <w:rPr>
          <w:rFonts w:ascii="Arial" w:hAnsi="Arial" w:cs="Arial"/>
          <w:sz w:val="20"/>
        </w:rPr>
        <w:t>, 2000;</w:t>
      </w:r>
      <w:r w:rsidRPr="009E68B5">
        <w:rPr>
          <w:rFonts w:ascii="Arial" w:hAnsi="Arial" w:cs="Arial"/>
          <w:sz w:val="20"/>
        </w:rPr>
        <w:t xml:space="preserve"> Luft</w:t>
      </w:r>
      <w:r w:rsidR="00F757C5" w:rsidRPr="009E68B5">
        <w:rPr>
          <w:rFonts w:ascii="Arial" w:hAnsi="Arial" w:cs="Arial"/>
          <w:sz w:val="20"/>
        </w:rPr>
        <w:t>, 1979;</w:t>
      </w:r>
      <w:r w:rsidRPr="009E68B5">
        <w:rPr>
          <w:rFonts w:ascii="Arial" w:hAnsi="Arial" w:cs="Arial"/>
          <w:sz w:val="20"/>
        </w:rPr>
        <w:t xml:space="preserve"> Ross</w:t>
      </w:r>
      <w:r w:rsidR="00F757C5" w:rsidRPr="009E68B5">
        <w:rPr>
          <w:rFonts w:ascii="Arial" w:hAnsi="Arial" w:cs="Arial"/>
          <w:sz w:val="20"/>
        </w:rPr>
        <w:t>,</w:t>
      </w:r>
      <w:r w:rsidRPr="009E68B5">
        <w:rPr>
          <w:rFonts w:ascii="Arial" w:hAnsi="Arial" w:cs="Arial"/>
          <w:sz w:val="20"/>
        </w:rPr>
        <w:t xml:space="preserve"> 2010).</w:t>
      </w:r>
      <w:r w:rsidRPr="009E68B5">
        <w:rPr>
          <w:rFonts w:ascii="Arial" w:hAnsi="Arial" w:cs="Arial"/>
          <w:sz w:val="20"/>
          <w:vertAlign w:val="superscript"/>
        </w:rPr>
        <w:t xml:space="preserve"> </w:t>
      </w:r>
      <w:r w:rsidRPr="009E68B5">
        <w:rPr>
          <w:rFonts w:ascii="Arial" w:hAnsi="Arial" w:cs="Arial"/>
          <w:sz w:val="20"/>
        </w:rPr>
        <w:t>Dit hangt samen met onder meer de aan- of afwezigheid van technologische voorzieningen, de ervaring van de betrokken artsen, de kwaliteit van de eventuele operatieve interventie en nazorg, en andere zorgaspecten (IGZ</w:t>
      </w:r>
      <w:r w:rsidR="00F757C5" w:rsidRPr="009E68B5">
        <w:rPr>
          <w:rFonts w:ascii="Arial" w:hAnsi="Arial" w:cs="Arial"/>
          <w:sz w:val="20"/>
        </w:rPr>
        <w:t>,</w:t>
      </w:r>
      <w:r w:rsidRPr="009E68B5">
        <w:rPr>
          <w:rFonts w:ascii="Arial" w:hAnsi="Arial" w:cs="Arial"/>
          <w:sz w:val="20"/>
        </w:rPr>
        <w:t xml:space="preserve"> 2004). Zogenoemde hoogvolume zorgaanbieders hebben in dit type studies veelal een significant lagere ziekenhuismortaliteit, minder complicaties en betere overall resultaten dan laagvolume zorgaanbieders (Murray</w:t>
      </w:r>
      <w:r w:rsidR="00F757C5" w:rsidRPr="009E68B5">
        <w:rPr>
          <w:rFonts w:ascii="Arial" w:hAnsi="Arial" w:cs="Arial"/>
          <w:sz w:val="20"/>
        </w:rPr>
        <w:t>, 2006;</w:t>
      </w:r>
      <w:r w:rsidRPr="009E68B5">
        <w:rPr>
          <w:rFonts w:ascii="Arial" w:hAnsi="Arial" w:cs="Arial"/>
          <w:sz w:val="20"/>
        </w:rPr>
        <w:t xml:space="preserve"> Halm</w:t>
      </w:r>
      <w:r w:rsidR="00F757C5" w:rsidRPr="009E68B5">
        <w:rPr>
          <w:rFonts w:ascii="Arial" w:hAnsi="Arial" w:cs="Arial"/>
          <w:sz w:val="20"/>
        </w:rPr>
        <w:t>,</w:t>
      </w:r>
      <w:r w:rsidRPr="009E68B5">
        <w:rPr>
          <w:rFonts w:ascii="Arial" w:hAnsi="Arial" w:cs="Arial"/>
          <w:sz w:val="20"/>
        </w:rPr>
        <w:t xml:space="preserve"> 2002).</w:t>
      </w:r>
    </w:p>
    <w:p w:rsidR="00C863A0" w:rsidRPr="009E68B5" w:rsidRDefault="00C863A0" w:rsidP="00AB1D33">
      <w:pPr>
        <w:jc w:val="both"/>
        <w:rPr>
          <w:rFonts w:ascii="Arial" w:hAnsi="Arial" w:cs="Arial"/>
          <w:sz w:val="20"/>
        </w:rPr>
      </w:pPr>
      <w:r w:rsidRPr="009E68B5">
        <w:rPr>
          <w:rFonts w:ascii="Arial" w:hAnsi="Arial" w:cs="Arial"/>
          <w:sz w:val="20"/>
        </w:rPr>
        <w:t xml:space="preserve">Specifiek bewijs hiervoor bij psoriasis is er in de literatuur echter niet te vinden. Niettemin is de kans </w:t>
      </w:r>
      <w:r w:rsidRPr="009E68B5">
        <w:rPr>
          <w:rFonts w:ascii="Arial" w:hAnsi="Arial" w:cs="Arial"/>
          <w:sz w:val="20"/>
        </w:rPr>
        <w:lastRenderedPageBreak/>
        <w:t>aanwezig dat een volume-uitkomst relatie ook van toepassing is bij de behandeling van psoriasis. Daarbij moet worden opgemerkt dat de behandeling van psoriasis volgens een individueel behandelplan verloopt, waarbij de behandeling wordt afgestemd op de ernst van de psoriasis.</w:t>
      </w:r>
    </w:p>
    <w:p w:rsidR="00EB2BAD" w:rsidRDefault="00EB2BAD" w:rsidP="00AB1D33">
      <w:pPr>
        <w:jc w:val="both"/>
        <w:rPr>
          <w:rFonts w:ascii="Arial" w:hAnsi="Arial" w:cs="Arial"/>
          <w:b/>
          <w:sz w:val="20"/>
        </w:rPr>
      </w:pPr>
    </w:p>
    <w:p w:rsidR="00C863A0" w:rsidRPr="009E68B5" w:rsidRDefault="00C863A0" w:rsidP="00AB1D33">
      <w:pPr>
        <w:jc w:val="both"/>
        <w:rPr>
          <w:rFonts w:ascii="Arial" w:hAnsi="Arial" w:cs="Arial"/>
          <w:b/>
          <w:sz w:val="20"/>
        </w:rPr>
      </w:pPr>
      <w:r w:rsidRPr="009E68B5">
        <w:rPr>
          <w:rFonts w:ascii="Arial" w:hAnsi="Arial" w:cs="Arial"/>
          <w:b/>
          <w:sz w:val="20"/>
        </w:rPr>
        <w:t>Mogelijkheden tot verbetering</w:t>
      </w:r>
    </w:p>
    <w:p w:rsidR="00C863A0" w:rsidRPr="009E68B5" w:rsidRDefault="00C863A0" w:rsidP="00AB1D33">
      <w:pPr>
        <w:jc w:val="both"/>
        <w:rPr>
          <w:rFonts w:ascii="Arial" w:hAnsi="Arial" w:cs="Arial"/>
          <w:sz w:val="20"/>
        </w:rPr>
      </w:pPr>
      <w:r w:rsidRPr="009E68B5">
        <w:rPr>
          <w:rFonts w:ascii="Arial" w:hAnsi="Arial" w:cs="Arial"/>
          <w:sz w:val="20"/>
        </w:rPr>
        <w:t>De Nederlandse richtlijn bevat geen aanbeveling over minimale volumes per ziekenhuis of chirurg. De behandeling voor psoriasis is niet curatief en dient slechts voor vermindering van de symptomen. De behandeling is niet complex en per patiënt verschillend.</w:t>
      </w:r>
    </w:p>
    <w:p w:rsidR="00C863A0" w:rsidRPr="009E68B5" w:rsidRDefault="00C863A0" w:rsidP="00AB1D33">
      <w:pPr>
        <w:jc w:val="both"/>
        <w:rPr>
          <w:rFonts w:ascii="Arial" w:hAnsi="Arial" w:cs="Arial"/>
          <w:sz w:val="20"/>
        </w:rPr>
      </w:pPr>
    </w:p>
    <w:p w:rsidR="00C863A0" w:rsidRPr="009E68B5" w:rsidRDefault="00C863A0" w:rsidP="00AB1D33">
      <w:pPr>
        <w:jc w:val="both"/>
        <w:rPr>
          <w:rFonts w:ascii="Arial" w:hAnsi="Arial" w:cs="Arial"/>
          <w:b/>
          <w:sz w:val="20"/>
        </w:rPr>
      </w:pPr>
      <w:r w:rsidRPr="009E68B5">
        <w:rPr>
          <w:rFonts w:ascii="Arial" w:hAnsi="Arial" w:cs="Arial"/>
          <w:b/>
          <w:sz w:val="20"/>
        </w:rPr>
        <w:t>Beperkingen bij gebruik en interpretatie</w:t>
      </w:r>
    </w:p>
    <w:p w:rsidR="00C863A0" w:rsidRPr="009E68B5" w:rsidRDefault="00C863A0" w:rsidP="00AB1D33">
      <w:pPr>
        <w:jc w:val="both"/>
        <w:rPr>
          <w:rFonts w:ascii="Arial" w:hAnsi="Arial" w:cs="Arial"/>
          <w:sz w:val="20"/>
        </w:rPr>
      </w:pPr>
      <w:r w:rsidRPr="009E68B5">
        <w:rPr>
          <w:rFonts w:ascii="Arial" w:hAnsi="Arial" w:cs="Arial"/>
          <w:sz w:val="20"/>
        </w:rPr>
        <w:t>Psoriasis is een chronische aandoening waarvan de behandeling niet heel complex is, maar het vereist wel het voorlichten van de patiënt over hun toestand en het identificeren van triggers. Psoriasis lijkt geen verband te hebben met aandoeningen waarin een volume-uitkomst relatie aanwezig is.</w:t>
      </w:r>
    </w:p>
    <w:p w:rsidR="000D72C9" w:rsidRPr="009E68B5" w:rsidRDefault="000D72C9" w:rsidP="00AB1D33">
      <w:pPr>
        <w:jc w:val="both"/>
        <w:rPr>
          <w:rFonts w:ascii="Arial" w:hAnsi="Arial" w:cs="Arial"/>
          <w:sz w:val="20"/>
        </w:rPr>
      </w:pPr>
      <w:r w:rsidRPr="009E68B5">
        <w:rPr>
          <w:rFonts w:ascii="Arial" w:hAnsi="Arial" w:cs="Arial"/>
          <w:sz w:val="20"/>
        </w:rPr>
        <w:t>Het aantal patiënten (operationalisatie b) kan niet één-op-één worden gedeeld door het aantal specialisten (operationalisatie a), aangezien er verschillende factoren van invloed zijn zoals omvang van de aanstelling van de medisch specialist en het feit dat een medisch specialist op meerdere locaties werkzaam kan zijn.</w:t>
      </w:r>
    </w:p>
    <w:p w:rsidR="00C863A0" w:rsidRPr="009E68B5" w:rsidRDefault="00C863A0" w:rsidP="00AB1D33">
      <w:pPr>
        <w:jc w:val="both"/>
        <w:rPr>
          <w:rFonts w:ascii="Arial" w:hAnsi="Arial" w:cs="Arial"/>
          <w:sz w:val="20"/>
        </w:rPr>
      </w:pPr>
    </w:p>
    <w:p w:rsidR="00C863A0" w:rsidRPr="009E68B5" w:rsidRDefault="000D72C9" w:rsidP="00AB1D33">
      <w:pPr>
        <w:jc w:val="both"/>
        <w:rPr>
          <w:rFonts w:ascii="Arial" w:hAnsi="Arial" w:cs="Arial"/>
          <w:b/>
          <w:sz w:val="20"/>
        </w:rPr>
      </w:pPr>
      <w:r w:rsidRPr="009E68B5">
        <w:rPr>
          <w:rFonts w:ascii="Arial" w:hAnsi="Arial" w:cs="Arial"/>
          <w:b/>
          <w:sz w:val="20"/>
        </w:rPr>
        <w:t>Inhoudsv</w:t>
      </w:r>
      <w:r w:rsidR="00C863A0" w:rsidRPr="009E68B5">
        <w:rPr>
          <w:rFonts w:ascii="Arial" w:hAnsi="Arial" w:cs="Arial"/>
          <w:b/>
          <w:sz w:val="20"/>
        </w:rPr>
        <w:t>aliditeit</w:t>
      </w:r>
    </w:p>
    <w:p w:rsidR="00C863A0" w:rsidRPr="009E68B5" w:rsidRDefault="00C863A0" w:rsidP="00AB1D33">
      <w:pPr>
        <w:jc w:val="both"/>
        <w:rPr>
          <w:rFonts w:ascii="Arial" w:hAnsi="Arial" w:cs="Arial"/>
          <w:sz w:val="20"/>
        </w:rPr>
      </w:pPr>
      <w:r w:rsidRPr="009E68B5">
        <w:rPr>
          <w:rFonts w:ascii="Arial" w:hAnsi="Arial" w:cs="Arial"/>
          <w:sz w:val="20"/>
        </w:rPr>
        <w:t>Het is voor patiënten belangrijk om te weten of een arts en een team ervaring hebben met de behandeling. Volume is echter niet per definitie een maat voor kwaliteit. Wetenschappelijk bewijs voor een volume-uitkomst relatie ontbreekt voor psoriasis.</w:t>
      </w:r>
    </w:p>
    <w:p w:rsidR="00C863A0" w:rsidRPr="009E68B5" w:rsidRDefault="00C863A0" w:rsidP="00AB1D33">
      <w:pPr>
        <w:jc w:val="both"/>
        <w:rPr>
          <w:rFonts w:ascii="Arial" w:hAnsi="Arial" w:cs="Arial"/>
          <w:sz w:val="20"/>
        </w:rPr>
      </w:pPr>
    </w:p>
    <w:p w:rsidR="000E22DD" w:rsidRPr="009E68B5" w:rsidRDefault="000E22DD" w:rsidP="00AB1D33">
      <w:pPr>
        <w:jc w:val="both"/>
        <w:rPr>
          <w:rFonts w:ascii="Arial" w:hAnsi="Arial" w:cs="Arial"/>
          <w:b/>
          <w:sz w:val="20"/>
        </w:rPr>
      </w:pPr>
      <w:r w:rsidRPr="009E68B5">
        <w:rPr>
          <w:rFonts w:ascii="Arial" w:hAnsi="Arial" w:cs="Arial"/>
          <w:b/>
          <w:sz w:val="20"/>
        </w:rPr>
        <w:t>Statistisch betrouwbaar onderscheiden</w:t>
      </w:r>
    </w:p>
    <w:p w:rsidR="00C863A0" w:rsidRPr="009E68B5" w:rsidRDefault="00C863A0" w:rsidP="00AB1D33">
      <w:pPr>
        <w:jc w:val="both"/>
        <w:rPr>
          <w:rFonts w:ascii="Arial" w:hAnsi="Arial" w:cs="Arial"/>
          <w:sz w:val="20"/>
        </w:rPr>
      </w:pPr>
      <w:r w:rsidRPr="009E68B5">
        <w:rPr>
          <w:rFonts w:ascii="Arial" w:hAnsi="Arial" w:cs="Arial"/>
          <w:sz w:val="20"/>
        </w:rPr>
        <w:t>Voor een procesindicator als deze is het discriminerend vermogen niet relevant, er wordt immers slechts het feitelijke aantal interventies gerapporteerd.</w:t>
      </w:r>
    </w:p>
    <w:p w:rsidR="00C863A0" w:rsidRPr="009E68B5" w:rsidRDefault="00C863A0" w:rsidP="00AB1D33">
      <w:pPr>
        <w:jc w:val="both"/>
        <w:rPr>
          <w:rFonts w:ascii="Arial" w:hAnsi="Arial" w:cs="Arial"/>
          <w:sz w:val="20"/>
        </w:rPr>
      </w:pPr>
    </w:p>
    <w:p w:rsidR="00C863A0" w:rsidRPr="009E68B5" w:rsidRDefault="000D72C9" w:rsidP="00AB1D33">
      <w:pPr>
        <w:jc w:val="both"/>
        <w:rPr>
          <w:rFonts w:ascii="Arial" w:hAnsi="Arial" w:cs="Arial"/>
          <w:b/>
          <w:sz w:val="20"/>
        </w:rPr>
      </w:pPr>
      <w:r w:rsidRPr="009E68B5">
        <w:rPr>
          <w:rFonts w:ascii="Arial" w:hAnsi="Arial" w:cs="Arial"/>
          <w:b/>
          <w:sz w:val="20"/>
        </w:rPr>
        <w:t xml:space="preserve">Vergelijkbaarheid </w:t>
      </w:r>
    </w:p>
    <w:p w:rsidR="00C863A0" w:rsidRPr="009E68B5" w:rsidRDefault="00C863A0" w:rsidP="00AB1D33">
      <w:pPr>
        <w:jc w:val="both"/>
        <w:rPr>
          <w:rFonts w:ascii="Arial" w:hAnsi="Arial" w:cs="Arial"/>
          <w:sz w:val="20"/>
        </w:rPr>
      </w:pPr>
      <w:r w:rsidRPr="009E68B5">
        <w:rPr>
          <w:rFonts w:ascii="Arial" w:hAnsi="Arial" w:cs="Arial"/>
          <w:sz w:val="20"/>
        </w:rPr>
        <w:t>Bij deze indicator spelen bias en case-mix geen rol.</w:t>
      </w:r>
    </w:p>
    <w:p w:rsidR="00C863A0" w:rsidRPr="009E68B5" w:rsidRDefault="00C863A0" w:rsidP="00AB1D33">
      <w:pPr>
        <w:jc w:val="both"/>
        <w:rPr>
          <w:rFonts w:ascii="Arial" w:hAnsi="Arial" w:cs="Arial"/>
          <w:sz w:val="20"/>
        </w:rPr>
      </w:pPr>
    </w:p>
    <w:p w:rsidR="000D72C9" w:rsidRPr="009E68B5" w:rsidRDefault="000D72C9" w:rsidP="00AB1D33">
      <w:pPr>
        <w:jc w:val="both"/>
        <w:rPr>
          <w:rFonts w:ascii="Arial" w:hAnsi="Arial" w:cs="Arial"/>
          <w:b/>
          <w:sz w:val="20"/>
        </w:rPr>
      </w:pPr>
      <w:r w:rsidRPr="009E68B5">
        <w:rPr>
          <w:rFonts w:ascii="Arial" w:hAnsi="Arial" w:cs="Arial"/>
          <w:b/>
          <w:sz w:val="20"/>
        </w:rPr>
        <w:t>Registratiebetrouwbaarheid</w:t>
      </w:r>
    </w:p>
    <w:p w:rsidR="000D72C9" w:rsidRPr="009E68B5" w:rsidRDefault="000D72C9" w:rsidP="00AB1D33">
      <w:pPr>
        <w:jc w:val="both"/>
        <w:rPr>
          <w:rFonts w:ascii="Arial" w:hAnsi="Arial" w:cs="Arial"/>
          <w:sz w:val="20"/>
        </w:rPr>
      </w:pPr>
      <w:r w:rsidRPr="009E68B5">
        <w:rPr>
          <w:rFonts w:ascii="Arial" w:hAnsi="Arial" w:cs="Arial"/>
          <w:sz w:val="20"/>
        </w:rPr>
        <w:t>De benodigde informatie wordt door ziekenhuizen geregistreerd in de zorgactiviteiten-registratie en DBC-registratie. Deze indicator is daarmee op een betrouwbare manier te meten en levert onder gelijkblijvende omstandigheden dezelfde resultaten op, mits de kwaliteit van de DBC- en zorgactiviteiten-registratie adequaat is. De resultaten zijn goed retrospectief controleerbaar.</w:t>
      </w:r>
      <w:r w:rsidR="000E22DD" w:rsidRPr="009E68B5">
        <w:rPr>
          <w:rFonts w:ascii="Arial" w:hAnsi="Arial" w:cs="Arial"/>
          <w:sz w:val="20"/>
        </w:rPr>
        <w:t xml:space="preserve"> Maar de verantwoordelijkheid voor de registratiebetrouwbaarheid ligt bij de aanleverende ziekenhuizen zelf.</w:t>
      </w:r>
    </w:p>
    <w:p w:rsidR="00C863A0" w:rsidRPr="009E68B5" w:rsidRDefault="00C863A0" w:rsidP="00AB1D33">
      <w:pPr>
        <w:jc w:val="both"/>
        <w:rPr>
          <w:rFonts w:ascii="Arial" w:hAnsi="Arial" w:cs="Arial"/>
          <w:sz w:val="20"/>
        </w:rPr>
      </w:pPr>
    </w:p>
    <w:p w:rsidR="00C863A0" w:rsidRPr="009E68B5" w:rsidRDefault="00C863A0" w:rsidP="00AB1D33">
      <w:pPr>
        <w:jc w:val="both"/>
        <w:rPr>
          <w:rFonts w:ascii="Arial" w:hAnsi="Arial" w:cs="Arial"/>
          <w:b/>
          <w:sz w:val="20"/>
        </w:rPr>
      </w:pPr>
      <w:r w:rsidRPr="009E68B5">
        <w:rPr>
          <w:rFonts w:ascii="Arial" w:hAnsi="Arial" w:cs="Arial"/>
          <w:b/>
          <w:sz w:val="20"/>
        </w:rPr>
        <w:t>Referenties</w:t>
      </w:r>
    </w:p>
    <w:p w:rsidR="007C5554" w:rsidRPr="00BD5336" w:rsidRDefault="007C5554" w:rsidP="00AB1D33">
      <w:pPr>
        <w:numPr>
          <w:ilvl w:val="0"/>
          <w:numId w:val="34"/>
        </w:numPr>
        <w:ind w:left="354" w:hanging="357"/>
        <w:jc w:val="both"/>
        <w:rPr>
          <w:rFonts w:ascii="Arial" w:hAnsi="Arial" w:cs="Arial"/>
          <w:sz w:val="20"/>
          <w:lang w:val="en-US"/>
        </w:rPr>
      </w:pPr>
      <w:r w:rsidRPr="00F21E1F">
        <w:rPr>
          <w:rFonts w:ascii="Arial" w:hAnsi="Arial" w:cs="Arial"/>
          <w:sz w:val="20"/>
          <w:lang w:val="en-US"/>
        </w:rPr>
        <w:t xml:space="preserve">Begg CB, Cramer LD, Hoskins HJ, Brennan MF. </w:t>
      </w:r>
      <w:r w:rsidRPr="00BD5336">
        <w:rPr>
          <w:rFonts w:ascii="Arial" w:hAnsi="Arial" w:cs="Arial"/>
          <w:sz w:val="20"/>
          <w:lang w:val="en-US"/>
        </w:rPr>
        <w:t>Impact of hospital volume on operative mortality for major cancer surgery</w:t>
      </w:r>
      <w:r>
        <w:rPr>
          <w:rFonts w:ascii="Arial" w:hAnsi="Arial" w:cs="Arial"/>
          <w:sz w:val="20"/>
          <w:lang w:val="en-US"/>
        </w:rPr>
        <w:t>.</w:t>
      </w:r>
      <w:r w:rsidRPr="00BD5336">
        <w:rPr>
          <w:rFonts w:ascii="Arial" w:hAnsi="Arial" w:cs="Arial"/>
          <w:sz w:val="20"/>
          <w:lang w:val="en-US"/>
        </w:rPr>
        <w:t xml:space="preserve"> JAMA 1998;280:1747-51</w:t>
      </w:r>
      <w:r>
        <w:rPr>
          <w:rFonts w:ascii="Arial" w:hAnsi="Arial" w:cs="Arial"/>
          <w:sz w:val="20"/>
          <w:lang w:val="en-US"/>
        </w:rPr>
        <w:t>.</w:t>
      </w:r>
    </w:p>
    <w:p w:rsidR="00C863A0" w:rsidRPr="009E68B5" w:rsidRDefault="00C863A0" w:rsidP="00AB1D33">
      <w:pPr>
        <w:numPr>
          <w:ilvl w:val="0"/>
          <w:numId w:val="34"/>
        </w:numPr>
        <w:ind w:left="354" w:hanging="357"/>
        <w:jc w:val="both"/>
        <w:rPr>
          <w:rFonts w:ascii="Arial" w:hAnsi="Arial" w:cs="Arial"/>
          <w:sz w:val="20"/>
        </w:rPr>
      </w:pPr>
      <w:r w:rsidRPr="00120483">
        <w:rPr>
          <w:rFonts w:ascii="Arial" w:hAnsi="Arial" w:cs="Arial"/>
          <w:sz w:val="20"/>
          <w:lang w:val="fr-FR"/>
        </w:rPr>
        <w:t xml:space="preserve">Bos JD, de Rie MA. </w:t>
      </w:r>
      <w:r w:rsidRPr="009E68B5">
        <w:rPr>
          <w:rFonts w:ascii="Arial" w:hAnsi="Arial" w:cs="Arial"/>
          <w:sz w:val="20"/>
        </w:rPr>
        <w:t>Immunologie in de medische praktijk. VII. Psoriasis. Ned Tijdschr Geneeskd. 1997;141:2334-</w:t>
      </w:r>
      <w:r w:rsidR="00445B19">
        <w:rPr>
          <w:rFonts w:ascii="Arial" w:hAnsi="Arial" w:cs="Arial"/>
          <w:sz w:val="20"/>
        </w:rPr>
        <w:t>3</w:t>
      </w:r>
      <w:r w:rsidRPr="009E68B5">
        <w:rPr>
          <w:rFonts w:ascii="Arial" w:hAnsi="Arial" w:cs="Arial"/>
          <w:sz w:val="20"/>
        </w:rPr>
        <w:t>8</w:t>
      </w:r>
      <w:r w:rsidR="007C5554">
        <w:rPr>
          <w:rFonts w:ascii="Arial" w:hAnsi="Arial" w:cs="Arial"/>
          <w:sz w:val="20"/>
        </w:rPr>
        <w:t>.</w:t>
      </w:r>
    </w:p>
    <w:p w:rsidR="00C863A0" w:rsidRPr="00120483" w:rsidRDefault="00F70F48" w:rsidP="00AB1D33">
      <w:pPr>
        <w:numPr>
          <w:ilvl w:val="0"/>
          <w:numId w:val="34"/>
        </w:numPr>
        <w:ind w:left="354" w:hanging="357"/>
        <w:jc w:val="both"/>
        <w:rPr>
          <w:rFonts w:ascii="Arial" w:hAnsi="Arial" w:cs="Arial"/>
          <w:sz w:val="20"/>
        </w:rPr>
      </w:pPr>
      <w:r w:rsidRPr="00F70F48">
        <w:rPr>
          <w:rFonts w:ascii="Arial" w:hAnsi="Arial" w:cs="Arial"/>
          <w:sz w:val="20"/>
          <w:lang w:val="en-US"/>
        </w:rPr>
        <w:t>B</w:t>
      </w:r>
      <w:r w:rsidR="00C863A0" w:rsidRPr="00F70F48">
        <w:rPr>
          <w:rFonts w:ascii="Arial" w:hAnsi="Arial" w:cs="Arial"/>
          <w:sz w:val="20"/>
          <w:lang w:val="en-US"/>
        </w:rPr>
        <w:t>i</w:t>
      </w:r>
      <w:r w:rsidRPr="00F70F48">
        <w:rPr>
          <w:rFonts w:ascii="Arial" w:hAnsi="Arial" w:cs="Arial"/>
          <w:sz w:val="20"/>
          <w:lang w:val="en-US"/>
        </w:rPr>
        <w:t>r</w:t>
      </w:r>
      <w:r w:rsidR="00C863A0" w:rsidRPr="00F70F48">
        <w:rPr>
          <w:rFonts w:ascii="Arial" w:hAnsi="Arial" w:cs="Arial"/>
          <w:sz w:val="20"/>
          <w:lang w:val="en-US"/>
        </w:rPr>
        <w:t>kmeyer JD, Finlayson</w:t>
      </w:r>
      <w:r w:rsidR="007F6D29" w:rsidRPr="007F6D29">
        <w:rPr>
          <w:rFonts w:ascii="Arial" w:hAnsi="Arial" w:cs="Arial"/>
          <w:sz w:val="20"/>
          <w:lang w:val="en-US"/>
        </w:rPr>
        <w:t xml:space="preserve"> </w:t>
      </w:r>
      <w:r w:rsidR="007F6D29" w:rsidRPr="00F70F48">
        <w:rPr>
          <w:rFonts w:ascii="Arial" w:hAnsi="Arial" w:cs="Arial"/>
          <w:sz w:val="20"/>
          <w:lang w:val="en-US"/>
        </w:rPr>
        <w:t>EVA</w:t>
      </w:r>
      <w:r w:rsidR="00C863A0" w:rsidRPr="00F70F48">
        <w:rPr>
          <w:rFonts w:ascii="Arial" w:hAnsi="Arial" w:cs="Arial"/>
          <w:sz w:val="20"/>
          <w:lang w:val="en-US"/>
        </w:rPr>
        <w:t>, Birkmeyer</w:t>
      </w:r>
      <w:r w:rsidR="007F6D29" w:rsidRPr="007F6D29">
        <w:rPr>
          <w:rFonts w:ascii="Arial" w:hAnsi="Arial" w:cs="Arial"/>
          <w:sz w:val="20"/>
          <w:lang w:val="en-US"/>
        </w:rPr>
        <w:t xml:space="preserve"> </w:t>
      </w:r>
      <w:r w:rsidR="007F6D29" w:rsidRPr="00F70F48">
        <w:rPr>
          <w:rFonts w:ascii="Arial" w:hAnsi="Arial" w:cs="Arial"/>
          <w:sz w:val="20"/>
          <w:lang w:val="en-US"/>
        </w:rPr>
        <w:t>CM</w:t>
      </w:r>
      <w:r w:rsidR="00C863A0" w:rsidRPr="00F70F48">
        <w:rPr>
          <w:rFonts w:ascii="Arial" w:hAnsi="Arial" w:cs="Arial"/>
          <w:sz w:val="20"/>
          <w:lang w:val="en-US"/>
        </w:rPr>
        <w:t>. Volume standards for high-risk procedures: Potential benefits of the Leapfrog initiative</w:t>
      </w:r>
      <w:r w:rsidRPr="00F70F48">
        <w:rPr>
          <w:rFonts w:ascii="Arial" w:hAnsi="Arial" w:cs="Arial"/>
          <w:sz w:val="20"/>
          <w:lang w:val="en-US"/>
        </w:rPr>
        <w:t>.</w:t>
      </w:r>
      <w:r w:rsidR="00C863A0" w:rsidRPr="00F70F48">
        <w:rPr>
          <w:rFonts w:ascii="Arial" w:hAnsi="Arial" w:cs="Arial"/>
          <w:sz w:val="20"/>
          <w:lang w:val="en-US"/>
        </w:rPr>
        <w:t xml:space="preserve"> </w:t>
      </w:r>
      <w:r w:rsidR="00C863A0" w:rsidRPr="00120483">
        <w:rPr>
          <w:rFonts w:ascii="Arial" w:hAnsi="Arial" w:cs="Arial"/>
          <w:sz w:val="20"/>
        </w:rPr>
        <w:t>Surgery 2001;130:415-22.</w:t>
      </w:r>
    </w:p>
    <w:p w:rsidR="00C863A0" w:rsidRPr="009E68B5" w:rsidRDefault="00C863A0" w:rsidP="00AB1D33">
      <w:pPr>
        <w:numPr>
          <w:ilvl w:val="0"/>
          <w:numId w:val="34"/>
        </w:numPr>
        <w:ind w:left="354" w:hanging="357"/>
        <w:jc w:val="both"/>
        <w:rPr>
          <w:rFonts w:ascii="Arial" w:hAnsi="Arial" w:cs="Arial"/>
          <w:sz w:val="20"/>
        </w:rPr>
      </w:pPr>
      <w:r w:rsidRPr="009E68B5">
        <w:rPr>
          <w:rFonts w:ascii="Arial" w:hAnsi="Arial" w:cs="Arial"/>
          <w:sz w:val="20"/>
        </w:rPr>
        <w:t>CBO. Richtlijn Foto(chemo)therapie en systemische therapie bij ernstige chronische plaque psoriasis, 2005.</w:t>
      </w:r>
    </w:p>
    <w:p w:rsidR="00235EED" w:rsidRPr="007C5554" w:rsidRDefault="00C863A0" w:rsidP="00AB1D33">
      <w:pPr>
        <w:numPr>
          <w:ilvl w:val="0"/>
          <w:numId w:val="34"/>
        </w:numPr>
        <w:ind w:left="354" w:hanging="357"/>
        <w:jc w:val="both"/>
        <w:rPr>
          <w:rFonts w:ascii="Arial" w:hAnsi="Arial" w:cs="Arial"/>
          <w:sz w:val="20"/>
          <w:lang w:val="en-US"/>
        </w:rPr>
      </w:pPr>
      <w:r w:rsidRPr="007C5554">
        <w:rPr>
          <w:rFonts w:ascii="Arial" w:hAnsi="Arial" w:cs="Arial"/>
          <w:sz w:val="20"/>
          <w:lang w:val="en-US"/>
        </w:rPr>
        <w:t>Dudley RA, Johansen</w:t>
      </w:r>
      <w:r w:rsidR="007C5554" w:rsidRPr="007C5554">
        <w:rPr>
          <w:rFonts w:ascii="Arial" w:hAnsi="Arial" w:cs="Arial"/>
          <w:sz w:val="20"/>
          <w:lang w:val="en-US"/>
        </w:rPr>
        <w:t xml:space="preserve"> KL</w:t>
      </w:r>
      <w:r w:rsidRPr="007C5554">
        <w:rPr>
          <w:rFonts w:ascii="Arial" w:hAnsi="Arial" w:cs="Arial"/>
          <w:sz w:val="20"/>
          <w:lang w:val="en-US"/>
        </w:rPr>
        <w:t>, Bran</w:t>
      </w:r>
      <w:r w:rsidR="007C5554" w:rsidRPr="007C5554">
        <w:rPr>
          <w:rFonts w:ascii="Arial" w:hAnsi="Arial" w:cs="Arial"/>
          <w:sz w:val="20"/>
          <w:lang w:val="en-US"/>
        </w:rPr>
        <w:t xml:space="preserve"> R</w:t>
      </w:r>
      <w:r w:rsidRPr="007C5554">
        <w:rPr>
          <w:rFonts w:ascii="Arial" w:hAnsi="Arial" w:cs="Arial"/>
          <w:sz w:val="20"/>
          <w:lang w:val="en-US"/>
        </w:rPr>
        <w:t>, Rennie</w:t>
      </w:r>
      <w:r w:rsidR="007C5554" w:rsidRPr="007C5554">
        <w:rPr>
          <w:rFonts w:ascii="Arial" w:hAnsi="Arial" w:cs="Arial"/>
          <w:sz w:val="20"/>
          <w:lang w:val="en-US"/>
        </w:rPr>
        <w:t xml:space="preserve"> RJ</w:t>
      </w:r>
      <w:r w:rsidRPr="007C5554">
        <w:rPr>
          <w:rFonts w:ascii="Arial" w:hAnsi="Arial" w:cs="Arial"/>
          <w:sz w:val="20"/>
          <w:lang w:val="en-US"/>
        </w:rPr>
        <w:t>, Milstein</w:t>
      </w:r>
      <w:r w:rsidR="007C5554" w:rsidRPr="007C5554">
        <w:rPr>
          <w:rFonts w:ascii="Arial" w:hAnsi="Arial" w:cs="Arial"/>
          <w:sz w:val="20"/>
          <w:lang w:val="en-US"/>
        </w:rPr>
        <w:t xml:space="preserve"> A</w:t>
      </w:r>
      <w:r w:rsidRPr="007C5554">
        <w:rPr>
          <w:rFonts w:ascii="Arial" w:hAnsi="Arial" w:cs="Arial"/>
          <w:sz w:val="20"/>
          <w:lang w:val="en-US"/>
        </w:rPr>
        <w:t>. Selective referral to high-volume hospitals estimating potentially avoidab</w:t>
      </w:r>
      <w:r w:rsidR="00445B19" w:rsidRPr="007C5554">
        <w:rPr>
          <w:rFonts w:ascii="Arial" w:hAnsi="Arial" w:cs="Arial"/>
          <w:sz w:val="20"/>
          <w:lang w:val="en-US"/>
        </w:rPr>
        <w:t>le deaths. JAMA 2000;283:1159-</w:t>
      </w:r>
      <w:r w:rsidRPr="007C5554">
        <w:rPr>
          <w:rFonts w:ascii="Arial" w:hAnsi="Arial" w:cs="Arial"/>
          <w:sz w:val="20"/>
          <w:lang w:val="en-US"/>
        </w:rPr>
        <w:t>66.</w:t>
      </w:r>
    </w:p>
    <w:p w:rsidR="00235EED" w:rsidRPr="00E42350" w:rsidRDefault="00235EED" w:rsidP="00AB1D33">
      <w:pPr>
        <w:numPr>
          <w:ilvl w:val="0"/>
          <w:numId w:val="34"/>
        </w:numPr>
        <w:ind w:left="354" w:hanging="357"/>
        <w:jc w:val="both"/>
        <w:rPr>
          <w:rFonts w:ascii="Arial" w:hAnsi="Arial" w:cs="Arial"/>
          <w:sz w:val="20"/>
          <w:lang w:val="en-US"/>
        </w:rPr>
      </w:pPr>
      <w:r w:rsidRPr="009E68B5">
        <w:rPr>
          <w:rFonts w:ascii="Arial" w:hAnsi="Arial" w:cs="Arial"/>
          <w:sz w:val="20"/>
          <w:lang w:val="en-US"/>
        </w:rPr>
        <w:t>Halm EA, Lee C, Chassin MR. Is volume related to outcome in health care? A systematic review and methodologic critique of the liter</w:t>
      </w:r>
      <w:r w:rsidR="00445B19">
        <w:rPr>
          <w:rFonts w:ascii="Arial" w:hAnsi="Arial" w:cs="Arial"/>
          <w:sz w:val="20"/>
          <w:lang w:val="en-US"/>
        </w:rPr>
        <w:t>ature. Ann Int Med 2002;137:</w:t>
      </w:r>
      <w:r w:rsidR="00EC460E">
        <w:rPr>
          <w:rFonts w:ascii="Arial" w:hAnsi="Arial" w:cs="Arial"/>
          <w:sz w:val="20"/>
          <w:lang w:val="en-US"/>
        </w:rPr>
        <w:t>511-20.</w:t>
      </w:r>
    </w:p>
    <w:p w:rsidR="00C863A0" w:rsidRPr="009E68B5" w:rsidRDefault="00C863A0" w:rsidP="00AB1D33">
      <w:pPr>
        <w:numPr>
          <w:ilvl w:val="0"/>
          <w:numId w:val="34"/>
        </w:numPr>
        <w:ind w:left="354" w:hanging="357"/>
        <w:jc w:val="both"/>
        <w:rPr>
          <w:rFonts w:ascii="Arial" w:hAnsi="Arial" w:cs="Arial"/>
          <w:sz w:val="20"/>
        </w:rPr>
      </w:pPr>
      <w:r w:rsidRPr="009E68B5">
        <w:rPr>
          <w:rFonts w:ascii="Arial" w:hAnsi="Arial" w:cs="Arial"/>
          <w:sz w:val="20"/>
        </w:rPr>
        <w:t>IGZ. Rapport prestatie-indicatoren ziekenhuizen, 2004.</w:t>
      </w:r>
    </w:p>
    <w:p w:rsidR="00C863A0" w:rsidRPr="009E68B5" w:rsidRDefault="00C863A0" w:rsidP="00AB1D33">
      <w:pPr>
        <w:numPr>
          <w:ilvl w:val="0"/>
          <w:numId w:val="34"/>
        </w:numPr>
        <w:ind w:left="354" w:hanging="357"/>
        <w:jc w:val="both"/>
        <w:rPr>
          <w:rFonts w:ascii="Arial" w:hAnsi="Arial" w:cs="Arial"/>
          <w:sz w:val="20"/>
        </w:rPr>
      </w:pPr>
      <w:r w:rsidRPr="00120483">
        <w:rPr>
          <w:rFonts w:ascii="Arial" w:hAnsi="Arial" w:cs="Arial"/>
          <w:sz w:val="20"/>
          <w:lang w:val="de-DE"/>
        </w:rPr>
        <w:t>Luft HS, Bunker</w:t>
      </w:r>
      <w:r w:rsidR="007C5554" w:rsidRPr="00120483">
        <w:rPr>
          <w:rFonts w:ascii="Arial" w:hAnsi="Arial" w:cs="Arial"/>
          <w:sz w:val="20"/>
          <w:lang w:val="de-DE"/>
        </w:rPr>
        <w:t xml:space="preserve"> JP</w:t>
      </w:r>
      <w:r w:rsidRPr="00120483">
        <w:rPr>
          <w:rFonts w:ascii="Arial" w:hAnsi="Arial" w:cs="Arial"/>
          <w:sz w:val="20"/>
          <w:lang w:val="de-DE"/>
        </w:rPr>
        <w:t>, Enthoven</w:t>
      </w:r>
      <w:r w:rsidR="007C5554" w:rsidRPr="00120483">
        <w:rPr>
          <w:rFonts w:ascii="Arial" w:hAnsi="Arial" w:cs="Arial"/>
          <w:sz w:val="20"/>
          <w:lang w:val="de-DE"/>
        </w:rPr>
        <w:t xml:space="preserve"> AC</w:t>
      </w:r>
      <w:r w:rsidRPr="00120483">
        <w:rPr>
          <w:rFonts w:ascii="Arial" w:hAnsi="Arial" w:cs="Arial"/>
          <w:sz w:val="20"/>
          <w:lang w:val="de-DE"/>
        </w:rPr>
        <w:t xml:space="preserve">. </w:t>
      </w:r>
      <w:r w:rsidRPr="00E42350">
        <w:rPr>
          <w:rFonts w:ascii="Arial" w:hAnsi="Arial" w:cs="Arial"/>
          <w:sz w:val="20"/>
          <w:lang w:val="en-US"/>
        </w:rPr>
        <w:t xml:space="preserve">Should operations be regionalized? The empirical relation between surgical volume and mortality. </w:t>
      </w:r>
      <w:r w:rsidR="00445B19">
        <w:rPr>
          <w:rFonts w:ascii="Arial" w:hAnsi="Arial" w:cs="Arial"/>
          <w:sz w:val="20"/>
        </w:rPr>
        <w:t xml:space="preserve">N Engl J Med </w:t>
      </w:r>
      <w:r w:rsidRPr="009E68B5">
        <w:rPr>
          <w:rFonts w:ascii="Arial" w:hAnsi="Arial" w:cs="Arial"/>
          <w:sz w:val="20"/>
        </w:rPr>
        <w:t>1979 Dec 20;301(25):1364-</w:t>
      </w:r>
      <w:r w:rsidR="00445B19">
        <w:rPr>
          <w:rFonts w:ascii="Arial" w:hAnsi="Arial" w:cs="Arial"/>
          <w:sz w:val="20"/>
        </w:rPr>
        <w:t>6</w:t>
      </w:r>
      <w:r w:rsidRPr="009E68B5">
        <w:rPr>
          <w:rFonts w:ascii="Arial" w:hAnsi="Arial" w:cs="Arial"/>
          <w:sz w:val="20"/>
        </w:rPr>
        <w:t>9.</w:t>
      </w:r>
    </w:p>
    <w:p w:rsidR="00235EED" w:rsidRPr="00F64105" w:rsidRDefault="00235EED" w:rsidP="00AB1D33">
      <w:pPr>
        <w:numPr>
          <w:ilvl w:val="0"/>
          <w:numId w:val="34"/>
        </w:numPr>
        <w:ind w:left="354" w:hanging="357"/>
        <w:jc w:val="both"/>
        <w:rPr>
          <w:rFonts w:ascii="Arial" w:hAnsi="Arial" w:cs="Arial"/>
          <w:sz w:val="20"/>
          <w:lang w:val="en-US"/>
        </w:rPr>
      </w:pPr>
      <w:smartTag w:uri="urn:schemas-microsoft-com:office:smarttags" w:element="place">
        <w:smartTag w:uri="urn:schemas-microsoft-com:office:smarttags" w:element="City">
          <w:r w:rsidRPr="009E68B5">
            <w:rPr>
              <w:rFonts w:ascii="Arial" w:hAnsi="Arial" w:cs="Arial"/>
              <w:sz w:val="20"/>
              <w:lang w:val="en-US"/>
            </w:rPr>
            <w:t>Murray</w:t>
          </w:r>
        </w:smartTag>
      </w:smartTag>
      <w:r w:rsidRPr="009E68B5">
        <w:rPr>
          <w:rFonts w:ascii="Arial" w:hAnsi="Arial" w:cs="Arial"/>
          <w:sz w:val="20"/>
          <w:lang w:val="en-US"/>
        </w:rPr>
        <w:t xml:space="preserve"> GD, Teasdale GM. The relationschip between volume and health outcomes – a review. Scott Med J 2006;51;17-22.</w:t>
      </w:r>
    </w:p>
    <w:p w:rsidR="007F6D29" w:rsidRPr="00BD5336" w:rsidRDefault="007F6D29" w:rsidP="00AB1D33">
      <w:pPr>
        <w:numPr>
          <w:ilvl w:val="0"/>
          <w:numId w:val="34"/>
        </w:numPr>
        <w:ind w:left="354" w:hanging="357"/>
        <w:jc w:val="both"/>
        <w:rPr>
          <w:rFonts w:ascii="Arial" w:hAnsi="Arial" w:cs="Arial"/>
          <w:sz w:val="20"/>
          <w:lang w:val="en-US"/>
        </w:rPr>
      </w:pPr>
      <w:r w:rsidRPr="00E42350">
        <w:rPr>
          <w:rFonts w:ascii="Arial" w:hAnsi="Arial" w:cs="Arial"/>
          <w:sz w:val="20"/>
          <w:lang w:val="en-US"/>
        </w:rPr>
        <w:t xml:space="preserve">Ross JS, Normand ST, Wang Y, Ko DT, Chen J, Drye EE, Keenan PS, Lichtman JH, Bueno H, Schreiner GC, Krumholz HM. </w:t>
      </w:r>
      <w:r w:rsidRPr="00BD5336">
        <w:rPr>
          <w:rFonts w:ascii="Arial" w:hAnsi="Arial" w:cs="Arial"/>
          <w:sz w:val="20"/>
          <w:lang w:val="en-US"/>
        </w:rPr>
        <w:t>Hospital volume and 30-day mortality for three common medical conditions</w:t>
      </w:r>
      <w:r>
        <w:rPr>
          <w:rFonts w:ascii="Arial" w:hAnsi="Arial" w:cs="Arial"/>
          <w:sz w:val="20"/>
          <w:lang w:val="en-US"/>
        </w:rPr>
        <w:t>.</w:t>
      </w:r>
      <w:r w:rsidRPr="00BD5336">
        <w:rPr>
          <w:rFonts w:ascii="Arial" w:hAnsi="Arial" w:cs="Arial"/>
          <w:sz w:val="20"/>
          <w:lang w:val="en-US"/>
        </w:rPr>
        <w:t xml:space="preserve"> N Engl J Med 2010;362:1110-</w:t>
      </w:r>
      <w:r>
        <w:rPr>
          <w:rFonts w:ascii="Arial" w:hAnsi="Arial" w:cs="Arial"/>
          <w:sz w:val="20"/>
          <w:lang w:val="en-US"/>
        </w:rPr>
        <w:t>1</w:t>
      </w:r>
      <w:r w:rsidRPr="00BD5336">
        <w:rPr>
          <w:rFonts w:ascii="Arial" w:hAnsi="Arial" w:cs="Arial"/>
          <w:sz w:val="20"/>
          <w:lang w:val="en-US"/>
        </w:rPr>
        <w:t>8</w:t>
      </w:r>
      <w:r>
        <w:rPr>
          <w:rFonts w:ascii="Arial" w:hAnsi="Arial" w:cs="Arial"/>
          <w:sz w:val="20"/>
          <w:lang w:val="en-US"/>
        </w:rPr>
        <w:t>.</w:t>
      </w:r>
    </w:p>
    <w:p w:rsidR="00F70F48" w:rsidRPr="006B4F2D" w:rsidRDefault="00F70F48" w:rsidP="00AB1D33">
      <w:pPr>
        <w:ind w:left="354"/>
        <w:jc w:val="both"/>
        <w:rPr>
          <w:rFonts w:ascii="Arial" w:hAnsi="Arial" w:cs="Arial"/>
          <w:sz w:val="20"/>
          <w:lang w:val="en-US"/>
        </w:rPr>
      </w:pPr>
    </w:p>
    <w:p w:rsidR="0019057E" w:rsidRPr="009E68B5" w:rsidRDefault="00C863A0" w:rsidP="00AB1D33">
      <w:pPr>
        <w:jc w:val="both"/>
        <w:rPr>
          <w:rFonts w:ascii="Arial" w:hAnsi="Arial" w:cs="Arial"/>
          <w:b/>
          <w:sz w:val="20"/>
        </w:rPr>
      </w:pPr>
      <w:r w:rsidRPr="006B4F2D">
        <w:rPr>
          <w:rFonts w:ascii="Arial" w:hAnsi="Arial" w:cs="Arial"/>
          <w:lang w:val="en-US"/>
        </w:rPr>
        <w:br w:type="page"/>
      </w:r>
      <w:r w:rsidR="000F77AF" w:rsidRPr="009E68B5">
        <w:rPr>
          <w:rFonts w:ascii="Arial" w:hAnsi="Arial" w:cs="Arial"/>
          <w:b/>
          <w:sz w:val="20"/>
        </w:rPr>
        <w:lastRenderedPageBreak/>
        <w:t xml:space="preserve">3. </w:t>
      </w:r>
      <w:r w:rsidR="0019057E" w:rsidRPr="009E68B5">
        <w:rPr>
          <w:rFonts w:ascii="Arial" w:hAnsi="Arial" w:cs="Arial"/>
          <w:b/>
          <w:sz w:val="20"/>
        </w:rPr>
        <w:t>Lijst te verzamelen variabelen</w:t>
      </w:r>
    </w:p>
    <w:p w:rsidR="0019057E" w:rsidRPr="009E68B5" w:rsidRDefault="0019057E" w:rsidP="00AB1D33">
      <w:pPr>
        <w:jc w:val="both"/>
        <w:rPr>
          <w:rFonts w:ascii="Arial" w:hAnsi="Arial" w:cs="Arial"/>
          <w:sz w:val="20"/>
        </w:rPr>
      </w:pPr>
    </w:p>
    <w:p w:rsidR="0019057E" w:rsidRPr="009E68B5" w:rsidRDefault="0019057E" w:rsidP="00AB1D33">
      <w:pPr>
        <w:jc w:val="both"/>
        <w:rPr>
          <w:rFonts w:ascii="Arial" w:hAnsi="Arial" w:cs="Arial"/>
          <w:sz w:val="20"/>
        </w:rPr>
      </w:pPr>
      <w:r w:rsidRPr="009E68B5">
        <w:rPr>
          <w:rFonts w:ascii="Arial" w:hAnsi="Arial" w:cs="Arial"/>
          <w:sz w:val="20"/>
        </w:rPr>
        <w:t>In dit hoofdstuk wordt beschreven hoe de gegevens voor het bepalen van de indicatoren verzameld worden. Dit gebeurt aan de hand van een variabelenlijst. Een variabele is een te verzamelen data-element.</w:t>
      </w:r>
    </w:p>
    <w:p w:rsidR="0019057E" w:rsidRPr="009E68B5" w:rsidRDefault="0019057E" w:rsidP="00AB1D33">
      <w:pPr>
        <w:jc w:val="both"/>
        <w:rPr>
          <w:rFonts w:ascii="Arial" w:hAnsi="Arial" w:cs="Arial"/>
          <w:sz w:val="20"/>
        </w:rPr>
      </w:pPr>
    </w:p>
    <w:p w:rsidR="0019057E" w:rsidRPr="009E68B5" w:rsidRDefault="0019057E" w:rsidP="00AB1D33">
      <w:pPr>
        <w:jc w:val="both"/>
        <w:rPr>
          <w:rFonts w:ascii="Arial" w:hAnsi="Arial" w:cs="Arial"/>
          <w:b/>
          <w:sz w:val="20"/>
        </w:rPr>
      </w:pPr>
      <w:r w:rsidRPr="009E68B5">
        <w:rPr>
          <w:rFonts w:ascii="Arial" w:hAnsi="Arial" w:cs="Arial"/>
          <w:b/>
          <w:sz w:val="20"/>
        </w:rPr>
        <w:t>Variabelenlijst</w:t>
      </w:r>
    </w:p>
    <w:p w:rsidR="0019057E" w:rsidRPr="009E68B5" w:rsidRDefault="0019057E" w:rsidP="00AB1D33">
      <w:pPr>
        <w:jc w:val="both"/>
        <w:rPr>
          <w:rFonts w:ascii="Arial" w:hAnsi="Arial" w:cs="Arial"/>
          <w:sz w:val="20"/>
        </w:rPr>
      </w:pPr>
      <w:r w:rsidRPr="009E68B5">
        <w:rPr>
          <w:rFonts w:ascii="Arial" w:hAnsi="Arial" w:cs="Arial"/>
          <w:sz w:val="20"/>
        </w:rPr>
        <w:t>Structuurindicatoren worden op ziekenhuisniveau verzameld. Het is voor deze indicatoren voldoende om één keer per jaar een vraag met ja of nee te beantwoorden. Om de proces- en uitkomstindicatoren te kunnen bepalen, worden gegevens op patiëntniveau verzameld en worden verschillende bronnen geraadpleegd.</w:t>
      </w:r>
    </w:p>
    <w:p w:rsidR="0019057E" w:rsidRPr="009E68B5" w:rsidRDefault="0019057E" w:rsidP="00AB1D33">
      <w:pPr>
        <w:jc w:val="both"/>
        <w:rPr>
          <w:rFonts w:ascii="Arial" w:hAnsi="Arial" w:cs="Arial"/>
          <w:sz w:val="20"/>
        </w:rPr>
      </w:pPr>
    </w:p>
    <w:p w:rsidR="00DC74D9" w:rsidRPr="009E68B5" w:rsidRDefault="00DC74D9" w:rsidP="00AB1D33">
      <w:pPr>
        <w:tabs>
          <w:tab w:val="left" w:pos="360"/>
        </w:tabs>
        <w:jc w:val="both"/>
        <w:rPr>
          <w:rFonts w:ascii="Arial" w:hAnsi="Arial" w:cs="Arial"/>
          <w:sz w:val="20"/>
        </w:rPr>
      </w:pPr>
      <w:r w:rsidRPr="009E68B5">
        <w:rPr>
          <w:rFonts w:ascii="Arial" w:hAnsi="Arial" w:cs="Arial"/>
          <w:sz w:val="20"/>
        </w:rPr>
        <w:t xml:space="preserve">Op de volgende pagina’s worden alle variabelen beschreven die nodig zijn om de indicatoren te kunnen bepalen van de set </w:t>
      </w:r>
      <w:r w:rsidR="0084452E" w:rsidRPr="009E68B5">
        <w:rPr>
          <w:rFonts w:ascii="Arial" w:hAnsi="Arial" w:cs="Arial"/>
          <w:sz w:val="20"/>
        </w:rPr>
        <w:t>Psoriasis</w:t>
      </w:r>
      <w:r w:rsidRPr="009E68B5">
        <w:rPr>
          <w:rFonts w:ascii="Arial" w:hAnsi="Arial" w:cs="Arial"/>
          <w:sz w:val="20"/>
        </w:rPr>
        <w:t>. Van de variabelen worden de volgende gegevens vastgelegd:</w:t>
      </w:r>
    </w:p>
    <w:p w:rsidR="00DC74D9" w:rsidRPr="009E68B5" w:rsidRDefault="00DC74D9" w:rsidP="00AB1D33">
      <w:pPr>
        <w:tabs>
          <w:tab w:val="left" w:pos="360"/>
        </w:tabs>
        <w:jc w:val="both"/>
        <w:rPr>
          <w:rFonts w:ascii="Arial" w:hAnsi="Arial" w:cs="Arial"/>
          <w:sz w:val="20"/>
        </w:rPr>
      </w:pPr>
    </w:p>
    <w:tbl>
      <w:tblPr>
        <w:tblW w:w="0" w:type="auto"/>
        <w:tblLook w:val="04A0" w:firstRow="1" w:lastRow="0" w:firstColumn="1" w:lastColumn="0" w:noHBand="0" w:noVBand="1"/>
      </w:tblPr>
      <w:tblGrid>
        <w:gridCol w:w="2660"/>
        <w:gridCol w:w="6472"/>
      </w:tblGrid>
      <w:tr w:rsidR="00556C7B" w:rsidRPr="009E68B5" w:rsidTr="00556C7B">
        <w:tc>
          <w:tcPr>
            <w:tcW w:w="2660" w:type="dxa"/>
          </w:tcPr>
          <w:p w:rsidR="00556C7B" w:rsidRPr="009E68B5" w:rsidRDefault="00556C7B" w:rsidP="00AB1D33">
            <w:pPr>
              <w:numPr>
                <w:ilvl w:val="0"/>
                <w:numId w:val="32"/>
              </w:numPr>
              <w:tabs>
                <w:tab w:val="left" w:pos="360"/>
              </w:tabs>
              <w:jc w:val="both"/>
              <w:rPr>
                <w:rFonts w:ascii="Arial" w:hAnsi="Arial" w:cs="Arial"/>
                <w:sz w:val="20"/>
              </w:rPr>
            </w:pPr>
            <w:r w:rsidRPr="009E68B5">
              <w:rPr>
                <w:rFonts w:ascii="Arial" w:hAnsi="Arial" w:cs="Arial"/>
                <w:sz w:val="20"/>
              </w:rPr>
              <w:t>Variabele nummer:</w:t>
            </w:r>
          </w:p>
        </w:tc>
        <w:tc>
          <w:tcPr>
            <w:tcW w:w="6472" w:type="dxa"/>
          </w:tcPr>
          <w:p w:rsidR="00556C7B" w:rsidRPr="009E68B5" w:rsidRDefault="00556C7B" w:rsidP="00AB1D33">
            <w:pPr>
              <w:tabs>
                <w:tab w:val="left" w:pos="360"/>
              </w:tabs>
              <w:jc w:val="both"/>
              <w:rPr>
                <w:rFonts w:ascii="Arial" w:hAnsi="Arial" w:cs="Arial"/>
                <w:sz w:val="20"/>
              </w:rPr>
            </w:pPr>
            <w:r w:rsidRPr="009E68B5">
              <w:rPr>
                <w:rFonts w:ascii="Arial" w:hAnsi="Arial" w:cs="Arial"/>
                <w:sz w:val="20"/>
              </w:rPr>
              <w:t>Het nummer van de variabele wordt later gebruikt om uit te kunnen leggen welke variabelen gebruikt moeten worden voor de berekening van een indicator.</w:t>
            </w:r>
          </w:p>
        </w:tc>
      </w:tr>
      <w:tr w:rsidR="00556C7B" w:rsidRPr="009E68B5" w:rsidTr="00556C7B">
        <w:tc>
          <w:tcPr>
            <w:tcW w:w="2660" w:type="dxa"/>
          </w:tcPr>
          <w:p w:rsidR="00556C7B" w:rsidRPr="009E68B5" w:rsidRDefault="00556C7B" w:rsidP="00AB1D33">
            <w:pPr>
              <w:numPr>
                <w:ilvl w:val="0"/>
                <w:numId w:val="32"/>
              </w:numPr>
              <w:tabs>
                <w:tab w:val="left" w:pos="360"/>
              </w:tabs>
              <w:jc w:val="both"/>
              <w:rPr>
                <w:rFonts w:ascii="Arial" w:hAnsi="Arial" w:cs="Arial"/>
                <w:sz w:val="20"/>
              </w:rPr>
            </w:pPr>
            <w:r w:rsidRPr="009E68B5">
              <w:rPr>
                <w:rFonts w:ascii="Arial" w:hAnsi="Arial" w:cs="Arial"/>
                <w:sz w:val="20"/>
              </w:rPr>
              <w:t>Naam:</w:t>
            </w:r>
          </w:p>
        </w:tc>
        <w:tc>
          <w:tcPr>
            <w:tcW w:w="6472" w:type="dxa"/>
          </w:tcPr>
          <w:p w:rsidR="00556C7B" w:rsidRPr="009E68B5" w:rsidRDefault="00556C7B" w:rsidP="00AB1D33">
            <w:pPr>
              <w:tabs>
                <w:tab w:val="left" w:pos="360"/>
              </w:tabs>
              <w:jc w:val="both"/>
              <w:rPr>
                <w:rFonts w:ascii="Arial" w:hAnsi="Arial" w:cs="Arial"/>
                <w:sz w:val="20"/>
              </w:rPr>
            </w:pPr>
            <w:r w:rsidRPr="009E68B5">
              <w:rPr>
                <w:rFonts w:ascii="Arial" w:hAnsi="Arial" w:cs="Arial"/>
                <w:color w:val="000000"/>
                <w:sz w:val="20"/>
              </w:rPr>
              <w:t>Naam/beschrijving van de variabele.</w:t>
            </w:r>
          </w:p>
        </w:tc>
      </w:tr>
      <w:tr w:rsidR="00556C7B" w:rsidRPr="009E68B5" w:rsidTr="00556C7B">
        <w:tc>
          <w:tcPr>
            <w:tcW w:w="2660" w:type="dxa"/>
          </w:tcPr>
          <w:p w:rsidR="00556C7B" w:rsidRPr="009E68B5" w:rsidRDefault="00556C7B" w:rsidP="00AB1D33">
            <w:pPr>
              <w:numPr>
                <w:ilvl w:val="0"/>
                <w:numId w:val="32"/>
              </w:numPr>
              <w:tabs>
                <w:tab w:val="left" w:pos="360"/>
              </w:tabs>
              <w:jc w:val="both"/>
              <w:rPr>
                <w:rFonts w:ascii="Arial" w:hAnsi="Arial" w:cs="Arial"/>
                <w:sz w:val="20"/>
              </w:rPr>
            </w:pPr>
            <w:r w:rsidRPr="009E68B5">
              <w:rPr>
                <w:rFonts w:ascii="Arial" w:hAnsi="Arial" w:cs="Arial"/>
                <w:sz w:val="20"/>
              </w:rPr>
              <w:t>Vast te leggen waarde:</w:t>
            </w:r>
          </w:p>
        </w:tc>
        <w:tc>
          <w:tcPr>
            <w:tcW w:w="6472" w:type="dxa"/>
          </w:tcPr>
          <w:p w:rsidR="00556C7B" w:rsidRPr="009E68B5" w:rsidRDefault="00556C7B" w:rsidP="000723F3">
            <w:pPr>
              <w:jc w:val="both"/>
              <w:rPr>
                <w:rFonts w:ascii="Arial" w:hAnsi="Arial" w:cs="Arial"/>
                <w:sz w:val="20"/>
              </w:rPr>
            </w:pPr>
            <w:r w:rsidRPr="009E68B5">
              <w:rPr>
                <w:rFonts w:ascii="Arial" w:hAnsi="Arial" w:cs="Arial"/>
                <w:sz w:val="20"/>
              </w:rPr>
              <w:t xml:space="preserve">De vast te leggen waarde is een omschrijving om aan te geven wat een ziekenhuis moet vastleggen. Dit kan bijvoorbeeld een </w:t>
            </w:r>
            <w:r w:rsidR="000723F3">
              <w:rPr>
                <w:rFonts w:ascii="Arial" w:hAnsi="Arial" w:cs="Arial"/>
                <w:sz w:val="20"/>
              </w:rPr>
              <w:t>codering</w:t>
            </w:r>
            <w:r w:rsidRPr="009E68B5">
              <w:rPr>
                <w:rFonts w:ascii="Arial" w:hAnsi="Arial" w:cs="Arial"/>
                <w:sz w:val="20"/>
              </w:rPr>
              <w:t xml:space="preserve"> zijn, ja/nee of een datum.</w:t>
            </w:r>
          </w:p>
        </w:tc>
      </w:tr>
      <w:tr w:rsidR="00556C7B" w:rsidRPr="009E68B5" w:rsidTr="00556C7B">
        <w:tc>
          <w:tcPr>
            <w:tcW w:w="2660" w:type="dxa"/>
          </w:tcPr>
          <w:p w:rsidR="00556C7B" w:rsidRPr="009E68B5" w:rsidRDefault="00556C7B" w:rsidP="00AB1D33">
            <w:pPr>
              <w:numPr>
                <w:ilvl w:val="0"/>
                <w:numId w:val="32"/>
              </w:numPr>
              <w:tabs>
                <w:tab w:val="left" w:pos="360"/>
              </w:tabs>
              <w:jc w:val="both"/>
              <w:rPr>
                <w:rFonts w:ascii="Arial" w:hAnsi="Arial" w:cs="Arial"/>
                <w:sz w:val="20"/>
              </w:rPr>
            </w:pPr>
            <w:r w:rsidRPr="009E68B5">
              <w:rPr>
                <w:rFonts w:ascii="Arial" w:hAnsi="Arial" w:cs="Arial"/>
                <w:sz w:val="20"/>
              </w:rPr>
              <w:t>Bron:</w:t>
            </w:r>
          </w:p>
        </w:tc>
        <w:tc>
          <w:tcPr>
            <w:tcW w:w="6472" w:type="dxa"/>
          </w:tcPr>
          <w:p w:rsidR="00556C7B" w:rsidRPr="009E68B5" w:rsidRDefault="00556C7B" w:rsidP="00AB1D33">
            <w:pPr>
              <w:jc w:val="both"/>
              <w:rPr>
                <w:rFonts w:ascii="Arial" w:hAnsi="Arial" w:cs="Arial"/>
                <w:sz w:val="20"/>
              </w:rPr>
            </w:pPr>
            <w:r w:rsidRPr="009E68B5">
              <w:rPr>
                <w:rFonts w:ascii="Arial" w:hAnsi="Arial" w:cs="Arial"/>
                <w:sz w:val="20"/>
              </w:rPr>
              <w:t>De bron is bedoeld om het zoeken naar de variabele (het data-element) te vereenvoudigen Dit is gebaseerd op de bevindingen van de ziekenhuizen uit de praktijktest. Het kan zijn dat dit in andere ziekenhuizen onder een andere naam of op een andere plaats/systeem wordt vastgelegd.</w:t>
            </w:r>
          </w:p>
        </w:tc>
      </w:tr>
      <w:tr w:rsidR="00556C7B" w:rsidRPr="009E68B5" w:rsidTr="00556C7B">
        <w:tc>
          <w:tcPr>
            <w:tcW w:w="2660" w:type="dxa"/>
          </w:tcPr>
          <w:p w:rsidR="00556C7B" w:rsidRPr="009E68B5" w:rsidRDefault="00556C7B" w:rsidP="00AB1D33">
            <w:pPr>
              <w:numPr>
                <w:ilvl w:val="0"/>
                <w:numId w:val="32"/>
              </w:numPr>
              <w:tabs>
                <w:tab w:val="left" w:pos="360"/>
              </w:tabs>
              <w:jc w:val="both"/>
              <w:rPr>
                <w:rFonts w:ascii="Arial" w:hAnsi="Arial" w:cs="Arial"/>
                <w:sz w:val="20"/>
              </w:rPr>
            </w:pPr>
            <w:r w:rsidRPr="009E68B5">
              <w:rPr>
                <w:rFonts w:ascii="Arial" w:hAnsi="Arial" w:cs="Arial"/>
                <w:sz w:val="20"/>
              </w:rPr>
              <w:t>Instructie:</w:t>
            </w:r>
          </w:p>
        </w:tc>
        <w:tc>
          <w:tcPr>
            <w:tcW w:w="6472" w:type="dxa"/>
          </w:tcPr>
          <w:p w:rsidR="00556C7B" w:rsidRPr="009E68B5" w:rsidRDefault="00556C7B" w:rsidP="00AB1D33">
            <w:pPr>
              <w:tabs>
                <w:tab w:val="left" w:pos="360"/>
              </w:tabs>
              <w:jc w:val="both"/>
              <w:rPr>
                <w:rFonts w:ascii="Arial" w:hAnsi="Arial" w:cs="Arial"/>
                <w:sz w:val="20"/>
              </w:rPr>
            </w:pPr>
            <w:r w:rsidRPr="009E68B5">
              <w:rPr>
                <w:rFonts w:ascii="Arial" w:hAnsi="Arial" w:cs="Arial"/>
                <w:sz w:val="20"/>
              </w:rPr>
              <w:t>Deze beschrijft met welke zoekwaarden gezocht moet worden. Ook worden praktijktips gegeven.</w:t>
            </w:r>
          </w:p>
        </w:tc>
      </w:tr>
      <w:tr w:rsidR="00556C7B" w:rsidRPr="009E68B5" w:rsidTr="00556C7B">
        <w:tc>
          <w:tcPr>
            <w:tcW w:w="2660" w:type="dxa"/>
          </w:tcPr>
          <w:p w:rsidR="00556C7B" w:rsidRPr="009E68B5" w:rsidRDefault="00556C7B" w:rsidP="00AB1D33">
            <w:pPr>
              <w:numPr>
                <w:ilvl w:val="0"/>
                <w:numId w:val="32"/>
              </w:numPr>
              <w:tabs>
                <w:tab w:val="left" w:pos="360"/>
              </w:tabs>
              <w:jc w:val="both"/>
              <w:rPr>
                <w:rFonts w:ascii="Arial" w:hAnsi="Arial" w:cs="Arial"/>
                <w:sz w:val="20"/>
              </w:rPr>
            </w:pPr>
            <w:r w:rsidRPr="009E68B5">
              <w:rPr>
                <w:rFonts w:ascii="Arial" w:hAnsi="Arial" w:cs="Arial"/>
                <w:sz w:val="20"/>
              </w:rPr>
              <w:t>Nodig voor indicator:</w:t>
            </w:r>
          </w:p>
        </w:tc>
        <w:tc>
          <w:tcPr>
            <w:tcW w:w="6472" w:type="dxa"/>
          </w:tcPr>
          <w:p w:rsidR="00556C7B" w:rsidRPr="009E68B5" w:rsidRDefault="00556C7B" w:rsidP="00AB1D33">
            <w:pPr>
              <w:tabs>
                <w:tab w:val="left" w:pos="360"/>
              </w:tabs>
              <w:jc w:val="both"/>
              <w:rPr>
                <w:rFonts w:ascii="Arial" w:hAnsi="Arial" w:cs="Arial"/>
                <w:sz w:val="20"/>
              </w:rPr>
            </w:pPr>
            <w:r w:rsidRPr="009E68B5">
              <w:rPr>
                <w:rFonts w:ascii="Arial" w:hAnsi="Arial" w:cs="Arial"/>
                <w:sz w:val="20"/>
              </w:rPr>
              <w:t>Als laatste staat aangegeven voor welke indicatoren de variabele gebruikt wordt.</w:t>
            </w:r>
          </w:p>
        </w:tc>
      </w:tr>
    </w:tbl>
    <w:p w:rsidR="00DC74D9" w:rsidRPr="009E68B5" w:rsidRDefault="00DC74D9" w:rsidP="00AB1D33">
      <w:pPr>
        <w:jc w:val="both"/>
        <w:rPr>
          <w:rFonts w:ascii="Arial" w:hAnsi="Arial" w:cs="Arial"/>
          <w:sz w:val="20"/>
        </w:rPr>
      </w:pPr>
    </w:p>
    <w:p w:rsidR="0019057E" w:rsidRPr="009E68B5" w:rsidRDefault="00DC74D9" w:rsidP="00AB1D33">
      <w:pPr>
        <w:jc w:val="both"/>
        <w:rPr>
          <w:rFonts w:ascii="Arial" w:hAnsi="Arial" w:cs="Arial"/>
          <w:sz w:val="20"/>
        </w:rPr>
      </w:pPr>
      <w:r w:rsidRPr="009E68B5">
        <w:rPr>
          <w:rFonts w:ascii="Arial" w:hAnsi="Arial" w:cs="Arial"/>
          <w:sz w:val="20"/>
        </w:rPr>
        <w:t xml:space="preserve">Voor sommige variabelen is het niet mogelijk om direct </w:t>
      </w:r>
      <w:r w:rsidR="0019057E" w:rsidRPr="009E68B5">
        <w:rPr>
          <w:rFonts w:ascii="Arial" w:hAnsi="Arial" w:cs="Arial"/>
          <w:sz w:val="20"/>
        </w:rPr>
        <w:t xml:space="preserve">uit de data de waarde van de variabele te bepalen. Leeftijd is hierbij het meest duidelijke voorbeeld. Om de leeftijd te kunnen bepalen is een peildatum en een geboortedatum nodig. Deze eerste twee gegevens zijn opgenomen bij de variabelen. </w:t>
      </w:r>
      <w:r w:rsidR="00251D0B" w:rsidRPr="009E68B5">
        <w:rPr>
          <w:rFonts w:ascii="Arial" w:hAnsi="Arial" w:cs="Arial"/>
          <w:sz w:val="20"/>
        </w:rPr>
        <w:t>Bij de indicatoren</w:t>
      </w:r>
      <w:r w:rsidR="0019057E" w:rsidRPr="009E68B5">
        <w:rPr>
          <w:rFonts w:ascii="Arial" w:hAnsi="Arial" w:cs="Arial"/>
          <w:sz w:val="20"/>
        </w:rPr>
        <w:t xml:space="preserve"> zijn rekenregels gedefinieerd die de uiteindelijke variabele berekenen.</w:t>
      </w:r>
      <w:r w:rsidR="00251D0B" w:rsidRPr="009E68B5">
        <w:rPr>
          <w:rFonts w:ascii="Arial" w:hAnsi="Arial" w:cs="Arial"/>
          <w:sz w:val="20"/>
        </w:rPr>
        <w:t xml:space="preserve"> </w:t>
      </w:r>
      <w:r w:rsidR="0019057E" w:rsidRPr="009E68B5">
        <w:rPr>
          <w:rFonts w:ascii="Arial" w:hAnsi="Arial" w:cs="Arial"/>
          <w:sz w:val="20"/>
        </w:rPr>
        <w:t>Een voorbeeld is: peildatum – geboortedatum = leeftijd.</w:t>
      </w:r>
    </w:p>
    <w:p w:rsidR="0019057E" w:rsidRPr="009E68B5" w:rsidRDefault="0019057E" w:rsidP="00AB1D33">
      <w:pPr>
        <w:jc w:val="both"/>
        <w:rPr>
          <w:rFonts w:ascii="Arial" w:hAnsi="Arial" w:cs="Arial"/>
          <w:sz w:val="20"/>
        </w:rPr>
      </w:pPr>
    </w:p>
    <w:p w:rsidR="0019057E" w:rsidRPr="009E68B5" w:rsidRDefault="0019057E" w:rsidP="00AB1D33">
      <w:pPr>
        <w:rPr>
          <w:rFonts w:ascii="Arial" w:hAnsi="Arial" w:cs="Arial"/>
          <w:sz w:val="20"/>
        </w:rPr>
      </w:pPr>
    </w:p>
    <w:p w:rsidR="0019057E" w:rsidRPr="009E68B5" w:rsidRDefault="0019057E" w:rsidP="00AB1D33">
      <w:pPr>
        <w:pStyle w:val="Normaalweb"/>
        <w:spacing w:before="0" w:beforeAutospacing="0" w:after="0" w:afterAutospacing="0"/>
        <w:rPr>
          <w:rFonts w:ascii="Arial" w:eastAsia="Times New Roman" w:hAnsi="Arial" w:cs="Arial"/>
        </w:rPr>
      </w:pPr>
    </w:p>
    <w:p w:rsidR="0019057E" w:rsidRPr="009E68B5" w:rsidRDefault="0019057E" w:rsidP="00AB1D33">
      <w:pPr>
        <w:rPr>
          <w:rFonts w:ascii="Arial" w:hAnsi="Arial" w:cs="Arial"/>
          <w:i/>
          <w:sz w:val="20"/>
        </w:rPr>
        <w:sectPr w:rsidR="0019057E" w:rsidRPr="009E68B5" w:rsidSect="00346AB0">
          <w:footerReference w:type="even" r:id="rId21"/>
          <w:footerReference w:type="default" r:id="rId22"/>
          <w:pgSz w:w="11906" w:h="16838" w:code="9"/>
          <w:pgMar w:top="1276" w:right="1457" w:bottom="1276" w:left="1457" w:header="709" w:footer="709" w:gutter="0"/>
          <w:pgNumType w:start="1"/>
          <w:cols w:space="708"/>
          <w:titlePg/>
          <w:docGrid w:linePitch="360"/>
        </w:sectPr>
      </w:pPr>
    </w:p>
    <w:p w:rsidR="0019057E" w:rsidRPr="009E68B5" w:rsidRDefault="000F77AF" w:rsidP="00AB1D33">
      <w:pPr>
        <w:rPr>
          <w:rFonts w:ascii="Arial" w:hAnsi="Arial" w:cs="Arial"/>
          <w:i/>
          <w:sz w:val="20"/>
        </w:rPr>
      </w:pPr>
      <w:r w:rsidRPr="009E68B5">
        <w:rPr>
          <w:rFonts w:ascii="Arial" w:hAnsi="Arial" w:cs="Arial"/>
          <w:i/>
          <w:sz w:val="20"/>
        </w:rPr>
        <w:lastRenderedPageBreak/>
        <w:t>Tabel</w:t>
      </w:r>
      <w:r w:rsidR="00287E66" w:rsidRPr="009E68B5">
        <w:rPr>
          <w:rFonts w:ascii="Arial" w:hAnsi="Arial" w:cs="Arial"/>
          <w:i/>
          <w:sz w:val="20"/>
        </w:rPr>
        <w:t xml:space="preserve"> 1</w:t>
      </w:r>
      <w:r w:rsidR="0019057E" w:rsidRPr="009E68B5">
        <w:rPr>
          <w:rFonts w:ascii="Arial" w:hAnsi="Arial" w:cs="Arial"/>
          <w:i/>
          <w:sz w:val="20"/>
        </w:rPr>
        <w:t>: Variabelen uit verschillende bronnen in het ziekenhuis</w:t>
      </w:r>
    </w:p>
    <w:p w:rsidR="0019057E" w:rsidRPr="009E68B5" w:rsidRDefault="0019057E" w:rsidP="00AB1D33">
      <w:pPr>
        <w:jc w:val="center"/>
        <w:rPr>
          <w:rFonts w:ascii="Arial" w:hAnsi="Arial" w:cs="Arial"/>
          <w:b/>
          <w:bCs/>
          <w:sz w:val="20"/>
        </w:rPr>
      </w:pPr>
    </w:p>
    <w:tbl>
      <w:tblPr>
        <w:tblW w:w="13857" w:type="dxa"/>
        <w:tblBorders>
          <w:top w:val="single" w:sz="6" w:space="0" w:color="000000"/>
          <w:left w:val="single" w:sz="4" w:space="0" w:color="auto"/>
          <w:bottom w:val="single" w:sz="6" w:space="0" w:color="000000"/>
          <w:right w:val="single" w:sz="4" w:space="0" w:color="auto"/>
          <w:insideH w:val="single" w:sz="6" w:space="0" w:color="000000"/>
        </w:tblBorders>
        <w:tblLayout w:type="fixed"/>
        <w:tblLook w:val="0000" w:firstRow="0" w:lastRow="0" w:firstColumn="0" w:lastColumn="0" w:noHBand="0" w:noVBand="0"/>
      </w:tblPr>
      <w:tblGrid>
        <w:gridCol w:w="820"/>
        <w:gridCol w:w="1650"/>
        <w:gridCol w:w="3876"/>
        <w:gridCol w:w="1842"/>
        <w:gridCol w:w="3827"/>
        <w:gridCol w:w="1842"/>
      </w:tblGrid>
      <w:tr w:rsidR="0019057E" w:rsidRPr="009E68B5" w:rsidTr="00B00CAE">
        <w:trPr>
          <w:tblHeader/>
        </w:trPr>
        <w:tc>
          <w:tcPr>
            <w:tcW w:w="820" w:type="dxa"/>
            <w:shd w:val="clear" w:color="auto" w:fill="31849B"/>
          </w:tcPr>
          <w:p w:rsidR="0019057E" w:rsidRPr="009E68B5" w:rsidRDefault="0019057E" w:rsidP="00AB1D33">
            <w:pPr>
              <w:spacing w:before="60" w:after="60"/>
              <w:rPr>
                <w:rFonts w:ascii="Arial" w:hAnsi="Arial" w:cs="Arial"/>
                <w:b/>
                <w:bCs/>
                <w:color w:val="FFFFFF"/>
                <w:sz w:val="20"/>
              </w:rPr>
            </w:pPr>
            <w:r w:rsidRPr="009E68B5">
              <w:rPr>
                <w:rFonts w:ascii="Arial" w:hAnsi="Arial" w:cs="Arial"/>
                <w:b/>
                <w:bCs/>
                <w:color w:val="FFFFFF"/>
                <w:sz w:val="20"/>
              </w:rPr>
              <w:t>Varia-bele</w:t>
            </w:r>
          </w:p>
        </w:tc>
        <w:tc>
          <w:tcPr>
            <w:tcW w:w="1650" w:type="dxa"/>
            <w:shd w:val="clear" w:color="auto" w:fill="31849B"/>
          </w:tcPr>
          <w:p w:rsidR="0019057E" w:rsidRPr="009E68B5" w:rsidRDefault="0019057E" w:rsidP="00AB1D33">
            <w:pPr>
              <w:pStyle w:val="xl27"/>
              <w:spacing w:before="60" w:beforeAutospacing="0" w:after="60" w:afterAutospacing="0"/>
              <w:rPr>
                <w:rFonts w:eastAsia="Times New Roman"/>
                <w:b/>
                <w:bCs/>
                <w:color w:val="FFFFFF"/>
                <w:sz w:val="20"/>
                <w:szCs w:val="20"/>
              </w:rPr>
            </w:pPr>
            <w:r w:rsidRPr="009E68B5">
              <w:rPr>
                <w:rFonts w:eastAsia="Times New Roman"/>
                <w:b/>
                <w:bCs/>
                <w:color w:val="FFFFFF"/>
                <w:sz w:val="20"/>
                <w:szCs w:val="20"/>
              </w:rPr>
              <w:t>Naam</w:t>
            </w:r>
          </w:p>
        </w:tc>
        <w:tc>
          <w:tcPr>
            <w:tcW w:w="3876" w:type="dxa"/>
            <w:shd w:val="clear" w:color="auto" w:fill="31849B"/>
          </w:tcPr>
          <w:p w:rsidR="0019057E" w:rsidRPr="009E68B5" w:rsidRDefault="0019057E" w:rsidP="00AB1D33">
            <w:pPr>
              <w:spacing w:before="60" w:after="60"/>
              <w:rPr>
                <w:rFonts w:ascii="Arial" w:hAnsi="Arial" w:cs="Arial"/>
                <w:b/>
                <w:bCs/>
                <w:color w:val="FFFFFF"/>
                <w:sz w:val="20"/>
              </w:rPr>
            </w:pPr>
            <w:r w:rsidRPr="009E68B5">
              <w:rPr>
                <w:rFonts w:ascii="Arial" w:hAnsi="Arial" w:cs="Arial"/>
                <w:b/>
                <w:bCs/>
                <w:color w:val="FFFFFF"/>
                <w:sz w:val="20"/>
              </w:rPr>
              <w:t>Vast te leggen waarde</w:t>
            </w:r>
          </w:p>
        </w:tc>
        <w:tc>
          <w:tcPr>
            <w:tcW w:w="1842" w:type="dxa"/>
            <w:shd w:val="clear" w:color="auto" w:fill="31849B"/>
          </w:tcPr>
          <w:p w:rsidR="0019057E" w:rsidRPr="009E68B5" w:rsidRDefault="0019057E" w:rsidP="00AB1D33">
            <w:pPr>
              <w:spacing w:before="60" w:after="60"/>
              <w:rPr>
                <w:rFonts w:ascii="Arial" w:hAnsi="Arial" w:cs="Arial"/>
                <w:b/>
                <w:bCs/>
                <w:color w:val="FFFFFF"/>
                <w:sz w:val="20"/>
              </w:rPr>
            </w:pPr>
            <w:r w:rsidRPr="009E68B5">
              <w:rPr>
                <w:rFonts w:ascii="Arial" w:hAnsi="Arial" w:cs="Arial"/>
                <w:b/>
                <w:bCs/>
                <w:color w:val="FFFFFF"/>
                <w:sz w:val="20"/>
              </w:rPr>
              <w:t>Bron</w:t>
            </w:r>
          </w:p>
        </w:tc>
        <w:tc>
          <w:tcPr>
            <w:tcW w:w="3827" w:type="dxa"/>
            <w:shd w:val="clear" w:color="auto" w:fill="31849B"/>
          </w:tcPr>
          <w:p w:rsidR="0019057E" w:rsidRPr="009E68B5" w:rsidRDefault="0019057E" w:rsidP="00AB1D33">
            <w:pPr>
              <w:spacing w:before="60" w:after="60"/>
              <w:rPr>
                <w:rFonts w:ascii="Arial" w:hAnsi="Arial" w:cs="Arial"/>
                <w:b/>
                <w:bCs/>
                <w:color w:val="FFFFFF"/>
                <w:sz w:val="20"/>
              </w:rPr>
            </w:pPr>
            <w:r w:rsidRPr="009E68B5">
              <w:rPr>
                <w:rFonts w:ascii="Arial" w:hAnsi="Arial" w:cs="Arial"/>
                <w:b/>
                <w:bCs/>
                <w:color w:val="FFFFFF"/>
                <w:sz w:val="20"/>
              </w:rPr>
              <w:t>Instructie</w:t>
            </w:r>
          </w:p>
        </w:tc>
        <w:tc>
          <w:tcPr>
            <w:tcW w:w="1842" w:type="dxa"/>
            <w:shd w:val="clear" w:color="auto" w:fill="31849B"/>
          </w:tcPr>
          <w:p w:rsidR="0019057E" w:rsidRPr="009E68B5" w:rsidRDefault="0019057E" w:rsidP="00AB1D33">
            <w:pPr>
              <w:spacing w:before="60" w:after="60"/>
              <w:rPr>
                <w:rFonts w:ascii="Arial" w:hAnsi="Arial" w:cs="Arial"/>
                <w:b/>
                <w:bCs/>
                <w:color w:val="FFFFFF"/>
                <w:sz w:val="20"/>
              </w:rPr>
            </w:pPr>
            <w:r w:rsidRPr="009E68B5">
              <w:rPr>
                <w:rFonts w:ascii="Arial" w:hAnsi="Arial" w:cs="Arial"/>
                <w:b/>
                <w:bCs/>
                <w:color w:val="FFFFFF"/>
                <w:sz w:val="20"/>
              </w:rPr>
              <w:t>Benodigd voor indicator</w:t>
            </w:r>
          </w:p>
        </w:tc>
      </w:tr>
      <w:tr w:rsidR="00A038CE" w:rsidRPr="009E68B5" w:rsidTr="001847F5">
        <w:trPr>
          <w:trHeight w:val="762"/>
        </w:trPr>
        <w:tc>
          <w:tcPr>
            <w:tcW w:w="820" w:type="dxa"/>
            <w:shd w:val="clear" w:color="auto" w:fill="FFFFFF"/>
          </w:tcPr>
          <w:p w:rsidR="00A038CE" w:rsidRPr="009E68B5" w:rsidRDefault="00F173B9" w:rsidP="00AB1D33">
            <w:pPr>
              <w:ind w:left="567" w:hanging="567"/>
              <w:rPr>
                <w:rFonts w:ascii="Arial" w:hAnsi="Arial" w:cs="Arial"/>
                <w:sz w:val="20"/>
              </w:rPr>
            </w:pPr>
            <w:r w:rsidRPr="009E68B5">
              <w:rPr>
                <w:rFonts w:ascii="Arial" w:hAnsi="Arial" w:cs="Arial"/>
                <w:sz w:val="20"/>
              </w:rPr>
              <w:t>P</w:t>
            </w:r>
            <w:r w:rsidR="00A038CE" w:rsidRPr="009E68B5">
              <w:rPr>
                <w:rFonts w:ascii="Arial" w:hAnsi="Arial" w:cs="Arial"/>
                <w:sz w:val="20"/>
              </w:rPr>
              <w:t>0</w:t>
            </w:r>
          </w:p>
          <w:p w:rsidR="00FA21B9" w:rsidRPr="009E68B5" w:rsidRDefault="00FA21B9" w:rsidP="00AB1D33">
            <w:pPr>
              <w:ind w:left="567" w:hanging="567"/>
              <w:rPr>
                <w:rFonts w:ascii="Arial" w:hAnsi="Arial" w:cs="Arial"/>
                <w:sz w:val="20"/>
              </w:rPr>
            </w:pPr>
          </w:p>
        </w:tc>
        <w:tc>
          <w:tcPr>
            <w:tcW w:w="1650" w:type="dxa"/>
            <w:shd w:val="clear" w:color="auto" w:fill="FFFFFF"/>
          </w:tcPr>
          <w:p w:rsidR="00A038CE" w:rsidRPr="009E68B5" w:rsidRDefault="00A038CE" w:rsidP="00AB1D33">
            <w:pPr>
              <w:rPr>
                <w:rFonts w:ascii="Arial" w:hAnsi="Arial" w:cs="Arial"/>
                <w:noProof/>
                <w:sz w:val="20"/>
              </w:rPr>
            </w:pPr>
            <w:r w:rsidRPr="009E68B5">
              <w:rPr>
                <w:rFonts w:ascii="Arial" w:hAnsi="Arial" w:cs="Arial"/>
                <w:noProof/>
                <w:sz w:val="20"/>
              </w:rPr>
              <w:t>Patiëntnummer</w:t>
            </w:r>
          </w:p>
          <w:p w:rsidR="00FA21B9" w:rsidRPr="009E68B5" w:rsidRDefault="00FA21B9" w:rsidP="00AB1D33">
            <w:pPr>
              <w:rPr>
                <w:rFonts w:ascii="Arial" w:hAnsi="Arial" w:cs="Arial"/>
                <w:noProof/>
                <w:sz w:val="20"/>
              </w:rPr>
            </w:pPr>
          </w:p>
        </w:tc>
        <w:tc>
          <w:tcPr>
            <w:tcW w:w="3876" w:type="dxa"/>
            <w:shd w:val="clear" w:color="auto" w:fill="FFFFFF"/>
          </w:tcPr>
          <w:p w:rsidR="00A038CE" w:rsidRPr="009E68B5" w:rsidRDefault="00A038CE" w:rsidP="00AB1D33">
            <w:pPr>
              <w:rPr>
                <w:rFonts w:ascii="Arial" w:hAnsi="Arial" w:cs="Arial"/>
                <w:noProof/>
                <w:sz w:val="20"/>
              </w:rPr>
            </w:pPr>
          </w:p>
        </w:tc>
        <w:tc>
          <w:tcPr>
            <w:tcW w:w="1842" w:type="dxa"/>
            <w:shd w:val="clear" w:color="auto" w:fill="FFFFFF"/>
          </w:tcPr>
          <w:p w:rsidR="00A038CE" w:rsidRPr="009E68B5" w:rsidRDefault="00A038CE" w:rsidP="00AB1D33">
            <w:pPr>
              <w:rPr>
                <w:rFonts w:ascii="Arial" w:hAnsi="Arial" w:cs="Arial"/>
                <w:noProof/>
                <w:sz w:val="20"/>
              </w:rPr>
            </w:pPr>
            <w:r w:rsidRPr="009E68B5">
              <w:rPr>
                <w:rFonts w:ascii="Arial" w:hAnsi="Arial" w:cs="Arial"/>
                <w:noProof/>
                <w:sz w:val="20"/>
              </w:rPr>
              <w:t>ZIS</w:t>
            </w:r>
          </w:p>
          <w:p w:rsidR="00FA21B9" w:rsidRPr="009E68B5" w:rsidRDefault="00FA21B9" w:rsidP="00AB1D33">
            <w:pPr>
              <w:rPr>
                <w:rFonts w:ascii="Arial" w:hAnsi="Arial" w:cs="Arial"/>
                <w:noProof/>
                <w:sz w:val="20"/>
              </w:rPr>
            </w:pPr>
          </w:p>
        </w:tc>
        <w:tc>
          <w:tcPr>
            <w:tcW w:w="3827" w:type="dxa"/>
            <w:shd w:val="clear" w:color="auto" w:fill="FFFFFF"/>
          </w:tcPr>
          <w:p w:rsidR="00F11828" w:rsidRPr="009E68B5" w:rsidRDefault="00FA21B9" w:rsidP="00AB1D33">
            <w:pPr>
              <w:rPr>
                <w:rFonts w:ascii="Arial" w:hAnsi="Arial" w:cs="Arial"/>
                <w:noProof/>
                <w:sz w:val="20"/>
              </w:rPr>
            </w:pPr>
            <w:r w:rsidRPr="009E68B5">
              <w:rPr>
                <w:rFonts w:ascii="Arial" w:hAnsi="Arial" w:cs="Arial"/>
                <w:noProof/>
                <w:sz w:val="20"/>
              </w:rPr>
              <w:t>H</w:t>
            </w:r>
            <w:r w:rsidR="00A038CE" w:rsidRPr="009E68B5">
              <w:rPr>
                <w:rFonts w:ascii="Arial" w:hAnsi="Arial" w:cs="Arial"/>
                <w:noProof/>
                <w:sz w:val="20"/>
              </w:rPr>
              <w:t>et patiëntnummer is een uniek element dat de basis vormt om koppelingen te maken tussen registratiesystemen.</w:t>
            </w:r>
          </w:p>
        </w:tc>
        <w:tc>
          <w:tcPr>
            <w:tcW w:w="1842" w:type="dxa"/>
            <w:shd w:val="clear" w:color="auto" w:fill="FFFFFF"/>
          </w:tcPr>
          <w:p w:rsidR="00C36FBC" w:rsidRPr="009E68B5" w:rsidRDefault="00C36FBC" w:rsidP="00AB1D33">
            <w:pPr>
              <w:rPr>
                <w:rFonts w:ascii="Arial" w:hAnsi="Arial" w:cs="Arial"/>
                <w:noProof/>
                <w:sz w:val="20"/>
              </w:rPr>
            </w:pPr>
            <w:r w:rsidRPr="009E68B5">
              <w:rPr>
                <w:rFonts w:ascii="Arial" w:hAnsi="Arial" w:cs="Arial"/>
                <w:noProof/>
                <w:sz w:val="20"/>
              </w:rPr>
              <w:t>1. Lichttherapie</w:t>
            </w:r>
          </w:p>
          <w:p w:rsidR="00C36FBC" w:rsidRPr="009E68B5" w:rsidRDefault="00211469" w:rsidP="00AB1D33">
            <w:pPr>
              <w:rPr>
                <w:rFonts w:ascii="Arial" w:hAnsi="Arial" w:cs="Arial"/>
                <w:noProof/>
                <w:sz w:val="20"/>
              </w:rPr>
            </w:pPr>
            <w:r>
              <w:rPr>
                <w:rFonts w:ascii="Arial" w:hAnsi="Arial" w:cs="Arial"/>
                <w:noProof/>
                <w:sz w:val="20"/>
              </w:rPr>
              <w:t>2</w:t>
            </w:r>
            <w:r w:rsidR="00C36FBC" w:rsidRPr="009E68B5">
              <w:rPr>
                <w:rFonts w:ascii="Arial" w:hAnsi="Arial" w:cs="Arial"/>
                <w:noProof/>
                <w:sz w:val="20"/>
              </w:rPr>
              <w:t>. Biologicals</w:t>
            </w:r>
          </w:p>
          <w:p w:rsidR="000D72C9" w:rsidRPr="009E68B5" w:rsidRDefault="00A103FF" w:rsidP="00AB1D33">
            <w:pPr>
              <w:rPr>
                <w:rFonts w:ascii="Arial" w:hAnsi="Arial" w:cs="Arial"/>
                <w:noProof/>
                <w:sz w:val="20"/>
              </w:rPr>
            </w:pPr>
            <w:r>
              <w:rPr>
                <w:rFonts w:ascii="Arial" w:hAnsi="Arial" w:cs="Arial"/>
                <w:noProof/>
                <w:sz w:val="20"/>
              </w:rPr>
              <w:t>3</w:t>
            </w:r>
            <w:r w:rsidR="000D72C9" w:rsidRPr="009E68B5">
              <w:rPr>
                <w:rFonts w:ascii="Arial" w:hAnsi="Arial" w:cs="Arial"/>
                <w:noProof/>
                <w:sz w:val="20"/>
              </w:rPr>
              <w:t>. Volume</w:t>
            </w:r>
          </w:p>
        </w:tc>
      </w:tr>
      <w:tr w:rsidR="00211469" w:rsidRPr="009E68B5" w:rsidTr="00235C15">
        <w:trPr>
          <w:trHeight w:val="1824"/>
        </w:trPr>
        <w:tc>
          <w:tcPr>
            <w:tcW w:w="820" w:type="dxa"/>
            <w:shd w:val="clear" w:color="auto" w:fill="F2F2F2"/>
          </w:tcPr>
          <w:p w:rsidR="00211469" w:rsidRPr="009E68B5" w:rsidRDefault="00211469" w:rsidP="00AB1D33">
            <w:pPr>
              <w:ind w:left="567" w:hanging="567"/>
              <w:rPr>
                <w:rFonts w:ascii="Arial" w:hAnsi="Arial" w:cs="Arial"/>
                <w:noProof/>
                <w:sz w:val="20"/>
              </w:rPr>
            </w:pPr>
            <w:r w:rsidRPr="009E68B5">
              <w:rPr>
                <w:rFonts w:ascii="Arial" w:hAnsi="Arial" w:cs="Arial"/>
                <w:noProof/>
                <w:sz w:val="20"/>
              </w:rPr>
              <w:t>P1</w:t>
            </w:r>
          </w:p>
          <w:p w:rsidR="00211469" w:rsidRPr="009E68B5" w:rsidRDefault="00211469" w:rsidP="00AB1D33">
            <w:pPr>
              <w:ind w:left="567" w:hanging="567"/>
              <w:rPr>
                <w:rFonts w:ascii="Arial" w:hAnsi="Arial" w:cs="Arial"/>
                <w:noProof/>
                <w:sz w:val="20"/>
              </w:rPr>
            </w:pPr>
          </w:p>
          <w:p w:rsidR="00211469" w:rsidRPr="009E68B5" w:rsidRDefault="00211469" w:rsidP="00AB1D33">
            <w:pPr>
              <w:ind w:left="567" w:hanging="567"/>
              <w:rPr>
                <w:rFonts w:ascii="Arial" w:hAnsi="Arial" w:cs="Arial"/>
                <w:noProof/>
                <w:sz w:val="20"/>
              </w:rPr>
            </w:pPr>
          </w:p>
          <w:p w:rsidR="00211469" w:rsidRPr="009E68B5" w:rsidRDefault="00211469" w:rsidP="00AB1D33">
            <w:pPr>
              <w:ind w:left="567" w:hanging="567"/>
              <w:rPr>
                <w:rFonts w:ascii="Arial" w:hAnsi="Arial" w:cs="Arial"/>
                <w:noProof/>
                <w:sz w:val="20"/>
              </w:rPr>
            </w:pPr>
          </w:p>
          <w:p w:rsidR="00211469" w:rsidRPr="009E68B5" w:rsidRDefault="00211469" w:rsidP="00AB1D33">
            <w:pPr>
              <w:ind w:left="567" w:hanging="567"/>
              <w:rPr>
                <w:rFonts w:ascii="Arial" w:hAnsi="Arial" w:cs="Arial"/>
                <w:noProof/>
                <w:sz w:val="20"/>
              </w:rPr>
            </w:pPr>
          </w:p>
          <w:p w:rsidR="00211469" w:rsidRPr="009E68B5" w:rsidRDefault="00211469" w:rsidP="00AB1D33">
            <w:pPr>
              <w:ind w:left="567" w:hanging="567"/>
              <w:rPr>
                <w:rFonts w:ascii="Arial" w:hAnsi="Arial" w:cs="Arial"/>
                <w:noProof/>
                <w:sz w:val="20"/>
              </w:rPr>
            </w:pPr>
          </w:p>
          <w:p w:rsidR="00211469" w:rsidRPr="009E68B5" w:rsidRDefault="00211469" w:rsidP="00AB1D33">
            <w:pPr>
              <w:ind w:left="567" w:hanging="567"/>
              <w:rPr>
                <w:rFonts w:ascii="Arial" w:hAnsi="Arial" w:cs="Arial"/>
                <w:noProof/>
                <w:sz w:val="20"/>
              </w:rPr>
            </w:pPr>
          </w:p>
        </w:tc>
        <w:tc>
          <w:tcPr>
            <w:tcW w:w="1650" w:type="dxa"/>
            <w:shd w:val="clear" w:color="auto" w:fill="F2F2F2"/>
          </w:tcPr>
          <w:p w:rsidR="00211469" w:rsidRPr="009E68B5" w:rsidRDefault="00211469" w:rsidP="00AB1D33">
            <w:pPr>
              <w:rPr>
                <w:rFonts w:ascii="Arial" w:hAnsi="Arial" w:cs="Arial"/>
                <w:noProof/>
                <w:sz w:val="20"/>
              </w:rPr>
            </w:pPr>
            <w:r w:rsidRPr="009E68B5">
              <w:rPr>
                <w:rFonts w:ascii="Arial" w:hAnsi="Arial" w:cs="Arial"/>
                <w:noProof/>
                <w:sz w:val="20"/>
              </w:rPr>
              <w:t>Patiënten met psoriasis</w:t>
            </w:r>
          </w:p>
          <w:p w:rsidR="00211469" w:rsidRPr="009E68B5" w:rsidRDefault="00211469" w:rsidP="00AB1D33">
            <w:pPr>
              <w:rPr>
                <w:rFonts w:ascii="Arial" w:hAnsi="Arial" w:cs="Arial"/>
                <w:noProof/>
                <w:sz w:val="20"/>
              </w:rPr>
            </w:pPr>
          </w:p>
          <w:p w:rsidR="00211469" w:rsidRPr="009E68B5" w:rsidRDefault="00211469" w:rsidP="00AB1D33">
            <w:pPr>
              <w:rPr>
                <w:rFonts w:ascii="Arial" w:hAnsi="Arial" w:cs="Arial"/>
                <w:noProof/>
                <w:sz w:val="20"/>
              </w:rPr>
            </w:pPr>
          </w:p>
          <w:p w:rsidR="00211469" w:rsidRPr="009E68B5" w:rsidRDefault="00211469" w:rsidP="00AB1D33">
            <w:pPr>
              <w:rPr>
                <w:rFonts w:ascii="Arial" w:hAnsi="Arial" w:cs="Arial"/>
                <w:noProof/>
                <w:sz w:val="20"/>
              </w:rPr>
            </w:pPr>
          </w:p>
          <w:p w:rsidR="00211469" w:rsidRPr="009E68B5" w:rsidRDefault="00211469" w:rsidP="00AB1D33">
            <w:pPr>
              <w:rPr>
                <w:rFonts w:ascii="Arial" w:hAnsi="Arial" w:cs="Arial"/>
                <w:noProof/>
                <w:sz w:val="20"/>
              </w:rPr>
            </w:pPr>
          </w:p>
          <w:p w:rsidR="00211469" w:rsidRPr="009E68B5" w:rsidRDefault="00211469" w:rsidP="00AB1D33">
            <w:pPr>
              <w:rPr>
                <w:rFonts w:ascii="Arial" w:hAnsi="Arial" w:cs="Arial"/>
                <w:noProof/>
                <w:sz w:val="20"/>
              </w:rPr>
            </w:pPr>
          </w:p>
        </w:tc>
        <w:tc>
          <w:tcPr>
            <w:tcW w:w="3876" w:type="dxa"/>
            <w:shd w:val="clear" w:color="auto" w:fill="F2F2F2"/>
          </w:tcPr>
          <w:p w:rsidR="00211469" w:rsidRPr="007E37F5" w:rsidRDefault="007E37F5" w:rsidP="00AB1D33">
            <w:pPr>
              <w:rPr>
                <w:rFonts w:ascii="Arial" w:hAnsi="Arial" w:cs="Arial"/>
                <w:noProof/>
                <w:sz w:val="20"/>
              </w:rPr>
            </w:pPr>
            <w:r w:rsidRPr="007E37F5">
              <w:rPr>
                <w:rFonts w:ascii="Arial" w:hAnsi="Arial" w:cs="Arial"/>
                <w:noProof/>
                <w:sz w:val="20"/>
              </w:rPr>
              <w:t>Zorgproducten</w:t>
            </w:r>
            <w:r>
              <w:rPr>
                <w:rFonts w:ascii="Arial" w:hAnsi="Arial" w:cs="Arial"/>
                <w:noProof/>
                <w:sz w:val="20"/>
              </w:rPr>
              <w:t>:</w:t>
            </w:r>
          </w:p>
          <w:p w:rsidR="00211469" w:rsidRPr="005300F7" w:rsidRDefault="005300F7" w:rsidP="00AB1D33">
            <w:pPr>
              <w:rPr>
                <w:rFonts w:ascii="Arial" w:hAnsi="Arial" w:cs="Arial"/>
                <w:color w:val="000000"/>
                <w:sz w:val="20"/>
              </w:rPr>
            </w:pPr>
            <w:r w:rsidRPr="005300F7">
              <w:rPr>
                <w:rFonts w:ascii="Arial" w:hAnsi="Arial" w:cs="Arial"/>
                <w:color w:val="000000"/>
                <w:sz w:val="20"/>
              </w:rPr>
              <w:t>120401007</w:t>
            </w:r>
          </w:p>
          <w:p w:rsidR="005300F7" w:rsidRPr="005300F7" w:rsidRDefault="005300F7" w:rsidP="00AB1D33">
            <w:pPr>
              <w:rPr>
                <w:rFonts w:ascii="Arial" w:hAnsi="Arial" w:cs="Arial"/>
                <w:color w:val="000000"/>
                <w:sz w:val="20"/>
              </w:rPr>
            </w:pPr>
            <w:r w:rsidRPr="005300F7">
              <w:rPr>
                <w:rFonts w:ascii="Arial" w:hAnsi="Arial" w:cs="Arial"/>
                <w:color w:val="000000"/>
                <w:sz w:val="20"/>
              </w:rPr>
              <w:t>120401008</w:t>
            </w:r>
          </w:p>
          <w:p w:rsidR="005300F7" w:rsidRPr="005300F7" w:rsidRDefault="005300F7" w:rsidP="00AB1D33">
            <w:pPr>
              <w:rPr>
                <w:rFonts w:ascii="Arial" w:hAnsi="Arial" w:cs="Arial"/>
                <w:color w:val="000000"/>
                <w:sz w:val="20"/>
              </w:rPr>
            </w:pPr>
            <w:r w:rsidRPr="005300F7">
              <w:rPr>
                <w:rFonts w:ascii="Arial" w:hAnsi="Arial" w:cs="Arial"/>
                <w:color w:val="000000"/>
                <w:sz w:val="20"/>
              </w:rPr>
              <w:t>120401010</w:t>
            </w:r>
          </w:p>
          <w:p w:rsidR="005300F7" w:rsidRPr="005300F7" w:rsidRDefault="005300F7" w:rsidP="00AB1D33">
            <w:pPr>
              <w:rPr>
                <w:rFonts w:ascii="Arial" w:hAnsi="Arial" w:cs="Arial"/>
                <w:color w:val="000000"/>
                <w:sz w:val="20"/>
              </w:rPr>
            </w:pPr>
            <w:r w:rsidRPr="005300F7">
              <w:rPr>
                <w:rFonts w:ascii="Arial" w:hAnsi="Arial" w:cs="Arial"/>
                <w:color w:val="000000"/>
                <w:sz w:val="20"/>
              </w:rPr>
              <w:t>120401013</w:t>
            </w:r>
          </w:p>
          <w:p w:rsidR="005300F7" w:rsidRPr="005300F7" w:rsidRDefault="005300F7" w:rsidP="00AB1D33">
            <w:pPr>
              <w:rPr>
                <w:rFonts w:ascii="Arial" w:hAnsi="Arial" w:cs="Arial"/>
                <w:color w:val="000000"/>
                <w:sz w:val="20"/>
              </w:rPr>
            </w:pPr>
            <w:r w:rsidRPr="005300F7">
              <w:rPr>
                <w:rFonts w:ascii="Arial" w:hAnsi="Arial" w:cs="Arial"/>
                <w:color w:val="000000"/>
                <w:sz w:val="20"/>
              </w:rPr>
              <w:t>120401014</w:t>
            </w:r>
          </w:p>
          <w:p w:rsidR="005300F7" w:rsidRPr="005300F7" w:rsidRDefault="005300F7" w:rsidP="00AB1D33">
            <w:pPr>
              <w:rPr>
                <w:rFonts w:ascii="Arial" w:hAnsi="Arial" w:cs="Arial"/>
                <w:color w:val="000000"/>
                <w:sz w:val="20"/>
              </w:rPr>
            </w:pPr>
            <w:r w:rsidRPr="005300F7">
              <w:rPr>
                <w:rFonts w:ascii="Arial" w:hAnsi="Arial" w:cs="Arial"/>
                <w:color w:val="000000"/>
                <w:sz w:val="20"/>
              </w:rPr>
              <w:t>120401015</w:t>
            </w:r>
          </w:p>
          <w:p w:rsidR="005300F7" w:rsidRPr="005300F7" w:rsidRDefault="005300F7" w:rsidP="00AB1D33">
            <w:pPr>
              <w:rPr>
                <w:rFonts w:ascii="Arial" w:hAnsi="Arial" w:cs="Arial"/>
                <w:color w:val="000000"/>
                <w:sz w:val="20"/>
              </w:rPr>
            </w:pPr>
            <w:r w:rsidRPr="005300F7">
              <w:rPr>
                <w:rFonts w:ascii="Arial" w:hAnsi="Arial" w:cs="Arial"/>
                <w:color w:val="000000"/>
                <w:sz w:val="20"/>
              </w:rPr>
              <w:t>120401003</w:t>
            </w:r>
          </w:p>
          <w:p w:rsidR="005300F7" w:rsidRPr="005300F7" w:rsidRDefault="005300F7" w:rsidP="00AB1D33">
            <w:pPr>
              <w:rPr>
                <w:rFonts w:ascii="Arial" w:hAnsi="Arial" w:cs="Arial"/>
                <w:color w:val="000000"/>
                <w:sz w:val="20"/>
              </w:rPr>
            </w:pPr>
            <w:r w:rsidRPr="005300F7">
              <w:rPr>
                <w:rFonts w:ascii="Arial" w:hAnsi="Arial" w:cs="Arial"/>
                <w:color w:val="000000"/>
                <w:sz w:val="20"/>
              </w:rPr>
              <w:t>120401004</w:t>
            </w:r>
          </w:p>
          <w:p w:rsidR="005300F7" w:rsidRPr="005300F7" w:rsidRDefault="005300F7" w:rsidP="00AB1D33">
            <w:pPr>
              <w:rPr>
                <w:rFonts w:ascii="Arial" w:hAnsi="Arial" w:cs="Arial"/>
                <w:noProof/>
                <w:sz w:val="20"/>
              </w:rPr>
            </w:pPr>
            <w:r w:rsidRPr="005300F7">
              <w:rPr>
                <w:rFonts w:ascii="Arial" w:hAnsi="Arial" w:cs="Arial"/>
                <w:color w:val="000000"/>
                <w:sz w:val="20"/>
              </w:rPr>
              <w:t>120401005</w:t>
            </w:r>
          </w:p>
          <w:p w:rsidR="005300F7" w:rsidRDefault="005300F7" w:rsidP="00AB1D33">
            <w:pPr>
              <w:rPr>
                <w:rFonts w:ascii="Arial" w:hAnsi="Arial" w:cs="Arial"/>
                <w:b/>
                <w:noProof/>
                <w:sz w:val="20"/>
              </w:rPr>
            </w:pPr>
          </w:p>
          <w:p w:rsidR="00E873AA" w:rsidRPr="009E68B5" w:rsidRDefault="00E873AA" w:rsidP="00E873AA">
            <w:pPr>
              <w:rPr>
                <w:rFonts w:ascii="Arial" w:hAnsi="Arial" w:cs="Arial"/>
                <w:noProof/>
                <w:sz w:val="20"/>
                <w:u w:val="single"/>
              </w:rPr>
            </w:pPr>
            <w:r w:rsidRPr="009E68B5">
              <w:rPr>
                <w:rFonts w:ascii="Arial" w:hAnsi="Arial" w:cs="Arial"/>
                <w:noProof/>
                <w:sz w:val="20"/>
                <w:u w:val="single"/>
              </w:rPr>
              <w:t>DBC codering:</w:t>
            </w:r>
          </w:p>
          <w:p w:rsidR="00E873AA" w:rsidRPr="009E68B5" w:rsidRDefault="00E873AA" w:rsidP="00E873AA">
            <w:pPr>
              <w:rPr>
                <w:rFonts w:ascii="Arial" w:hAnsi="Arial" w:cs="Arial"/>
                <w:noProof/>
                <w:sz w:val="20"/>
              </w:rPr>
            </w:pPr>
            <w:r w:rsidRPr="009E68B5">
              <w:rPr>
                <w:rFonts w:ascii="Arial" w:hAnsi="Arial" w:cs="Arial"/>
                <w:noProof/>
                <w:sz w:val="20"/>
              </w:rPr>
              <w:t>0310.11.20</w:t>
            </w:r>
          </w:p>
          <w:p w:rsidR="00E873AA" w:rsidRPr="009E68B5" w:rsidRDefault="00E873AA" w:rsidP="00E873AA">
            <w:pPr>
              <w:rPr>
                <w:rFonts w:ascii="Arial" w:hAnsi="Arial" w:cs="Arial"/>
                <w:noProof/>
                <w:sz w:val="20"/>
              </w:rPr>
            </w:pPr>
            <w:r w:rsidRPr="009E68B5">
              <w:rPr>
                <w:rFonts w:ascii="Arial" w:hAnsi="Arial" w:cs="Arial"/>
                <w:noProof/>
                <w:sz w:val="20"/>
              </w:rPr>
              <w:t>0310.21.20</w:t>
            </w:r>
          </w:p>
          <w:p w:rsidR="00E873AA" w:rsidRDefault="00E873AA" w:rsidP="00AB1D33">
            <w:pPr>
              <w:rPr>
                <w:rFonts w:ascii="Arial" w:hAnsi="Arial" w:cs="Arial"/>
                <w:b/>
                <w:noProof/>
                <w:sz w:val="20"/>
              </w:rPr>
            </w:pPr>
          </w:p>
          <w:p w:rsidR="00211469" w:rsidRPr="009E68B5" w:rsidRDefault="00211469" w:rsidP="00AB1D33">
            <w:pPr>
              <w:rPr>
                <w:rFonts w:ascii="Arial" w:hAnsi="Arial" w:cs="Arial"/>
                <w:b/>
                <w:noProof/>
                <w:sz w:val="20"/>
              </w:rPr>
            </w:pPr>
            <w:r w:rsidRPr="009E68B5">
              <w:rPr>
                <w:rFonts w:ascii="Arial" w:hAnsi="Arial" w:cs="Arial"/>
                <w:b/>
                <w:noProof/>
                <w:sz w:val="20"/>
              </w:rPr>
              <w:t>Specialisme</w:t>
            </w:r>
          </w:p>
          <w:p w:rsidR="00211469" w:rsidRDefault="00211469" w:rsidP="00A17401">
            <w:pPr>
              <w:rPr>
                <w:rFonts w:ascii="Arial" w:hAnsi="Arial" w:cs="Arial"/>
                <w:noProof/>
                <w:sz w:val="20"/>
              </w:rPr>
            </w:pPr>
            <w:r w:rsidRPr="009E68B5">
              <w:rPr>
                <w:rFonts w:ascii="Arial" w:hAnsi="Arial" w:cs="Arial"/>
                <w:noProof/>
                <w:sz w:val="20"/>
              </w:rPr>
              <w:t>0310. Dermatologie</w:t>
            </w:r>
          </w:p>
          <w:p w:rsidR="00711FA9" w:rsidRPr="009E68B5" w:rsidRDefault="00711FA9" w:rsidP="00711FA9">
            <w:pPr>
              <w:rPr>
                <w:rFonts w:ascii="Arial" w:hAnsi="Arial" w:cs="Arial"/>
                <w:b/>
                <w:noProof/>
                <w:sz w:val="20"/>
              </w:rPr>
            </w:pPr>
            <w:r w:rsidRPr="009E68B5">
              <w:rPr>
                <w:rFonts w:ascii="Arial" w:hAnsi="Arial" w:cs="Arial"/>
                <w:b/>
                <w:noProof/>
                <w:sz w:val="20"/>
              </w:rPr>
              <w:t>Zorgtype</w:t>
            </w:r>
          </w:p>
          <w:p w:rsidR="00711FA9" w:rsidRPr="009E68B5" w:rsidRDefault="00711FA9" w:rsidP="00711FA9">
            <w:pPr>
              <w:rPr>
                <w:rFonts w:ascii="Arial" w:hAnsi="Arial" w:cs="Arial"/>
                <w:noProof/>
                <w:sz w:val="20"/>
              </w:rPr>
            </w:pPr>
            <w:r w:rsidRPr="009E68B5">
              <w:rPr>
                <w:rFonts w:ascii="Arial" w:hAnsi="Arial" w:cs="Arial"/>
                <w:noProof/>
                <w:sz w:val="20"/>
              </w:rPr>
              <w:t xml:space="preserve">11. Reguliere zorg </w:t>
            </w:r>
          </w:p>
          <w:p w:rsidR="00711FA9" w:rsidRPr="009E68B5" w:rsidRDefault="00711FA9" w:rsidP="00711FA9">
            <w:pPr>
              <w:rPr>
                <w:rFonts w:ascii="Arial" w:hAnsi="Arial" w:cs="Arial"/>
                <w:noProof/>
                <w:sz w:val="20"/>
              </w:rPr>
            </w:pPr>
            <w:r w:rsidRPr="009E68B5">
              <w:rPr>
                <w:rFonts w:ascii="Arial" w:hAnsi="Arial" w:cs="Arial"/>
                <w:noProof/>
                <w:sz w:val="20"/>
              </w:rPr>
              <w:t>21. Vervolg</w:t>
            </w:r>
          </w:p>
          <w:p w:rsidR="00711FA9" w:rsidRPr="009E68B5" w:rsidRDefault="00711FA9" w:rsidP="00711FA9">
            <w:pPr>
              <w:rPr>
                <w:rFonts w:ascii="Arial" w:hAnsi="Arial" w:cs="Arial"/>
                <w:b/>
                <w:noProof/>
                <w:sz w:val="20"/>
              </w:rPr>
            </w:pPr>
            <w:r w:rsidRPr="009E68B5">
              <w:rPr>
                <w:rFonts w:ascii="Arial" w:hAnsi="Arial" w:cs="Arial"/>
                <w:b/>
                <w:noProof/>
                <w:sz w:val="20"/>
              </w:rPr>
              <w:t>Diagnose</w:t>
            </w:r>
          </w:p>
          <w:p w:rsidR="00711FA9" w:rsidRPr="009E68B5" w:rsidRDefault="00711FA9" w:rsidP="00711FA9">
            <w:pPr>
              <w:rPr>
                <w:rFonts w:ascii="Arial" w:hAnsi="Arial" w:cs="Arial"/>
                <w:noProof/>
                <w:sz w:val="20"/>
              </w:rPr>
            </w:pPr>
            <w:r w:rsidRPr="009E68B5">
              <w:rPr>
                <w:rFonts w:ascii="Arial" w:hAnsi="Arial" w:cs="Arial"/>
                <w:noProof/>
                <w:sz w:val="20"/>
              </w:rPr>
              <w:t xml:space="preserve">20. Psoriatiforme dermatosen </w:t>
            </w:r>
          </w:p>
          <w:p w:rsidR="00711FA9" w:rsidRPr="009E68B5" w:rsidRDefault="00711FA9" w:rsidP="00711FA9">
            <w:pPr>
              <w:rPr>
                <w:rFonts w:ascii="Arial" w:hAnsi="Arial" w:cs="Arial"/>
                <w:b/>
                <w:noProof/>
                <w:sz w:val="20"/>
              </w:rPr>
            </w:pPr>
            <w:r w:rsidRPr="009E68B5">
              <w:rPr>
                <w:rFonts w:ascii="Arial" w:hAnsi="Arial" w:cs="Arial"/>
                <w:b/>
                <w:noProof/>
                <w:sz w:val="20"/>
              </w:rPr>
              <w:t>Behandeling</w:t>
            </w:r>
          </w:p>
          <w:p w:rsidR="00711FA9" w:rsidRPr="009E68B5" w:rsidRDefault="00711FA9" w:rsidP="00711FA9">
            <w:pPr>
              <w:rPr>
                <w:rFonts w:ascii="Arial" w:hAnsi="Arial" w:cs="Arial"/>
                <w:noProof/>
                <w:sz w:val="20"/>
              </w:rPr>
            </w:pPr>
            <w:r w:rsidRPr="009E68B5">
              <w:rPr>
                <w:rFonts w:ascii="Arial" w:hAnsi="Arial" w:cs="Arial"/>
                <w:noProof/>
                <w:sz w:val="20"/>
              </w:rPr>
              <w:t>81. UV-behandeling poliklinisch</w:t>
            </w:r>
          </w:p>
          <w:p w:rsidR="00711FA9" w:rsidRPr="009E68B5" w:rsidRDefault="00711FA9" w:rsidP="00711FA9">
            <w:pPr>
              <w:spacing w:after="60"/>
              <w:rPr>
                <w:rFonts w:ascii="Arial" w:hAnsi="Arial" w:cs="Arial"/>
                <w:noProof/>
                <w:sz w:val="20"/>
              </w:rPr>
            </w:pPr>
            <w:r w:rsidRPr="009E68B5">
              <w:rPr>
                <w:rFonts w:ascii="Arial" w:hAnsi="Arial" w:cs="Arial"/>
                <w:noProof/>
                <w:sz w:val="20"/>
              </w:rPr>
              <w:t>82. UV-behandeling met dagopname(n)</w:t>
            </w:r>
          </w:p>
        </w:tc>
        <w:tc>
          <w:tcPr>
            <w:tcW w:w="1842" w:type="dxa"/>
            <w:shd w:val="clear" w:color="auto" w:fill="F2F2F2"/>
          </w:tcPr>
          <w:p w:rsidR="00211469" w:rsidRPr="009E68B5" w:rsidRDefault="00211469" w:rsidP="00AB1D33">
            <w:pPr>
              <w:rPr>
                <w:rFonts w:ascii="Arial" w:hAnsi="Arial" w:cs="Arial"/>
                <w:noProof/>
                <w:sz w:val="20"/>
              </w:rPr>
            </w:pPr>
            <w:r w:rsidRPr="009E68B5">
              <w:rPr>
                <w:rFonts w:ascii="Arial" w:hAnsi="Arial" w:cs="Arial"/>
                <w:noProof/>
                <w:sz w:val="20"/>
              </w:rPr>
              <w:t>DBC registratie</w:t>
            </w:r>
          </w:p>
          <w:p w:rsidR="00211469" w:rsidRPr="009E68B5" w:rsidRDefault="00211469" w:rsidP="00AB1D33">
            <w:pPr>
              <w:rPr>
                <w:rFonts w:ascii="Arial" w:hAnsi="Arial" w:cs="Arial"/>
                <w:noProof/>
                <w:sz w:val="20"/>
              </w:rPr>
            </w:pPr>
          </w:p>
          <w:p w:rsidR="00211469" w:rsidRPr="009E68B5" w:rsidRDefault="00211469" w:rsidP="00AB1D33">
            <w:pPr>
              <w:rPr>
                <w:rFonts w:ascii="Arial" w:hAnsi="Arial" w:cs="Arial"/>
                <w:noProof/>
                <w:sz w:val="20"/>
              </w:rPr>
            </w:pPr>
          </w:p>
          <w:p w:rsidR="00211469" w:rsidRPr="009E68B5" w:rsidRDefault="00211469" w:rsidP="00AB1D33">
            <w:pPr>
              <w:rPr>
                <w:rFonts w:ascii="Arial" w:hAnsi="Arial" w:cs="Arial"/>
                <w:noProof/>
                <w:sz w:val="20"/>
              </w:rPr>
            </w:pPr>
          </w:p>
          <w:p w:rsidR="00211469" w:rsidRPr="009E68B5" w:rsidRDefault="00211469" w:rsidP="00AB1D33">
            <w:pPr>
              <w:rPr>
                <w:rFonts w:ascii="Arial" w:hAnsi="Arial" w:cs="Arial"/>
                <w:noProof/>
                <w:sz w:val="20"/>
              </w:rPr>
            </w:pPr>
          </w:p>
          <w:p w:rsidR="00211469" w:rsidRPr="009E68B5" w:rsidRDefault="00211469" w:rsidP="00AB1D33">
            <w:pPr>
              <w:rPr>
                <w:rFonts w:ascii="Arial" w:hAnsi="Arial" w:cs="Arial"/>
                <w:noProof/>
                <w:sz w:val="20"/>
              </w:rPr>
            </w:pPr>
          </w:p>
          <w:p w:rsidR="00211469" w:rsidRPr="009E68B5" w:rsidRDefault="00211469" w:rsidP="00AB1D33">
            <w:pPr>
              <w:rPr>
                <w:rFonts w:ascii="Arial" w:hAnsi="Arial" w:cs="Arial"/>
                <w:noProof/>
                <w:sz w:val="20"/>
              </w:rPr>
            </w:pPr>
          </w:p>
          <w:p w:rsidR="00211469" w:rsidRPr="009E68B5" w:rsidRDefault="00211469" w:rsidP="00AB1D33">
            <w:pPr>
              <w:rPr>
                <w:rFonts w:ascii="Arial" w:hAnsi="Arial" w:cs="Arial"/>
                <w:noProof/>
                <w:sz w:val="20"/>
              </w:rPr>
            </w:pPr>
          </w:p>
        </w:tc>
        <w:tc>
          <w:tcPr>
            <w:tcW w:w="3827" w:type="dxa"/>
            <w:shd w:val="clear" w:color="auto" w:fill="F2F2F2"/>
          </w:tcPr>
          <w:p w:rsidR="00211469" w:rsidRPr="009E68B5" w:rsidRDefault="00211469" w:rsidP="00AB1D33">
            <w:pPr>
              <w:rPr>
                <w:rFonts w:ascii="Arial" w:hAnsi="Arial" w:cs="Arial"/>
                <w:noProof/>
                <w:sz w:val="20"/>
              </w:rPr>
            </w:pPr>
            <w:r w:rsidRPr="009E68B5">
              <w:rPr>
                <w:rFonts w:ascii="Arial" w:hAnsi="Arial" w:cs="Arial"/>
                <w:noProof/>
                <w:sz w:val="20"/>
              </w:rPr>
              <w:t>De patiënten die psoriasis hebben</w:t>
            </w:r>
            <w:r w:rsidR="00495257">
              <w:rPr>
                <w:rFonts w:ascii="Arial" w:hAnsi="Arial" w:cs="Arial"/>
                <w:noProof/>
                <w:sz w:val="20"/>
              </w:rPr>
              <w:t xml:space="preserve"> en behandeld worden bij de dermatoloog.</w:t>
            </w:r>
          </w:p>
          <w:p w:rsidR="00211469" w:rsidRPr="009E68B5" w:rsidRDefault="00211469" w:rsidP="00AB1D33">
            <w:pPr>
              <w:rPr>
                <w:rFonts w:ascii="Arial" w:hAnsi="Arial" w:cs="Arial"/>
                <w:noProof/>
                <w:sz w:val="20"/>
              </w:rPr>
            </w:pPr>
          </w:p>
          <w:p w:rsidR="00211469" w:rsidRPr="009E68B5" w:rsidRDefault="00211469" w:rsidP="00AB1D33">
            <w:pPr>
              <w:rPr>
                <w:rFonts w:ascii="Arial" w:hAnsi="Arial" w:cs="Arial"/>
                <w:noProof/>
                <w:sz w:val="20"/>
              </w:rPr>
            </w:pPr>
          </w:p>
          <w:p w:rsidR="00211469" w:rsidRPr="009E68B5" w:rsidRDefault="00211469" w:rsidP="00AB1D33">
            <w:pPr>
              <w:rPr>
                <w:rFonts w:ascii="Arial" w:hAnsi="Arial" w:cs="Arial"/>
                <w:noProof/>
                <w:sz w:val="20"/>
              </w:rPr>
            </w:pPr>
          </w:p>
          <w:p w:rsidR="00211469" w:rsidRPr="009E68B5" w:rsidRDefault="00211469" w:rsidP="00AB1D33">
            <w:pPr>
              <w:rPr>
                <w:rFonts w:ascii="Arial" w:hAnsi="Arial" w:cs="Arial"/>
                <w:noProof/>
                <w:sz w:val="20"/>
              </w:rPr>
            </w:pPr>
          </w:p>
          <w:p w:rsidR="00211469" w:rsidRPr="009E68B5" w:rsidRDefault="00211469" w:rsidP="00AB1D33">
            <w:pPr>
              <w:rPr>
                <w:rFonts w:ascii="Arial" w:hAnsi="Arial" w:cs="Arial"/>
                <w:noProof/>
                <w:sz w:val="20"/>
              </w:rPr>
            </w:pPr>
          </w:p>
          <w:p w:rsidR="00211469" w:rsidRPr="009E68B5" w:rsidRDefault="00211469" w:rsidP="00AB1D33">
            <w:pPr>
              <w:rPr>
                <w:rFonts w:ascii="Arial" w:hAnsi="Arial" w:cs="Arial"/>
                <w:noProof/>
                <w:sz w:val="20"/>
              </w:rPr>
            </w:pPr>
          </w:p>
          <w:p w:rsidR="00211469" w:rsidRPr="009E68B5" w:rsidRDefault="00211469" w:rsidP="00AB1D33">
            <w:pPr>
              <w:rPr>
                <w:rFonts w:ascii="Arial" w:hAnsi="Arial" w:cs="Arial"/>
                <w:noProof/>
                <w:sz w:val="20"/>
              </w:rPr>
            </w:pPr>
          </w:p>
        </w:tc>
        <w:tc>
          <w:tcPr>
            <w:tcW w:w="1842" w:type="dxa"/>
            <w:shd w:val="clear" w:color="auto" w:fill="F2F2F2"/>
          </w:tcPr>
          <w:p w:rsidR="00211469" w:rsidRPr="009E68B5" w:rsidRDefault="00211469" w:rsidP="00235C15">
            <w:pPr>
              <w:rPr>
                <w:rFonts w:ascii="Arial" w:hAnsi="Arial" w:cs="Arial"/>
                <w:noProof/>
                <w:sz w:val="20"/>
              </w:rPr>
            </w:pPr>
            <w:r w:rsidRPr="009E68B5">
              <w:rPr>
                <w:rFonts w:ascii="Arial" w:hAnsi="Arial" w:cs="Arial"/>
                <w:noProof/>
                <w:sz w:val="20"/>
              </w:rPr>
              <w:t>1. Lichttherapie</w:t>
            </w:r>
          </w:p>
          <w:p w:rsidR="00211469" w:rsidRPr="009E68B5" w:rsidRDefault="00211469" w:rsidP="00235C15">
            <w:pPr>
              <w:rPr>
                <w:rFonts w:ascii="Arial" w:hAnsi="Arial" w:cs="Arial"/>
                <w:noProof/>
                <w:sz w:val="20"/>
              </w:rPr>
            </w:pPr>
            <w:r>
              <w:rPr>
                <w:rFonts w:ascii="Arial" w:hAnsi="Arial" w:cs="Arial"/>
                <w:noProof/>
                <w:sz w:val="20"/>
              </w:rPr>
              <w:t>2</w:t>
            </w:r>
            <w:r w:rsidR="00A103FF">
              <w:rPr>
                <w:rFonts w:ascii="Arial" w:hAnsi="Arial" w:cs="Arial"/>
                <w:noProof/>
                <w:sz w:val="20"/>
              </w:rPr>
              <w:t xml:space="preserve">. </w:t>
            </w:r>
            <w:r w:rsidRPr="009E68B5">
              <w:rPr>
                <w:rFonts w:ascii="Arial" w:hAnsi="Arial" w:cs="Arial"/>
                <w:noProof/>
                <w:sz w:val="20"/>
              </w:rPr>
              <w:t>Biologicals</w:t>
            </w:r>
          </w:p>
          <w:p w:rsidR="00211469" w:rsidRPr="009E68B5" w:rsidRDefault="00A103FF" w:rsidP="00235C15">
            <w:pPr>
              <w:rPr>
                <w:rFonts w:ascii="Arial" w:hAnsi="Arial" w:cs="Arial"/>
                <w:noProof/>
                <w:sz w:val="20"/>
              </w:rPr>
            </w:pPr>
            <w:r>
              <w:rPr>
                <w:rFonts w:ascii="Arial" w:hAnsi="Arial" w:cs="Arial"/>
                <w:noProof/>
                <w:sz w:val="20"/>
              </w:rPr>
              <w:t>3</w:t>
            </w:r>
            <w:r w:rsidR="00211469" w:rsidRPr="009E68B5">
              <w:rPr>
                <w:rFonts w:ascii="Arial" w:hAnsi="Arial" w:cs="Arial"/>
                <w:noProof/>
                <w:sz w:val="20"/>
              </w:rPr>
              <w:t>. Volume</w:t>
            </w:r>
          </w:p>
        </w:tc>
      </w:tr>
      <w:tr w:rsidR="00A17401" w:rsidRPr="009E68B5" w:rsidTr="00235C15">
        <w:trPr>
          <w:trHeight w:val="2668"/>
        </w:trPr>
        <w:tc>
          <w:tcPr>
            <w:tcW w:w="820" w:type="dxa"/>
            <w:shd w:val="clear" w:color="auto" w:fill="FFFFFF"/>
          </w:tcPr>
          <w:p w:rsidR="00A17401" w:rsidRPr="009E68B5" w:rsidRDefault="00A17401" w:rsidP="00AB1D33">
            <w:pPr>
              <w:ind w:left="567" w:hanging="567"/>
              <w:rPr>
                <w:rFonts w:ascii="Arial" w:hAnsi="Arial" w:cs="Arial"/>
                <w:sz w:val="20"/>
              </w:rPr>
            </w:pPr>
            <w:r w:rsidRPr="009E68B5">
              <w:rPr>
                <w:rFonts w:ascii="Arial" w:hAnsi="Arial" w:cs="Arial"/>
                <w:sz w:val="20"/>
              </w:rPr>
              <w:lastRenderedPageBreak/>
              <w:t>P2</w:t>
            </w:r>
          </w:p>
          <w:p w:rsidR="00A17401" w:rsidRPr="009E68B5" w:rsidRDefault="00A17401" w:rsidP="00AB1D33">
            <w:pPr>
              <w:ind w:left="567" w:hanging="567"/>
              <w:rPr>
                <w:rFonts w:ascii="Arial" w:hAnsi="Arial" w:cs="Arial"/>
                <w:sz w:val="20"/>
              </w:rPr>
            </w:pPr>
          </w:p>
          <w:p w:rsidR="00A17401" w:rsidRPr="009E68B5" w:rsidRDefault="00A17401" w:rsidP="00AB1D33">
            <w:pPr>
              <w:ind w:left="567" w:hanging="567"/>
              <w:rPr>
                <w:rFonts w:ascii="Arial" w:hAnsi="Arial" w:cs="Arial"/>
                <w:sz w:val="20"/>
              </w:rPr>
            </w:pPr>
          </w:p>
          <w:p w:rsidR="00A17401" w:rsidRPr="009E68B5" w:rsidRDefault="00A17401" w:rsidP="00AB1D33">
            <w:pPr>
              <w:ind w:left="567" w:hanging="567"/>
              <w:rPr>
                <w:rFonts w:ascii="Arial" w:hAnsi="Arial" w:cs="Arial"/>
                <w:sz w:val="20"/>
              </w:rPr>
            </w:pPr>
          </w:p>
          <w:p w:rsidR="00A17401" w:rsidRPr="009E68B5" w:rsidRDefault="00A17401" w:rsidP="00AB1D33">
            <w:pPr>
              <w:ind w:left="567" w:hanging="567"/>
              <w:rPr>
                <w:rFonts w:ascii="Arial" w:hAnsi="Arial" w:cs="Arial"/>
                <w:sz w:val="20"/>
              </w:rPr>
            </w:pPr>
          </w:p>
          <w:p w:rsidR="00A17401" w:rsidRPr="009E68B5" w:rsidRDefault="00A17401" w:rsidP="00AB1D33">
            <w:pPr>
              <w:ind w:left="567" w:hanging="567"/>
              <w:rPr>
                <w:rFonts w:ascii="Arial" w:hAnsi="Arial" w:cs="Arial"/>
                <w:sz w:val="20"/>
              </w:rPr>
            </w:pPr>
          </w:p>
          <w:p w:rsidR="00A17401" w:rsidRPr="009E68B5" w:rsidRDefault="00A17401" w:rsidP="00AB1D33">
            <w:pPr>
              <w:ind w:left="567" w:hanging="567"/>
              <w:rPr>
                <w:rFonts w:ascii="Arial" w:hAnsi="Arial" w:cs="Arial"/>
                <w:sz w:val="20"/>
              </w:rPr>
            </w:pPr>
          </w:p>
          <w:p w:rsidR="00A17401" w:rsidRPr="009E68B5" w:rsidRDefault="00A17401" w:rsidP="00AB1D33">
            <w:pPr>
              <w:ind w:left="567" w:hanging="567"/>
              <w:rPr>
                <w:rFonts w:ascii="Arial" w:hAnsi="Arial" w:cs="Arial"/>
                <w:sz w:val="20"/>
              </w:rPr>
            </w:pPr>
          </w:p>
          <w:p w:rsidR="00A17401" w:rsidRPr="009E68B5" w:rsidRDefault="00A17401" w:rsidP="00AB1D33">
            <w:pPr>
              <w:ind w:left="567" w:hanging="567"/>
              <w:rPr>
                <w:rFonts w:ascii="Arial" w:hAnsi="Arial" w:cs="Arial"/>
                <w:sz w:val="20"/>
              </w:rPr>
            </w:pPr>
          </w:p>
          <w:p w:rsidR="00A17401" w:rsidRPr="009E68B5" w:rsidRDefault="00A17401" w:rsidP="00AB1D33">
            <w:pPr>
              <w:ind w:left="567" w:hanging="567"/>
              <w:rPr>
                <w:rFonts w:ascii="Arial" w:hAnsi="Arial" w:cs="Arial"/>
                <w:sz w:val="20"/>
              </w:rPr>
            </w:pPr>
          </w:p>
          <w:p w:rsidR="00A17401" w:rsidRPr="009E68B5" w:rsidRDefault="00A17401" w:rsidP="00AB1D33">
            <w:pPr>
              <w:ind w:left="567" w:hanging="567"/>
              <w:rPr>
                <w:rFonts w:ascii="Arial" w:hAnsi="Arial" w:cs="Arial"/>
                <w:sz w:val="20"/>
              </w:rPr>
            </w:pPr>
          </w:p>
          <w:p w:rsidR="00A17401" w:rsidRPr="009E68B5" w:rsidRDefault="00A17401" w:rsidP="00AB1D33">
            <w:pPr>
              <w:ind w:left="567" w:hanging="567"/>
              <w:rPr>
                <w:rFonts w:ascii="Arial" w:hAnsi="Arial" w:cs="Arial"/>
                <w:sz w:val="20"/>
              </w:rPr>
            </w:pPr>
          </w:p>
        </w:tc>
        <w:tc>
          <w:tcPr>
            <w:tcW w:w="1650" w:type="dxa"/>
            <w:shd w:val="clear" w:color="auto" w:fill="FFFFFF"/>
          </w:tcPr>
          <w:p w:rsidR="00A17401" w:rsidRPr="009E68B5" w:rsidRDefault="00A17401" w:rsidP="00AB1D33">
            <w:pPr>
              <w:rPr>
                <w:rFonts w:ascii="Arial" w:hAnsi="Arial" w:cs="Arial"/>
                <w:noProof/>
                <w:sz w:val="20"/>
              </w:rPr>
            </w:pPr>
            <w:r w:rsidRPr="009E68B5">
              <w:rPr>
                <w:rFonts w:ascii="Arial" w:hAnsi="Arial" w:cs="Arial"/>
                <w:noProof/>
                <w:sz w:val="20"/>
              </w:rPr>
              <w:t>Lichttherapie</w:t>
            </w: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tc>
        <w:tc>
          <w:tcPr>
            <w:tcW w:w="3876" w:type="dxa"/>
            <w:shd w:val="clear" w:color="auto" w:fill="FFFFFF"/>
          </w:tcPr>
          <w:p w:rsidR="005300F7" w:rsidRDefault="005300F7" w:rsidP="00AB1D33">
            <w:pPr>
              <w:rPr>
                <w:rFonts w:ascii="Arial" w:hAnsi="Arial" w:cs="Arial"/>
                <w:noProof/>
                <w:sz w:val="20"/>
              </w:rPr>
            </w:pPr>
            <w:r>
              <w:rPr>
                <w:rFonts w:ascii="Arial" w:hAnsi="Arial" w:cs="Arial"/>
                <w:noProof/>
                <w:sz w:val="20"/>
              </w:rPr>
              <w:t>Zorgactiviteiten</w:t>
            </w:r>
          </w:p>
          <w:p w:rsidR="0056619A" w:rsidRPr="005300F7" w:rsidRDefault="0056619A" w:rsidP="00AB1D33">
            <w:pPr>
              <w:rPr>
                <w:rFonts w:ascii="Arial" w:hAnsi="Arial" w:cs="Arial"/>
                <w:noProof/>
                <w:sz w:val="20"/>
                <w:u w:val="single"/>
              </w:rPr>
            </w:pPr>
            <w:r w:rsidRPr="005300F7">
              <w:rPr>
                <w:rFonts w:ascii="Arial" w:hAnsi="Arial" w:cs="Arial"/>
                <w:noProof/>
                <w:sz w:val="20"/>
              </w:rPr>
              <w:t>39992</w:t>
            </w:r>
            <w:r w:rsidRPr="005300F7">
              <w:rPr>
                <w:rFonts w:ascii="Arial" w:hAnsi="Arial" w:cs="Arial"/>
                <w:color w:val="000000"/>
                <w:sz w:val="20"/>
              </w:rPr>
              <w:t xml:space="preserve"> Lichttherapie, al of niet ondersteund door medicamenteuze fotosensibiliserende therapie</w:t>
            </w:r>
          </w:p>
          <w:p w:rsidR="00741ABE" w:rsidRDefault="005300F7" w:rsidP="00495257">
            <w:pPr>
              <w:rPr>
                <w:rFonts w:ascii="Arial" w:hAnsi="Arial" w:cs="Arial"/>
                <w:sz w:val="20"/>
              </w:rPr>
            </w:pPr>
            <w:r w:rsidRPr="005300F7">
              <w:rPr>
                <w:rFonts w:ascii="Arial" w:hAnsi="Arial" w:cs="Arial"/>
                <w:sz w:val="20"/>
              </w:rPr>
              <w:t>190347</w:t>
            </w:r>
            <w:r w:rsidRPr="005300F7">
              <w:rPr>
                <w:rFonts w:ascii="Arial" w:hAnsi="Arial" w:cs="Arial"/>
                <w:sz w:val="20"/>
              </w:rPr>
              <w:tab/>
              <w:t>Lichttherapie-apparaat voor UVB thuisbelichting</w:t>
            </w:r>
          </w:p>
          <w:p w:rsidR="00711FA9" w:rsidRDefault="00711FA9" w:rsidP="00495257">
            <w:pPr>
              <w:rPr>
                <w:rFonts w:ascii="Arial" w:hAnsi="Arial" w:cs="Arial"/>
                <w:sz w:val="20"/>
              </w:rPr>
            </w:pPr>
          </w:p>
          <w:p w:rsidR="00711FA9" w:rsidRPr="009E68B5" w:rsidRDefault="00711FA9" w:rsidP="00711FA9">
            <w:pPr>
              <w:rPr>
                <w:rFonts w:ascii="Arial" w:hAnsi="Arial" w:cs="Arial"/>
                <w:noProof/>
                <w:sz w:val="20"/>
              </w:rPr>
            </w:pPr>
            <w:r w:rsidRPr="009E68B5">
              <w:rPr>
                <w:rFonts w:ascii="Arial" w:hAnsi="Arial" w:cs="Arial"/>
                <w:noProof/>
                <w:sz w:val="20"/>
                <w:u w:val="single"/>
              </w:rPr>
              <w:t>DBC codering:</w:t>
            </w:r>
          </w:p>
          <w:p w:rsidR="00711FA9" w:rsidRPr="009E68B5" w:rsidRDefault="00711FA9" w:rsidP="00711FA9">
            <w:pPr>
              <w:rPr>
                <w:rFonts w:ascii="Arial" w:hAnsi="Arial" w:cs="Arial"/>
                <w:noProof/>
                <w:sz w:val="20"/>
              </w:rPr>
            </w:pPr>
            <w:r w:rsidRPr="009E68B5">
              <w:rPr>
                <w:rFonts w:ascii="Arial" w:hAnsi="Arial" w:cs="Arial"/>
                <w:noProof/>
                <w:sz w:val="20"/>
              </w:rPr>
              <w:t>0310.11.20.81</w:t>
            </w:r>
          </w:p>
          <w:p w:rsidR="00711FA9" w:rsidRPr="009E68B5" w:rsidRDefault="00711FA9" w:rsidP="00711FA9">
            <w:pPr>
              <w:rPr>
                <w:rFonts w:ascii="Arial" w:hAnsi="Arial" w:cs="Arial"/>
                <w:noProof/>
                <w:sz w:val="20"/>
              </w:rPr>
            </w:pPr>
            <w:r w:rsidRPr="009E68B5">
              <w:rPr>
                <w:rFonts w:ascii="Arial" w:hAnsi="Arial" w:cs="Arial"/>
                <w:noProof/>
                <w:sz w:val="20"/>
              </w:rPr>
              <w:t>0310.21.20.81</w:t>
            </w:r>
          </w:p>
          <w:p w:rsidR="00711FA9" w:rsidRPr="009E68B5" w:rsidRDefault="00711FA9" w:rsidP="00711FA9">
            <w:pPr>
              <w:rPr>
                <w:rFonts w:ascii="Arial" w:hAnsi="Arial" w:cs="Arial"/>
                <w:noProof/>
                <w:sz w:val="20"/>
              </w:rPr>
            </w:pPr>
            <w:r w:rsidRPr="009E68B5">
              <w:rPr>
                <w:rFonts w:ascii="Arial" w:hAnsi="Arial" w:cs="Arial"/>
                <w:noProof/>
                <w:sz w:val="20"/>
              </w:rPr>
              <w:t>0310.11.20.82</w:t>
            </w:r>
          </w:p>
          <w:p w:rsidR="00711FA9" w:rsidRPr="009E68B5" w:rsidRDefault="00711FA9" w:rsidP="00711FA9">
            <w:pPr>
              <w:rPr>
                <w:rFonts w:ascii="Arial" w:hAnsi="Arial" w:cs="Arial"/>
                <w:noProof/>
                <w:sz w:val="20"/>
              </w:rPr>
            </w:pPr>
            <w:r w:rsidRPr="009E68B5">
              <w:rPr>
                <w:rFonts w:ascii="Arial" w:hAnsi="Arial" w:cs="Arial"/>
                <w:noProof/>
                <w:sz w:val="20"/>
              </w:rPr>
              <w:t>0310.21.20.82</w:t>
            </w:r>
          </w:p>
          <w:p w:rsidR="00711FA9" w:rsidRPr="009E68B5" w:rsidRDefault="00711FA9" w:rsidP="00711FA9">
            <w:pPr>
              <w:rPr>
                <w:rFonts w:ascii="Arial" w:hAnsi="Arial" w:cs="Arial"/>
                <w:b/>
                <w:noProof/>
                <w:sz w:val="20"/>
              </w:rPr>
            </w:pPr>
            <w:r w:rsidRPr="009E68B5">
              <w:rPr>
                <w:rFonts w:ascii="Arial" w:hAnsi="Arial" w:cs="Arial"/>
                <w:b/>
                <w:noProof/>
                <w:sz w:val="20"/>
              </w:rPr>
              <w:t>Specialisme</w:t>
            </w:r>
          </w:p>
          <w:p w:rsidR="00711FA9" w:rsidRPr="009E68B5" w:rsidRDefault="00711FA9" w:rsidP="00711FA9">
            <w:pPr>
              <w:rPr>
                <w:rFonts w:ascii="Arial" w:hAnsi="Arial" w:cs="Arial"/>
                <w:noProof/>
                <w:sz w:val="20"/>
              </w:rPr>
            </w:pPr>
            <w:r w:rsidRPr="009E68B5">
              <w:rPr>
                <w:rFonts w:ascii="Arial" w:hAnsi="Arial" w:cs="Arial"/>
                <w:noProof/>
                <w:sz w:val="20"/>
              </w:rPr>
              <w:t>0310. Dermatologie</w:t>
            </w:r>
          </w:p>
          <w:p w:rsidR="00711FA9" w:rsidRPr="009E68B5" w:rsidRDefault="00711FA9" w:rsidP="00711FA9">
            <w:pPr>
              <w:rPr>
                <w:rFonts w:ascii="Arial" w:hAnsi="Arial" w:cs="Arial"/>
                <w:b/>
                <w:noProof/>
                <w:sz w:val="20"/>
              </w:rPr>
            </w:pPr>
            <w:r w:rsidRPr="009E68B5">
              <w:rPr>
                <w:rFonts w:ascii="Arial" w:hAnsi="Arial" w:cs="Arial"/>
                <w:b/>
                <w:noProof/>
                <w:sz w:val="20"/>
              </w:rPr>
              <w:t>Zorgtype</w:t>
            </w:r>
          </w:p>
          <w:p w:rsidR="00711FA9" w:rsidRPr="009E68B5" w:rsidRDefault="00711FA9" w:rsidP="00711FA9">
            <w:pPr>
              <w:rPr>
                <w:rFonts w:ascii="Arial" w:hAnsi="Arial" w:cs="Arial"/>
                <w:noProof/>
                <w:sz w:val="20"/>
              </w:rPr>
            </w:pPr>
            <w:r w:rsidRPr="009E68B5">
              <w:rPr>
                <w:rFonts w:ascii="Arial" w:hAnsi="Arial" w:cs="Arial"/>
                <w:noProof/>
                <w:sz w:val="20"/>
              </w:rPr>
              <w:t xml:space="preserve">11. Reguliere zorg </w:t>
            </w:r>
          </w:p>
          <w:p w:rsidR="00711FA9" w:rsidRPr="009E68B5" w:rsidRDefault="00711FA9" w:rsidP="00711FA9">
            <w:pPr>
              <w:rPr>
                <w:rFonts w:ascii="Arial" w:hAnsi="Arial" w:cs="Arial"/>
                <w:noProof/>
                <w:sz w:val="20"/>
              </w:rPr>
            </w:pPr>
            <w:r w:rsidRPr="009E68B5">
              <w:rPr>
                <w:rFonts w:ascii="Arial" w:hAnsi="Arial" w:cs="Arial"/>
                <w:noProof/>
                <w:sz w:val="20"/>
              </w:rPr>
              <w:t>21. Vervolg</w:t>
            </w:r>
          </w:p>
          <w:p w:rsidR="00711FA9" w:rsidRPr="009E68B5" w:rsidRDefault="00711FA9" w:rsidP="00711FA9">
            <w:pPr>
              <w:rPr>
                <w:rFonts w:ascii="Arial" w:hAnsi="Arial" w:cs="Arial"/>
                <w:b/>
                <w:noProof/>
                <w:sz w:val="20"/>
              </w:rPr>
            </w:pPr>
            <w:r w:rsidRPr="009E68B5">
              <w:rPr>
                <w:rFonts w:ascii="Arial" w:hAnsi="Arial" w:cs="Arial"/>
                <w:b/>
                <w:noProof/>
                <w:sz w:val="20"/>
              </w:rPr>
              <w:t>Diagnose</w:t>
            </w:r>
          </w:p>
          <w:p w:rsidR="00711FA9" w:rsidRPr="009E68B5" w:rsidRDefault="00711FA9" w:rsidP="00711FA9">
            <w:pPr>
              <w:rPr>
                <w:rFonts w:ascii="Arial" w:hAnsi="Arial" w:cs="Arial"/>
                <w:noProof/>
                <w:sz w:val="20"/>
              </w:rPr>
            </w:pPr>
            <w:r w:rsidRPr="009E68B5">
              <w:rPr>
                <w:rFonts w:ascii="Arial" w:hAnsi="Arial" w:cs="Arial"/>
                <w:noProof/>
                <w:sz w:val="20"/>
              </w:rPr>
              <w:t xml:space="preserve">20. Psoriatiforme dermatosen </w:t>
            </w:r>
          </w:p>
          <w:p w:rsidR="00711FA9" w:rsidRPr="009E68B5" w:rsidRDefault="00711FA9" w:rsidP="00711FA9">
            <w:pPr>
              <w:rPr>
                <w:rFonts w:ascii="Arial" w:hAnsi="Arial" w:cs="Arial"/>
                <w:b/>
                <w:noProof/>
                <w:sz w:val="20"/>
              </w:rPr>
            </w:pPr>
            <w:r w:rsidRPr="009E68B5">
              <w:rPr>
                <w:rFonts w:ascii="Arial" w:hAnsi="Arial" w:cs="Arial"/>
                <w:b/>
                <w:noProof/>
                <w:sz w:val="20"/>
              </w:rPr>
              <w:t>Behandeling</w:t>
            </w:r>
          </w:p>
          <w:p w:rsidR="00711FA9" w:rsidRPr="009E68B5" w:rsidRDefault="00711FA9" w:rsidP="00711FA9">
            <w:pPr>
              <w:rPr>
                <w:rFonts w:ascii="Arial" w:hAnsi="Arial" w:cs="Arial"/>
                <w:noProof/>
                <w:sz w:val="20"/>
              </w:rPr>
            </w:pPr>
            <w:r w:rsidRPr="009E68B5">
              <w:rPr>
                <w:rFonts w:ascii="Arial" w:hAnsi="Arial" w:cs="Arial"/>
                <w:noProof/>
                <w:sz w:val="20"/>
              </w:rPr>
              <w:t>81. UV-behandeling poliklinisch</w:t>
            </w:r>
          </w:p>
          <w:p w:rsidR="00711FA9" w:rsidRPr="00711FA9" w:rsidRDefault="00711FA9" w:rsidP="00711FA9">
            <w:pPr>
              <w:spacing w:after="60"/>
              <w:rPr>
                <w:rFonts w:ascii="Arial" w:hAnsi="Arial" w:cs="Arial"/>
                <w:noProof/>
                <w:sz w:val="20"/>
              </w:rPr>
            </w:pPr>
            <w:r w:rsidRPr="009E68B5">
              <w:rPr>
                <w:rFonts w:ascii="Arial" w:hAnsi="Arial" w:cs="Arial"/>
                <w:noProof/>
                <w:sz w:val="20"/>
              </w:rPr>
              <w:t>82. UV-behandeling met dagopname(n)</w:t>
            </w:r>
          </w:p>
        </w:tc>
        <w:tc>
          <w:tcPr>
            <w:tcW w:w="1842" w:type="dxa"/>
            <w:shd w:val="clear" w:color="auto" w:fill="FFFFFF"/>
          </w:tcPr>
          <w:p w:rsidR="00A17401" w:rsidRPr="009E68B5" w:rsidRDefault="00A17401" w:rsidP="00AB1D33">
            <w:pPr>
              <w:rPr>
                <w:rFonts w:ascii="Arial" w:hAnsi="Arial" w:cs="Arial"/>
                <w:noProof/>
                <w:sz w:val="20"/>
              </w:rPr>
            </w:pPr>
            <w:r w:rsidRPr="009E68B5">
              <w:rPr>
                <w:rFonts w:ascii="Arial" w:hAnsi="Arial" w:cs="Arial"/>
                <w:noProof/>
                <w:sz w:val="20"/>
              </w:rPr>
              <w:t>DBC registratie</w:t>
            </w: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tc>
        <w:tc>
          <w:tcPr>
            <w:tcW w:w="3827" w:type="dxa"/>
            <w:shd w:val="clear" w:color="auto" w:fill="FFFFFF"/>
          </w:tcPr>
          <w:p w:rsidR="00A17401" w:rsidRPr="009E68B5" w:rsidRDefault="00A17401" w:rsidP="00AB1D33">
            <w:pPr>
              <w:rPr>
                <w:rFonts w:ascii="Arial" w:hAnsi="Arial" w:cs="Arial"/>
                <w:noProof/>
                <w:sz w:val="20"/>
              </w:rPr>
            </w:pPr>
            <w:r w:rsidRPr="009E68B5">
              <w:rPr>
                <w:rFonts w:ascii="Arial" w:hAnsi="Arial" w:cs="Arial"/>
                <w:noProof/>
                <w:sz w:val="20"/>
              </w:rPr>
              <w:t>De patiënten die lichttherapie krijgen. Hierbij horen ook de patiënten die thuisbelichting krijgen. Het gaat in alle gevallen om totaalbelichting en niet over deelbelichting.</w:t>
            </w: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tc>
        <w:tc>
          <w:tcPr>
            <w:tcW w:w="1842" w:type="dxa"/>
            <w:shd w:val="clear" w:color="auto" w:fill="FFFFFF"/>
          </w:tcPr>
          <w:p w:rsidR="00A17401" w:rsidRPr="009E68B5" w:rsidRDefault="00A17401" w:rsidP="00AB1D33">
            <w:pPr>
              <w:rPr>
                <w:rFonts w:ascii="Arial" w:hAnsi="Arial" w:cs="Arial"/>
                <w:noProof/>
                <w:sz w:val="20"/>
              </w:rPr>
            </w:pPr>
            <w:r w:rsidRPr="009E68B5">
              <w:rPr>
                <w:rFonts w:ascii="Arial" w:hAnsi="Arial" w:cs="Arial"/>
                <w:noProof/>
                <w:sz w:val="20"/>
              </w:rPr>
              <w:t>1. Lichttherapie</w:t>
            </w: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p w:rsidR="00A17401" w:rsidRPr="009E68B5" w:rsidRDefault="00A17401" w:rsidP="00AB1D33">
            <w:pPr>
              <w:rPr>
                <w:rFonts w:ascii="Arial" w:hAnsi="Arial" w:cs="Arial"/>
                <w:noProof/>
                <w:sz w:val="20"/>
              </w:rPr>
            </w:pPr>
          </w:p>
        </w:tc>
      </w:tr>
      <w:tr w:rsidR="00FA21B9" w:rsidRPr="009E68B5" w:rsidTr="00B00CAE">
        <w:trPr>
          <w:trHeight w:val="1475"/>
        </w:trPr>
        <w:tc>
          <w:tcPr>
            <w:tcW w:w="820" w:type="dxa"/>
            <w:shd w:val="clear" w:color="auto" w:fill="FFFFFF"/>
          </w:tcPr>
          <w:p w:rsidR="00FA21B9" w:rsidRPr="009E68B5" w:rsidRDefault="001847F5" w:rsidP="00A103FF">
            <w:pPr>
              <w:rPr>
                <w:rFonts w:ascii="Arial" w:hAnsi="Arial" w:cs="Arial"/>
                <w:sz w:val="20"/>
              </w:rPr>
            </w:pPr>
            <w:r w:rsidRPr="009E68B5">
              <w:rPr>
                <w:rFonts w:ascii="Arial" w:hAnsi="Arial" w:cs="Arial"/>
                <w:sz w:val="20"/>
              </w:rPr>
              <w:t>P</w:t>
            </w:r>
            <w:r w:rsidR="00A103FF">
              <w:rPr>
                <w:rFonts w:ascii="Arial" w:hAnsi="Arial" w:cs="Arial"/>
                <w:sz w:val="20"/>
              </w:rPr>
              <w:t>3</w:t>
            </w:r>
          </w:p>
        </w:tc>
        <w:tc>
          <w:tcPr>
            <w:tcW w:w="1650" w:type="dxa"/>
            <w:shd w:val="clear" w:color="auto" w:fill="FFFFFF"/>
          </w:tcPr>
          <w:p w:rsidR="00FA21B9" w:rsidRPr="009E68B5" w:rsidRDefault="00FA21B9" w:rsidP="00AB1D33">
            <w:pPr>
              <w:rPr>
                <w:rFonts w:ascii="Arial" w:hAnsi="Arial" w:cs="Arial"/>
                <w:noProof/>
                <w:sz w:val="20"/>
              </w:rPr>
            </w:pPr>
            <w:r w:rsidRPr="009E68B5">
              <w:rPr>
                <w:rFonts w:ascii="Arial" w:hAnsi="Arial" w:cs="Arial"/>
                <w:noProof/>
                <w:sz w:val="20"/>
              </w:rPr>
              <w:t>Biologicals</w:t>
            </w:r>
          </w:p>
        </w:tc>
        <w:tc>
          <w:tcPr>
            <w:tcW w:w="3876" w:type="dxa"/>
            <w:shd w:val="clear" w:color="auto" w:fill="FFFFFF"/>
          </w:tcPr>
          <w:p w:rsidR="00FA21B9" w:rsidRPr="009E68B5" w:rsidRDefault="00FA21B9" w:rsidP="00AB1D33">
            <w:pPr>
              <w:rPr>
                <w:rFonts w:ascii="Arial" w:hAnsi="Arial" w:cs="Arial"/>
                <w:noProof/>
                <w:sz w:val="20"/>
              </w:rPr>
            </w:pPr>
            <w:r w:rsidRPr="009E68B5">
              <w:rPr>
                <w:rFonts w:ascii="Arial" w:hAnsi="Arial" w:cs="Arial"/>
                <w:noProof/>
                <w:sz w:val="20"/>
              </w:rPr>
              <w:t>Biologicals: ja/nee</w:t>
            </w:r>
          </w:p>
          <w:p w:rsidR="00FC43FB" w:rsidRPr="009E68B5" w:rsidRDefault="00FC43FB" w:rsidP="00AB1D33">
            <w:pPr>
              <w:rPr>
                <w:rFonts w:ascii="Arial" w:hAnsi="Arial" w:cs="Arial"/>
                <w:noProof/>
                <w:sz w:val="20"/>
                <w:u w:val="single"/>
              </w:rPr>
            </w:pPr>
          </w:p>
          <w:p w:rsidR="00FC43FB" w:rsidRPr="009E68B5" w:rsidRDefault="00FC43FB" w:rsidP="00AB1D33">
            <w:pPr>
              <w:rPr>
                <w:rFonts w:ascii="Arial" w:hAnsi="Arial" w:cs="Arial"/>
                <w:noProof/>
                <w:sz w:val="20"/>
              </w:rPr>
            </w:pPr>
            <w:r w:rsidRPr="009E68B5">
              <w:rPr>
                <w:rFonts w:ascii="Arial" w:hAnsi="Arial" w:cs="Arial"/>
                <w:noProof/>
                <w:sz w:val="20"/>
              </w:rPr>
              <w:t>Of</w:t>
            </w:r>
          </w:p>
          <w:p w:rsidR="00FC43FB" w:rsidRPr="009E68B5" w:rsidRDefault="00FC43FB" w:rsidP="00AB1D33">
            <w:pPr>
              <w:rPr>
                <w:rFonts w:ascii="Arial" w:hAnsi="Arial" w:cs="Arial"/>
                <w:noProof/>
                <w:sz w:val="20"/>
                <w:u w:val="single"/>
              </w:rPr>
            </w:pPr>
          </w:p>
          <w:p w:rsidR="00FA21B9" w:rsidRPr="009E68B5" w:rsidRDefault="00FA21B9" w:rsidP="00AB1D33">
            <w:pPr>
              <w:rPr>
                <w:rFonts w:ascii="Arial" w:hAnsi="Arial" w:cs="Arial"/>
                <w:noProof/>
                <w:sz w:val="20"/>
              </w:rPr>
            </w:pPr>
            <w:r w:rsidRPr="009E68B5">
              <w:rPr>
                <w:rFonts w:ascii="Arial" w:hAnsi="Arial" w:cs="Arial"/>
                <w:b/>
                <w:noProof/>
                <w:sz w:val="20"/>
              </w:rPr>
              <w:t>Mantouxtest</w:t>
            </w:r>
          </w:p>
          <w:p w:rsidR="00FC43FB" w:rsidRPr="009E68B5" w:rsidRDefault="00FC43FB" w:rsidP="00AB1D33">
            <w:pPr>
              <w:rPr>
                <w:rFonts w:ascii="Arial" w:hAnsi="Arial" w:cs="Arial"/>
                <w:noProof/>
                <w:sz w:val="20"/>
              </w:rPr>
            </w:pPr>
            <w:r w:rsidRPr="009E68B5">
              <w:rPr>
                <w:rFonts w:ascii="Arial" w:hAnsi="Arial" w:cs="Arial"/>
                <w:noProof/>
                <w:sz w:val="20"/>
              </w:rPr>
              <w:t xml:space="preserve">039942. </w:t>
            </w:r>
            <w:r w:rsidR="00AC2D5A" w:rsidRPr="009E68B5">
              <w:rPr>
                <w:rFonts w:ascii="Arial" w:hAnsi="Arial" w:cs="Arial"/>
                <w:noProof/>
                <w:sz w:val="20"/>
              </w:rPr>
              <w:t>Huidreactie volgens Mantoux</w:t>
            </w:r>
          </w:p>
          <w:p w:rsidR="00FC43FB" w:rsidRPr="009E68B5" w:rsidRDefault="00FC43FB" w:rsidP="00AB1D33">
            <w:pPr>
              <w:rPr>
                <w:rFonts w:ascii="Arial" w:hAnsi="Arial" w:cs="Arial"/>
                <w:noProof/>
                <w:sz w:val="20"/>
              </w:rPr>
            </w:pPr>
          </w:p>
          <w:p w:rsidR="00FA21B9" w:rsidRPr="009E68B5" w:rsidRDefault="00FA21B9" w:rsidP="00AB1D33">
            <w:pPr>
              <w:rPr>
                <w:rFonts w:ascii="Arial" w:hAnsi="Arial" w:cs="Arial"/>
                <w:sz w:val="20"/>
              </w:rPr>
            </w:pPr>
            <w:r w:rsidRPr="009E68B5">
              <w:rPr>
                <w:rFonts w:ascii="Arial" w:hAnsi="Arial" w:cs="Arial"/>
                <w:sz w:val="20"/>
              </w:rPr>
              <w:t>Of</w:t>
            </w:r>
          </w:p>
          <w:p w:rsidR="00FA21B9" w:rsidRPr="009E68B5" w:rsidRDefault="00FA21B9" w:rsidP="00AB1D33">
            <w:pPr>
              <w:rPr>
                <w:rFonts w:ascii="Arial" w:hAnsi="Arial" w:cs="Arial"/>
                <w:sz w:val="20"/>
              </w:rPr>
            </w:pPr>
          </w:p>
          <w:p w:rsidR="00FA21B9" w:rsidRPr="009E68B5" w:rsidRDefault="00FA21B9" w:rsidP="00AB1D33">
            <w:pPr>
              <w:rPr>
                <w:rFonts w:ascii="Arial" w:hAnsi="Arial" w:cs="Arial"/>
                <w:noProof/>
                <w:sz w:val="20"/>
              </w:rPr>
            </w:pPr>
            <w:r w:rsidRPr="009E68B5">
              <w:rPr>
                <w:rFonts w:ascii="Arial" w:hAnsi="Arial" w:cs="Arial"/>
                <w:sz w:val="20"/>
              </w:rPr>
              <w:t>Aantal aangevraagde gestandaardiseerde labsetjes biologicals bij laboratorium</w:t>
            </w:r>
          </w:p>
        </w:tc>
        <w:tc>
          <w:tcPr>
            <w:tcW w:w="1842" w:type="dxa"/>
            <w:shd w:val="clear" w:color="auto" w:fill="FFFFFF"/>
          </w:tcPr>
          <w:p w:rsidR="00FA21B9" w:rsidRPr="009E68B5" w:rsidRDefault="00D07B4B" w:rsidP="00AB1D33">
            <w:pPr>
              <w:rPr>
                <w:rFonts w:ascii="Arial" w:hAnsi="Arial" w:cs="Arial"/>
                <w:noProof/>
                <w:sz w:val="20"/>
              </w:rPr>
            </w:pPr>
            <w:r w:rsidRPr="009E68B5">
              <w:rPr>
                <w:rFonts w:ascii="Arial" w:hAnsi="Arial" w:cs="Arial"/>
                <w:noProof/>
                <w:sz w:val="20"/>
              </w:rPr>
              <w:t xml:space="preserve">Via status of </w:t>
            </w:r>
            <w:r w:rsidR="00FA21B9" w:rsidRPr="009E68B5">
              <w:rPr>
                <w:rFonts w:ascii="Arial" w:hAnsi="Arial" w:cs="Arial"/>
                <w:noProof/>
                <w:sz w:val="20"/>
              </w:rPr>
              <w:t xml:space="preserve">EPD/ZIS of </w:t>
            </w:r>
            <w:r w:rsidR="00FC43FB" w:rsidRPr="009E68B5">
              <w:rPr>
                <w:rFonts w:ascii="Arial" w:hAnsi="Arial" w:cs="Arial"/>
                <w:noProof/>
                <w:sz w:val="20"/>
              </w:rPr>
              <w:t xml:space="preserve">verrichtingencode of </w:t>
            </w:r>
            <w:r w:rsidR="00FA21B9" w:rsidRPr="009E68B5">
              <w:rPr>
                <w:rFonts w:ascii="Arial" w:hAnsi="Arial" w:cs="Arial"/>
                <w:noProof/>
                <w:sz w:val="20"/>
              </w:rPr>
              <w:t xml:space="preserve">aantal </w:t>
            </w:r>
            <w:r w:rsidR="002327DC" w:rsidRPr="009E68B5">
              <w:rPr>
                <w:rFonts w:ascii="Arial" w:hAnsi="Arial" w:cs="Arial"/>
                <w:noProof/>
                <w:sz w:val="20"/>
              </w:rPr>
              <w:t xml:space="preserve">aangevraagde </w:t>
            </w:r>
            <w:r w:rsidR="00FC43FB" w:rsidRPr="009E68B5">
              <w:rPr>
                <w:rFonts w:ascii="Arial" w:hAnsi="Arial" w:cs="Arial"/>
                <w:sz w:val="20"/>
              </w:rPr>
              <w:t>gestandaardiseer-d</w:t>
            </w:r>
            <w:r w:rsidR="00FA21B9" w:rsidRPr="009E68B5">
              <w:rPr>
                <w:rFonts w:ascii="Arial" w:hAnsi="Arial" w:cs="Arial"/>
                <w:sz w:val="20"/>
              </w:rPr>
              <w:t xml:space="preserve">e labsetjes </w:t>
            </w:r>
            <w:r w:rsidR="00FA21B9" w:rsidRPr="009E68B5">
              <w:rPr>
                <w:rFonts w:ascii="Arial" w:hAnsi="Arial" w:cs="Arial"/>
                <w:noProof/>
                <w:sz w:val="20"/>
              </w:rPr>
              <w:t>biologicals</w:t>
            </w:r>
          </w:p>
        </w:tc>
        <w:tc>
          <w:tcPr>
            <w:tcW w:w="3827" w:type="dxa"/>
            <w:shd w:val="clear" w:color="auto" w:fill="FFFFFF"/>
          </w:tcPr>
          <w:p w:rsidR="00FA21B9" w:rsidRPr="009E68B5" w:rsidRDefault="00FA21B9" w:rsidP="00AB1D33">
            <w:pPr>
              <w:rPr>
                <w:rFonts w:ascii="Arial" w:hAnsi="Arial" w:cs="Arial"/>
                <w:noProof/>
                <w:sz w:val="20"/>
              </w:rPr>
            </w:pPr>
            <w:r w:rsidRPr="009E68B5">
              <w:rPr>
                <w:rFonts w:ascii="Arial" w:hAnsi="Arial" w:cs="Arial"/>
                <w:noProof/>
                <w:sz w:val="20"/>
              </w:rPr>
              <w:t>De patiënten die biologicals krijgen moeten geselecteerd worden.</w:t>
            </w:r>
          </w:p>
        </w:tc>
        <w:tc>
          <w:tcPr>
            <w:tcW w:w="1842" w:type="dxa"/>
            <w:shd w:val="clear" w:color="auto" w:fill="FFFFFF"/>
          </w:tcPr>
          <w:p w:rsidR="00FA21B9" w:rsidRPr="009E68B5" w:rsidRDefault="00A103FF" w:rsidP="00AB1D33">
            <w:pPr>
              <w:rPr>
                <w:rFonts w:ascii="Arial" w:hAnsi="Arial" w:cs="Arial"/>
                <w:noProof/>
                <w:sz w:val="20"/>
              </w:rPr>
            </w:pPr>
            <w:r>
              <w:rPr>
                <w:rFonts w:ascii="Arial" w:hAnsi="Arial" w:cs="Arial"/>
                <w:noProof/>
                <w:sz w:val="20"/>
              </w:rPr>
              <w:t>2</w:t>
            </w:r>
            <w:r w:rsidR="00FA21B9" w:rsidRPr="009E68B5">
              <w:rPr>
                <w:rFonts w:ascii="Arial" w:hAnsi="Arial" w:cs="Arial"/>
                <w:noProof/>
                <w:sz w:val="20"/>
              </w:rPr>
              <w:t>. Biologicals</w:t>
            </w:r>
          </w:p>
        </w:tc>
      </w:tr>
    </w:tbl>
    <w:p w:rsidR="00F11828" w:rsidRPr="009E68B5" w:rsidRDefault="00F11828" w:rsidP="00AB1D33">
      <w:pPr>
        <w:rPr>
          <w:rFonts w:ascii="Arial" w:hAnsi="Arial" w:cs="Arial"/>
          <w:bCs/>
          <w:i/>
          <w:sz w:val="20"/>
        </w:rPr>
      </w:pPr>
    </w:p>
    <w:p w:rsidR="00F11828" w:rsidRPr="009E68B5" w:rsidRDefault="00F11828" w:rsidP="00AB1D33">
      <w:pPr>
        <w:rPr>
          <w:rFonts w:ascii="Arial" w:hAnsi="Arial" w:cs="Arial"/>
          <w:bCs/>
          <w:i/>
          <w:sz w:val="20"/>
        </w:rPr>
      </w:pPr>
    </w:p>
    <w:p w:rsidR="00446B3D" w:rsidRPr="009E68B5" w:rsidRDefault="00446B3D" w:rsidP="00AB1D33">
      <w:pPr>
        <w:rPr>
          <w:rFonts w:ascii="Arial" w:hAnsi="Arial" w:cs="Arial"/>
          <w:sz w:val="20"/>
        </w:rPr>
        <w:sectPr w:rsidR="00446B3D" w:rsidRPr="009E68B5" w:rsidSect="008279E6">
          <w:headerReference w:type="even" r:id="rId23"/>
          <w:headerReference w:type="default" r:id="rId24"/>
          <w:footerReference w:type="even" r:id="rId25"/>
          <w:footerReference w:type="default" r:id="rId26"/>
          <w:headerReference w:type="first" r:id="rId27"/>
          <w:pgSz w:w="16838" w:h="11906" w:orient="landscape" w:code="9"/>
          <w:pgMar w:top="1457" w:right="1729" w:bottom="1457" w:left="1457" w:header="709" w:footer="709" w:gutter="0"/>
          <w:cols w:space="708"/>
          <w:docGrid w:linePitch="360"/>
        </w:sectPr>
      </w:pPr>
    </w:p>
    <w:p w:rsidR="000723F3" w:rsidRPr="00734FC6" w:rsidRDefault="000723F3" w:rsidP="000723F3">
      <w:pPr>
        <w:rPr>
          <w:rFonts w:ascii="Arial" w:hAnsi="Arial" w:cs="Arial"/>
          <w:b/>
          <w:sz w:val="20"/>
        </w:rPr>
      </w:pPr>
      <w:r w:rsidRPr="00734FC6">
        <w:rPr>
          <w:rFonts w:ascii="Arial" w:hAnsi="Arial" w:cs="Arial"/>
          <w:b/>
          <w:sz w:val="20"/>
        </w:rPr>
        <w:lastRenderedPageBreak/>
        <w:t xml:space="preserve">Bijlage 1:  </w:t>
      </w:r>
      <w:r w:rsidR="00A41DC0" w:rsidRPr="00734FC6">
        <w:rPr>
          <w:rFonts w:ascii="Arial" w:hAnsi="Arial" w:cs="Arial"/>
          <w:b/>
          <w:sz w:val="20"/>
        </w:rPr>
        <w:t>Wijzigingen</w:t>
      </w:r>
      <w:r w:rsidRPr="00734FC6">
        <w:rPr>
          <w:rFonts w:ascii="Arial" w:hAnsi="Arial" w:cs="Arial"/>
          <w:b/>
          <w:sz w:val="20"/>
        </w:rPr>
        <w:t xml:space="preserve"> zorginhoudelijke indicatoren</w:t>
      </w:r>
    </w:p>
    <w:p w:rsidR="00E450ED" w:rsidRPr="007B75AE" w:rsidRDefault="008A6363" w:rsidP="00E450ED">
      <w:pPr>
        <w:pStyle w:val="Plattetekst"/>
        <w:rPr>
          <w:rFonts w:eastAsia="Calibri" w:cs="Times New Roman"/>
          <w:lang w:eastAsia="en-US"/>
        </w:rPr>
      </w:pPr>
      <w:r w:rsidRPr="007B75AE">
        <w:rPr>
          <w:rFonts w:eastAsia="Calibri" w:cs="Times New Roman"/>
          <w:lang w:eastAsia="en-US"/>
        </w:rPr>
        <w:t>De zorginhoudelijke indicatoren van deze set zijn ongewijzigd gebleven.</w:t>
      </w:r>
    </w:p>
    <w:p w:rsidR="001B18CF" w:rsidRPr="009E68B5" w:rsidRDefault="00516E22" w:rsidP="00907B60">
      <w:pPr>
        <w:rPr>
          <w:rFonts w:ascii="Arial" w:hAnsi="Arial" w:cs="Arial"/>
          <w:sz w:val="20"/>
        </w:rPr>
      </w:pPr>
      <w:r w:rsidRPr="009E68B5" w:rsidDel="00516E22">
        <w:rPr>
          <w:rFonts w:ascii="Arial" w:hAnsi="Arial" w:cs="Arial"/>
          <w:b/>
          <w:sz w:val="20"/>
        </w:rPr>
        <w:t xml:space="preserve"> </w:t>
      </w:r>
    </w:p>
    <w:p w:rsidR="00446B3D" w:rsidRPr="009E68B5" w:rsidRDefault="00446B3D" w:rsidP="00AB1D33">
      <w:pPr>
        <w:rPr>
          <w:rFonts w:ascii="Arial" w:hAnsi="Arial" w:cs="Arial"/>
          <w:sz w:val="20"/>
        </w:rPr>
        <w:sectPr w:rsidR="00446B3D" w:rsidRPr="009E68B5" w:rsidSect="008279E6">
          <w:pgSz w:w="11906" w:h="16838" w:code="9"/>
          <w:pgMar w:top="1729" w:right="1457" w:bottom="1457" w:left="1457" w:header="709" w:footer="709" w:gutter="0"/>
          <w:cols w:space="708"/>
          <w:docGrid w:linePitch="360"/>
        </w:sectPr>
      </w:pPr>
    </w:p>
    <w:p w:rsidR="00446B3D" w:rsidRPr="009E68B5" w:rsidRDefault="00446B3D" w:rsidP="00AB1D33">
      <w:pPr>
        <w:rPr>
          <w:rFonts w:ascii="Arial" w:hAnsi="Arial" w:cs="Arial"/>
          <w:b/>
          <w:sz w:val="20"/>
        </w:rPr>
      </w:pPr>
      <w:r w:rsidRPr="009E68B5">
        <w:rPr>
          <w:rFonts w:ascii="Arial" w:hAnsi="Arial" w:cs="Arial"/>
          <w:b/>
          <w:sz w:val="20"/>
        </w:rPr>
        <w:lastRenderedPageBreak/>
        <w:t>Deel 2: Klantpreferentievragen</w:t>
      </w:r>
    </w:p>
    <w:p w:rsidR="00E0108E" w:rsidRDefault="00E0108E" w:rsidP="00346AB0">
      <w:pPr>
        <w:rPr>
          <w:rFonts w:ascii="Arial" w:hAnsi="Arial" w:cs="Arial"/>
          <w:b/>
          <w:sz w:val="20"/>
        </w:rPr>
      </w:pPr>
    </w:p>
    <w:p w:rsidR="00346AB0" w:rsidRPr="002D005D" w:rsidRDefault="00346AB0" w:rsidP="00346AB0">
      <w:pPr>
        <w:rPr>
          <w:rFonts w:ascii="Arial" w:hAnsi="Arial" w:cs="Arial"/>
          <w:sz w:val="20"/>
        </w:rPr>
      </w:pPr>
      <w:r w:rsidRPr="002D005D">
        <w:rPr>
          <w:rFonts w:ascii="Arial" w:hAnsi="Arial" w:cs="Arial"/>
          <w:sz w:val="20"/>
        </w:rPr>
        <w:t xml:space="preserve">De volgende vragen gaan in op het aanbod van de zorg rondom psoriasis. Deze informatie kan bijdragen aan de beeldvorming van de patiënt/consument om een keuze te maken voor een zorgaanbieder. De klantpreferentievragen zijn opgesteld door </w:t>
      </w:r>
      <w:r w:rsidR="00EB2BAD">
        <w:rPr>
          <w:rFonts w:ascii="Arial" w:hAnsi="Arial" w:cs="Arial"/>
          <w:sz w:val="20"/>
        </w:rPr>
        <w:t>Patiëntenfederatie N</w:t>
      </w:r>
      <w:r w:rsidR="005F7786">
        <w:rPr>
          <w:rFonts w:ascii="Arial" w:hAnsi="Arial" w:cs="Arial"/>
          <w:sz w:val="20"/>
        </w:rPr>
        <w:t>ederland</w:t>
      </w:r>
      <w:r w:rsidRPr="002D005D">
        <w:rPr>
          <w:rFonts w:ascii="Arial" w:hAnsi="Arial" w:cs="Arial"/>
          <w:sz w:val="20"/>
        </w:rPr>
        <w:t>, in samenwerking met de Psoriasis Vereniging Nederland.</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r w:rsidRPr="002D005D">
        <w:rPr>
          <w:rFonts w:ascii="Arial" w:hAnsi="Arial" w:cs="Arial"/>
          <w:sz w:val="20"/>
        </w:rPr>
        <w:t xml:space="preserve">Om te achterhalen welke informatie de patiënt wil gebruiken om een ziekenhuis op te kiezen, zijn er focusgroepen en/of telefonische interviews gehouden. Door middel van een vragenlijst aan een grotere groep patiënten is onderzocht welke aspecten voor deze groep patiënten </w:t>
      </w:r>
      <w:r w:rsidRPr="002D005D">
        <w:rPr>
          <w:rFonts w:ascii="Arial" w:hAnsi="Arial" w:cs="Arial"/>
          <w:sz w:val="20"/>
          <w:u w:val="single"/>
        </w:rPr>
        <w:t>het meest</w:t>
      </w:r>
      <w:r w:rsidRPr="002D005D">
        <w:rPr>
          <w:rFonts w:ascii="Arial" w:hAnsi="Arial" w:cs="Arial"/>
          <w:sz w:val="20"/>
        </w:rPr>
        <w:t xml:space="preserve"> van belang zijn. </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r w:rsidRPr="002D005D">
        <w:rPr>
          <w:rFonts w:ascii="Arial" w:hAnsi="Arial" w:cs="Arial"/>
          <w:sz w:val="20"/>
        </w:rPr>
        <w:t>Bij elke vraag worden, waar nodig, definities beschreven en de technische haalbaarheid</w:t>
      </w:r>
      <w:r w:rsidRPr="002D005D">
        <w:rPr>
          <w:rFonts w:ascii="Arial" w:hAnsi="Arial" w:cs="Arial"/>
          <w:color w:val="000080"/>
          <w:sz w:val="20"/>
        </w:rPr>
        <w:t xml:space="preserve"> </w:t>
      </w:r>
      <w:r w:rsidRPr="002D005D">
        <w:rPr>
          <w:rFonts w:ascii="Arial" w:hAnsi="Arial" w:cs="Arial"/>
          <w:sz w:val="20"/>
        </w:rPr>
        <w:t>toegelicht. Daar waar ‘ziekenhuis’ of ‘ziekenhuislocatie’ staat, kan ook ‘zelfstandig behandelcentrum’ gelezen worden.</w:t>
      </w:r>
    </w:p>
    <w:p w:rsidR="00346AB0" w:rsidRPr="002D005D" w:rsidRDefault="00346AB0" w:rsidP="00346AB0">
      <w:pPr>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346AB0" w:rsidRPr="002D005D" w:rsidTr="00346AB0">
        <w:tc>
          <w:tcPr>
            <w:tcW w:w="9180" w:type="dxa"/>
            <w:gridSpan w:val="2"/>
            <w:shd w:val="clear" w:color="auto" w:fill="E0E0E0"/>
          </w:tcPr>
          <w:p w:rsidR="00346AB0" w:rsidRPr="002D005D" w:rsidRDefault="00346AB0" w:rsidP="00346AB0">
            <w:pPr>
              <w:rPr>
                <w:rFonts w:ascii="Arial" w:hAnsi="Arial" w:cs="Arial"/>
                <w:b/>
                <w:sz w:val="20"/>
              </w:rPr>
            </w:pPr>
            <w:r w:rsidRPr="002D005D">
              <w:rPr>
                <w:rFonts w:ascii="Arial" w:hAnsi="Arial" w:cs="Arial"/>
                <w:b/>
                <w:sz w:val="20"/>
              </w:rPr>
              <w:t>Afspraken op 1 dag en tijdsduur consult</w:t>
            </w:r>
          </w:p>
        </w:tc>
      </w:tr>
      <w:tr w:rsidR="00346AB0" w:rsidRPr="002D005D" w:rsidTr="00346AB0">
        <w:tc>
          <w:tcPr>
            <w:tcW w:w="1684" w:type="dxa"/>
            <w:shd w:val="clear" w:color="auto" w:fill="E0E0E0"/>
          </w:tcPr>
          <w:p w:rsidR="00346AB0" w:rsidRPr="002D005D" w:rsidRDefault="00346AB0" w:rsidP="00346AB0">
            <w:pPr>
              <w:rPr>
                <w:rFonts w:ascii="Arial" w:hAnsi="Arial" w:cs="Arial"/>
                <w:b/>
                <w:i/>
                <w:sz w:val="20"/>
              </w:rPr>
            </w:pPr>
            <w:r w:rsidRPr="002D005D">
              <w:rPr>
                <w:rFonts w:ascii="Arial" w:hAnsi="Arial" w:cs="Arial"/>
                <w:b/>
                <w:i/>
                <w:sz w:val="20"/>
              </w:rPr>
              <w:t>Vraag 1</w:t>
            </w:r>
          </w:p>
        </w:tc>
        <w:tc>
          <w:tcPr>
            <w:tcW w:w="7496" w:type="dxa"/>
            <w:shd w:val="clear" w:color="auto" w:fill="E0E0E0"/>
          </w:tcPr>
          <w:p w:rsidR="00346AB0" w:rsidRPr="002D005D" w:rsidRDefault="00346AB0" w:rsidP="00346AB0">
            <w:pPr>
              <w:rPr>
                <w:rFonts w:ascii="Arial" w:hAnsi="Arial" w:cs="Arial"/>
                <w:sz w:val="20"/>
              </w:rPr>
            </w:pPr>
            <w:r w:rsidRPr="002D005D">
              <w:rPr>
                <w:rFonts w:ascii="Arial" w:hAnsi="Arial" w:cs="Arial"/>
                <w:b/>
                <w:sz w:val="20"/>
              </w:rPr>
              <w:t>A.</w:t>
            </w:r>
            <w:r w:rsidRPr="002D005D">
              <w:rPr>
                <w:rFonts w:ascii="Arial" w:hAnsi="Arial" w:cs="Arial"/>
                <w:sz w:val="20"/>
              </w:rPr>
              <w:t xml:space="preserve"> Biedt uw ziekenhuislocatie patiënten met psoriasis de mogelijkheid om alle benodigde afspraken/onderzoeken</w:t>
            </w:r>
            <w:r w:rsidRPr="002D005D">
              <w:rPr>
                <w:rFonts w:ascii="Arial" w:hAnsi="Arial" w:cs="Arial"/>
                <w:sz w:val="20"/>
                <w:vertAlign w:val="superscript"/>
              </w:rPr>
              <w:t>1</w:t>
            </w:r>
            <w:r w:rsidRPr="002D005D">
              <w:rPr>
                <w:rFonts w:ascii="Arial" w:hAnsi="Arial" w:cs="Arial"/>
                <w:sz w:val="20"/>
              </w:rPr>
              <w:t xml:space="preserve"> op één dag te ondergaan?*</w:t>
            </w:r>
          </w:p>
          <w:p w:rsidR="00346AB0" w:rsidRPr="002D005D" w:rsidRDefault="00346AB0" w:rsidP="00346AB0">
            <w:pPr>
              <w:rPr>
                <w:rFonts w:ascii="Arial" w:hAnsi="Arial" w:cs="Arial"/>
                <w:i/>
                <w:sz w:val="20"/>
              </w:rPr>
            </w:pPr>
          </w:p>
          <w:p w:rsidR="00346AB0" w:rsidRPr="002D005D" w:rsidRDefault="00346AB0" w:rsidP="00346AB0">
            <w:pPr>
              <w:rPr>
                <w:rFonts w:ascii="Arial" w:hAnsi="Arial" w:cs="Arial"/>
                <w:sz w:val="20"/>
              </w:rPr>
            </w:pPr>
            <w:r w:rsidRPr="002D005D">
              <w:rPr>
                <w:rFonts w:ascii="Arial" w:hAnsi="Arial" w:cs="Arial"/>
                <w:i/>
                <w:sz w:val="20"/>
              </w:rPr>
              <w:t>(aanvinken, één antwoord mogelijk)</w:t>
            </w:r>
            <w:r w:rsidRPr="002D005D">
              <w:rPr>
                <w:rFonts w:ascii="Arial" w:hAnsi="Arial" w:cs="Arial"/>
                <w:sz w:val="20"/>
              </w:rPr>
              <w:t xml:space="preserve"> </w:t>
            </w:r>
          </w:p>
          <w:p w:rsidR="00346AB0" w:rsidRPr="002D005D" w:rsidRDefault="00346AB0" w:rsidP="00346AB0">
            <w:pPr>
              <w:autoSpaceDE w:val="0"/>
              <w:autoSpaceDN w:val="0"/>
              <w:adjustRightInd w:val="0"/>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Ja, dit is standaard</w:t>
            </w:r>
          </w:p>
          <w:p w:rsidR="00346AB0" w:rsidRPr="002D005D" w:rsidRDefault="00346AB0" w:rsidP="00346AB0">
            <w:pPr>
              <w:autoSpaceDE w:val="0"/>
              <w:autoSpaceDN w:val="0"/>
              <w:adjustRightInd w:val="0"/>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Ja, dit is op verzoek van de patiënt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Nee</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r w:rsidRPr="002D005D">
              <w:rPr>
                <w:rFonts w:ascii="Arial" w:hAnsi="Arial" w:cs="Arial"/>
                <w:b/>
                <w:sz w:val="20"/>
              </w:rPr>
              <w:t>B.</w:t>
            </w:r>
            <w:r w:rsidRPr="002D005D">
              <w:rPr>
                <w:rFonts w:ascii="Arial" w:hAnsi="Arial" w:cs="Arial"/>
                <w:sz w:val="20"/>
              </w:rPr>
              <w:t xml:space="preserve"> Hoeveel minuten worden er per patiënt voor het </w:t>
            </w:r>
            <w:r w:rsidRPr="002D005D">
              <w:rPr>
                <w:rFonts w:ascii="Arial" w:hAnsi="Arial" w:cs="Arial"/>
                <w:sz w:val="20"/>
                <w:u w:val="single"/>
              </w:rPr>
              <w:t xml:space="preserve">eerste consult </w:t>
            </w:r>
            <w:r w:rsidRPr="002D005D">
              <w:rPr>
                <w:rFonts w:ascii="Arial" w:hAnsi="Arial" w:cs="Arial"/>
                <w:sz w:val="20"/>
              </w:rPr>
              <w:t>ingepland bij de dermatoloog op uw ziekenhuislocatie?*</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i/>
                <w:sz w:val="20"/>
              </w:rPr>
            </w:pPr>
            <w:r w:rsidRPr="002D005D">
              <w:rPr>
                <w:rFonts w:ascii="Arial" w:hAnsi="Arial" w:cs="Arial"/>
                <w:i/>
                <w:sz w:val="20"/>
              </w:rPr>
              <w:t>(aantal minuten invullen)</w:t>
            </w:r>
          </w:p>
          <w:p w:rsidR="00346AB0" w:rsidRPr="002D005D" w:rsidRDefault="00346AB0" w:rsidP="00346AB0">
            <w:pPr>
              <w:rPr>
                <w:rFonts w:ascii="Arial" w:hAnsi="Arial" w:cs="Arial"/>
                <w:sz w:val="20"/>
              </w:rPr>
            </w:pPr>
            <w:r w:rsidRPr="002D005D">
              <w:rPr>
                <w:rFonts w:ascii="Arial" w:hAnsi="Arial" w:cs="Arial"/>
                <w:i/>
                <w:sz w:val="20"/>
              </w:rPr>
              <w:t xml:space="preserve">___ </w:t>
            </w:r>
            <w:r w:rsidRPr="002D005D">
              <w:rPr>
                <w:rFonts w:ascii="Arial" w:hAnsi="Arial" w:cs="Arial"/>
                <w:sz w:val="20"/>
              </w:rPr>
              <w:t>minuten</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r w:rsidRPr="002D005D">
              <w:rPr>
                <w:rFonts w:ascii="Arial" w:hAnsi="Arial" w:cs="Arial"/>
                <w:b/>
                <w:sz w:val="20"/>
              </w:rPr>
              <w:t>C.</w:t>
            </w:r>
            <w:r w:rsidRPr="002D005D">
              <w:rPr>
                <w:rFonts w:ascii="Arial" w:hAnsi="Arial" w:cs="Arial"/>
                <w:sz w:val="20"/>
              </w:rPr>
              <w:t xml:space="preserve"> Hoeveel minuten worden er per patiënt met psoriasis ingepland voor een </w:t>
            </w:r>
            <w:r w:rsidRPr="002D005D">
              <w:rPr>
                <w:rFonts w:ascii="Arial" w:hAnsi="Arial" w:cs="Arial"/>
                <w:sz w:val="20"/>
                <w:u w:val="single"/>
              </w:rPr>
              <w:t>vervolgconsult</w:t>
            </w:r>
            <w:r w:rsidRPr="002D005D">
              <w:rPr>
                <w:rFonts w:ascii="Arial" w:hAnsi="Arial" w:cs="Arial"/>
                <w:sz w:val="20"/>
              </w:rPr>
              <w:t xml:space="preserve"> bij de dermatoloog op uw ziekenhuislocatie?*</w:t>
            </w:r>
          </w:p>
          <w:p w:rsidR="00346AB0" w:rsidRPr="002D005D" w:rsidRDefault="00346AB0" w:rsidP="00346AB0">
            <w:pPr>
              <w:ind w:left="752"/>
              <w:rPr>
                <w:rFonts w:ascii="Arial" w:hAnsi="Arial" w:cs="Arial"/>
                <w:i/>
                <w:sz w:val="20"/>
              </w:rPr>
            </w:pPr>
          </w:p>
          <w:p w:rsidR="00346AB0" w:rsidRPr="002D005D" w:rsidRDefault="00346AB0" w:rsidP="00346AB0">
            <w:pPr>
              <w:rPr>
                <w:rFonts w:ascii="Arial" w:hAnsi="Arial" w:cs="Arial"/>
                <w:i/>
                <w:sz w:val="20"/>
              </w:rPr>
            </w:pPr>
            <w:r w:rsidRPr="002D005D">
              <w:rPr>
                <w:rFonts w:ascii="Arial" w:hAnsi="Arial" w:cs="Arial"/>
                <w:i/>
                <w:sz w:val="20"/>
              </w:rPr>
              <w:t>(aantal minuten invullen)</w:t>
            </w:r>
          </w:p>
          <w:p w:rsidR="00346AB0" w:rsidRPr="002D005D" w:rsidRDefault="00346AB0" w:rsidP="00346AB0">
            <w:pPr>
              <w:rPr>
                <w:rFonts w:ascii="Arial" w:hAnsi="Arial" w:cs="Arial"/>
                <w:sz w:val="20"/>
              </w:rPr>
            </w:pPr>
            <w:r w:rsidRPr="002D005D">
              <w:rPr>
                <w:rFonts w:ascii="Arial" w:hAnsi="Arial" w:cs="Arial"/>
                <w:i/>
                <w:sz w:val="20"/>
              </w:rPr>
              <w:t xml:space="preserve">___ </w:t>
            </w:r>
            <w:r w:rsidRPr="002D005D">
              <w:rPr>
                <w:rFonts w:ascii="Arial" w:hAnsi="Arial" w:cs="Arial"/>
                <w:sz w:val="20"/>
              </w:rPr>
              <w:t>minuten</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r w:rsidRPr="002D005D">
              <w:rPr>
                <w:rFonts w:ascii="Arial" w:hAnsi="Arial" w:cs="Arial"/>
                <w:b/>
                <w:sz w:val="20"/>
              </w:rPr>
              <w:t>D.</w:t>
            </w:r>
            <w:r w:rsidRPr="002D005D">
              <w:rPr>
                <w:rFonts w:ascii="Arial" w:hAnsi="Arial" w:cs="Arial"/>
                <w:sz w:val="20"/>
              </w:rPr>
              <w:t xml:space="preserve"> Hoe gaat uw ziekenhuislocatie om met patiënten die meer tijd nodig hebben dan standaard wordt ingepland voor een consult bij de dermatoloog?*</w:t>
            </w:r>
          </w:p>
          <w:p w:rsidR="00346AB0" w:rsidRPr="002D005D" w:rsidRDefault="00346AB0" w:rsidP="00346AB0">
            <w:pPr>
              <w:ind w:left="752"/>
              <w:rPr>
                <w:rFonts w:ascii="Arial" w:hAnsi="Arial" w:cs="Arial"/>
                <w:sz w:val="20"/>
              </w:rPr>
            </w:pPr>
          </w:p>
          <w:p w:rsidR="00346AB0" w:rsidRPr="002D005D" w:rsidRDefault="00346AB0" w:rsidP="00346AB0">
            <w:pPr>
              <w:rPr>
                <w:rFonts w:ascii="Arial" w:hAnsi="Arial" w:cs="Arial"/>
                <w:i/>
                <w:sz w:val="20"/>
              </w:rPr>
            </w:pPr>
            <w:r w:rsidRPr="002D005D">
              <w:rPr>
                <w:rFonts w:ascii="Arial" w:hAnsi="Arial" w:cs="Arial"/>
                <w:i/>
                <w:sz w:val="20"/>
              </w:rPr>
              <w:t>(aanvinken, één antwoord mogelijk)</w:t>
            </w:r>
            <w:r w:rsidRPr="002D005D">
              <w:rPr>
                <w:rFonts w:ascii="Arial" w:hAnsi="Arial" w:cs="Arial"/>
                <w:sz w:val="20"/>
              </w:rPr>
              <w:t xml:space="preserve">  </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Patiënten kunnen tijdens het maken van de afspraak aangeven m</w:t>
            </w:r>
            <w:bookmarkStart w:id="1" w:name="OLE_LINK7"/>
            <w:bookmarkStart w:id="2" w:name="OLE_LINK8"/>
            <w:r w:rsidRPr="002D005D">
              <w:rPr>
                <w:rFonts w:ascii="Arial" w:hAnsi="Arial" w:cs="Arial"/>
                <w:sz w:val="20"/>
              </w:rPr>
              <w:t>éé</w:t>
            </w:r>
            <w:bookmarkEnd w:id="1"/>
            <w:bookmarkEnd w:id="2"/>
            <w:r w:rsidRPr="002D005D">
              <w:rPr>
                <w:rFonts w:ascii="Arial" w:hAnsi="Arial" w:cs="Arial"/>
                <w:sz w:val="20"/>
              </w:rPr>
              <w:t xml:space="preserve">r tijd te willen </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Patiënten krijgen tijdens het consult meer tijd indien dit nodig blijkt</w:t>
            </w:r>
          </w:p>
          <w:p w:rsidR="00346AB0" w:rsidRPr="002D005D" w:rsidRDefault="00346AB0" w:rsidP="00346AB0">
            <w:pPr>
              <w:autoSpaceDE w:val="0"/>
              <w:autoSpaceDN w:val="0"/>
              <w:adjustRightInd w:val="0"/>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Patiënten kunnen zowel tijdens consult als bij het maken van de afspraak meer tijd krijgen </w:t>
            </w:r>
          </w:p>
          <w:p w:rsidR="00346AB0" w:rsidRPr="002D005D" w:rsidRDefault="00346AB0" w:rsidP="00346AB0">
            <w:pPr>
              <w:autoSpaceDE w:val="0"/>
              <w:autoSpaceDN w:val="0"/>
              <w:adjustRightInd w:val="0"/>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Er wordt een vervolgconsult ingepland met een ondersteunend zorgverlener</w:t>
            </w:r>
          </w:p>
          <w:p w:rsidR="00346AB0" w:rsidRPr="002D005D" w:rsidRDefault="00346AB0" w:rsidP="00346AB0">
            <w:pPr>
              <w:autoSpaceDE w:val="0"/>
              <w:autoSpaceDN w:val="0"/>
              <w:adjustRightInd w:val="0"/>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Anders, namelijk ___</w:t>
            </w: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Definities</w:t>
            </w:r>
          </w:p>
        </w:tc>
        <w:tc>
          <w:tcPr>
            <w:tcW w:w="7496" w:type="dxa"/>
            <w:shd w:val="clear" w:color="auto" w:fill="F3F3F3"/>
          </w:tcPr>
          <w:p w:rsidR="00346AB0" w:rsidRPr="002D005D" w:rsidRDefault="00346AB0" w:rsidP="00346AB0">
            <w:pPr>
              <w:rPr>
                <w:rFonts w:ascii="Arial" w:hAnsi="Arial" w:cs="Arial"/>
                <w:sz w:val="20"/>
              </w:rPr>
            </w:pPr>
            <w:r w:rsidRPr="002D005D">
              <w:rPr>
                <w:rFonts w:ascii="Arial" w:hAnsi="Arial" w:cs="Arial"/>
                <w:sz w:val="20"/>
                <w:vertAlign w:val="superscript"/>
              </w:rPr>
              <w:t xml:space="preserve">1 </w:t>
            </w:r>
            <w:r w:rsidRPr="002D005D">
              <w:rPr>
                <w:rFonts w:ascii="Arial" w:hAnsi="Arial" w:cs="Arial"/>
                <w:sz w:val="20"/>
              </w:rPr>
              <w:t>Benodigde afspraken en onderzoeken op één dag, of behandelingen die uit meerdere afspraken bestaan (inclusief de behandelingen van patiënten met comorbiditeit zoals artritis psoriatica).</w:t>
            </w:r>
          </w:p>
          <w:p w:rsidR="00346AB0" w:rsidRPr="002D005D" w:rsidRDefault="00346AB0" w:rsidP="00346AB0">
            <w:pPr>
              <w:rPr>
                <w:rFonts w:ascii="Arial" w:hAnsi="Arial" w:cs="Arial"/>
                <w:sz w:val="20"/>
              </w:rPr>
            </w:pPr>
            <w:r w:rsidRPr="002D005D">
              <w:rPr>
                <w:rFonts w:ascii="Arial" w:hAnsi="Arial" w:cs="Arial"/>
                <w:sz w:val="20"/>
                <w:vertAlign w:val="superscript"/>
              </w:rPr>
              <w:t>2</w:t>
            </w:r>
            <w:r w:rsidRPr="002D005D">
              <w:rPr>
                <w:rFonts w:ascii="Arial" w:hAnsi="Arial" w:cs="Arial"/>
                <w:sz w:val="20"/>
              </w:rPr>
              <w:t xml:space="preserve"> Met ondersteunend zorgverlener wordt hier bedoeld: dermatologisch verpleegkundige, verpleegkundig specialist of een Physician Assistant.</w:t>
            </w: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lastRenderedPageBreak/>
              <w:t>Technische haalbaarheid</w:t>
            </w:r>
          </w:p>
        </w:tc>
        <w:tc>
          <w:tcPr>
            <w:tcW w:w="7496" w:type="dxa"/>
            <w:shd w:val="clear" w:color="auto" w:fill="F3F3F3"/>
          </w:tcPr>
          <w:p w:rsidR="00346AB0" w:rsidRPr="002D005D" w:rsidRDefault="00346AB0" w:rsidP="00EB2BAD">
            <w:pPr>
              <w:rPr>
                <w:rFonts w:ascii="Arial" w:hAnsi="Arial" w:cs="Arial"/>
                <w:sz w:val="20"/>
              </w:rPr>
            </w:pPr>
            <w:r w:rsidRPr="002D005D">
              <w:rPr>
                <w:rFonts w:ascii="Arial" w:hAnsi="Arial" w:cs="Arial"/>
                <w:sz w:val="20"/>
              </w:rPr>
              <w:t>* Peildatum: 1 maart 201</w:t>
            </w:r>
            <w:r w:rsidR="005F7786">
              <w:rPr>
                <w:rFonts w:ascii="Arial" w:hAnsi="Arial" w:cs="Arial"/>
                <w:sz w:val="20"/>
              </w:rPr>
              <w:t>8</w:t>
            </w:r>
          </w:p>
        </w:tc>
      </w:tr>
    </w:tbl>
    <w:p w:rsidR="00346AB0" w:rsidRPr="002D005D" w:rsidRDefault="00346AB0" w:rsidP="00346AB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346AB0" w:rsidRPr="002D005D" w:rsidTr="00346AB0">
        <w:tc>
          <w:tcPr>
            <w:tcW w:w="9180" w:type="dxa"/>
            <w:gridSpan w:val="2"/>
            <w:shd w:val="clear" w:color="auto" w:fill="E0E0E0"/>
          </w:tcPr>
          <w:p w:rsidR="00346AB0" w:rsidRPr="002D005D" w:rsidRDefault="00346AB0" w:rsidP="00346AB0">
            <w:pPr>
              <w:tabs>
                <w:tab w:val="left" w:pos="317"/>
              </w:tabs>
              <w:autoSpaceDE w:val="0"/>
              <w:autoSpaceDN w:val="0"/>
              <w:adjustRightInd w:val="0"/>
              <w:rPr>
                <w:rFonts w:ascii="Arial" w:hAnsi="Arial" w:cs="Arial"/>
                <w:b/>
                <w:sz w:val="20"/>
              </w:rPr>
            </w:pPr>
            <w:r w:rsidRPr="002D005D">
              <w:rPr>
                <w:rFonts w:ascii="Arial" w:hAnsi="Arial" w:cs="Arial"/>
                <w:b/>
                <w:sz w:val="20"/>
              </w:rPr>
              <w:t xml:space="preserve">Mogelijke behandelmethoden </w:t>
            </w:r>
          </w:p>
        </w:tc>
      </w:tr>
      <w:tr w:rsidR="00346AB0" w:rsidRPr="002D005D" w:rsidTr="00346AB0">
        <w:tc>
          <w:tcPr>
            <w:tcW w:w="1684" w:type="dxa"/>
            <w:shd w:val="clear" w:color="auto" w:fill="E0E0E0"/>
          </w:tcPr>
          <w:p w:rsidR="00346AB0" w:rsidRPr="002D005D" w:rsidRDefault="00346AB0" w:rsidP="00346AB0">
            <w:pPr>
              <w:rPr>
                <w:rFonts w:ascii="Arial" w:hAnsi="Arial" w:cs="Arial"/>
                <w:b/>
                <w:i/>
                <w:sz w:val="20"/>
              </w:rPr>
            </w:pPr>
            <w:r w:rsidRPr="002D005D">
              <w:rPr>
                <w:rFonts w:ascii="Arial" w:hAnsi="Arial" w:cs="Arial"/>
                <w:b/>
                <w:i/>
                <w:sz w:val="20"/>
              </w:rPr>
              <w:t>Vraag 2</w:t>
            </w:r>
          </w:p>
        </w:tc>
        <w:tc>
          <w:tcPr>
            <w:tcW w:w="7496" w:type="dxa"/>
            <w:shd w:val="clear" w:color="auto" w:fill="E0E0E0"/>
          </w:tcPr>
          <w:p w:rsidR="00346AB0" w:rsidRPr="002D005D" w:rsidRDefault="00346AB0" w:rsidP="00346AB0">
            <w:pPr>
              <w:tabs>
                <w:tab w:val="left" w:pos="317"/>
              </w:tabs>
              <w:autoSpaceDE w:val="0"/>
              <w:autoSpaceDN w:val="0"/>
              <w:adjustRightInd w:val="0"/>
              <w:rPr>
                <w:rFonts w:ascii="Arial" w:hAnsi="Arial" w:cs="Arial"/>
                <w:sz w:val="20"/>
              </w:rPr>
            </w:pPr>
            <w:r w:rsidRPr="002D005D">
              <w:rPr>
                <w:rFonts w:ascii="Arial" w:hAnsi="Arial" w:cs="Arial"/>
                <w:sz w:val="20"/>
              </w:rPr>
              <w:t>Welke behandelingen zijn er op uw ziekenhuislocatie mogelijk voor psoriasispatiënten?*</w:t>
            </w:r>
          </w:p>
          <w:p w:rsidR="00346AB0" w:rsidRPr="002D005D" w:rsidRDefault="00346AB0" w:rsidP="00346AB0">
            <w:pPr>
              <w:tabs>
                <w:tab w:val="left" w:pos="317"/>
              </w:tabs>
              <w:autoSpaceDE w:val="0"/>
              <w:autoSpaceDN w:val="0"/>
              <w:adjustRightInd w:val="0"/>
              <w:rPr>
                <w:rFonts w:ascii="Arial" w:hAnsi="Arial" w:cs="Arial"/>
                <w:sz w:val="20"/>
              </w:rPr>
            </w:pPr>
          </w:p>
          <w:p w:rsidR="00346AB0" w:rsidRPr="002D005D" w:rsidRDefault="00346AB0" w:rsidP="00346AB0">
            <w:pPr>
              <w:tabs>
                <w:tab w:val="left" w:pos="317"/>
              </w:tabs>
              <w:autoSpaceDE w:val="0"/>
              <w:autoSpaceDN w:val="0"/>
              <w:adjustRightInd w:val="0"/>
              <w:rPr>
                <w:rFonts w:ascii="Arial" w:hAnsi="Arial" w:cs="Arial"/>
                <w:b/>
                <w:sz w:val="20"/>
              </w:rPr>
            </w:pPr>
            <w:r w:rsidRPr="002D005D">
              <w:rPr>
                <w:rFonts w:ascii="Arial" w:hAnsi="Arial" w:cs="Arial"/>
                <w:b/>
                <w:sz w:val="20"/>
              </w:rPr>
              <w:t xml:space="preserve">Behandeling met:    </w:t>
            </w:r>
          </w:p>
          <w:p w:rsidR="00346AB0" w:rsidRPr="002D005D" w:rsidRDefault="00346AB0" w:rsidP="00346AB0">
            <w:pPr>
              <w:tabs>
                <w:tab w:val="left" w:pos="317"/>
              </w:tabs>
              <w:autoSpaceDE w:val="0"/>
              <w:autoSpaceDN w:val="0"/>
              <w:adjustRightInd w:val="0"/>
              <w:rPr>
                <w:rFonts w:ascii="Arial" w:hAnsi="Arial" w:cs="Arial"/>
                <w:sz w:val="20"/>
              </w:rPr>
            </w:pPr>
            <w:r w:rsidRPr="002D005D">
              <w:rPr>
                <w:rFonts w:ascii="Arial" w:hAnsi="Arial" w:cs="Arial"/>
                <w:i/>
                <w:sz w:val="20"/>
              </w:rPr>
              <w:t>(aanvinken, meerdere antwoorden mogelijk)</w:t>
            </w:r>
          </w:p>
          <w:p w:rsidR="00346AB0" w:rsidRPr="00F21E1F" w:rsidRDefault="00346AB0" w:rsidP="00346AB0">
            <w:pPr>
              <w:rPr>
                <w:rFonts w:ascii="Arial" w:hAnsi="Arial" w:cs="Arial"/>
                <w:sz w:val="20"/>
                <w:lang w:val="en-US"/>
              </w:rPr>
            </w:pPr>
            <w:r w:rsidRPr="002D005D">
              <w:rPr>
                <w:rFonts w:ascii="Arial" w:hAnsi="Arial" w:cs="Arial"/>
                <w:sz w:val="20"/>
              </w:rPr>
              <w:sym w:font="Wingdings 2" w:char="F0A3"/>
            </w:r>
            <w:r w:rsidRPr="00F21E1F">
              <w:rPr>
                <w:rFonts w:ascii="Arial" w:hAnsi="Arial" w:cs="Arial"/>
                <w:sz w:val="20"/>
                <w:lang w:val="en-US"/>
              </w:rPr>
              <w:t xml:space="preserve"> Methotrexaat</w:t>
            </w:r>
          </w:p>
          <w:p w:rsidR="00346AB0" w:rsidRPr="00F21E1F" w:rsidRDefault="00346AB0" w:rsidP="00346AB0">
            <w:pPr>
              <w:rPr>
                <w:rFonts w:ascii="Arial" w:hAnsi="Arial" w:cs="Arial"/>
                <w:sz w:val="20"/>
                <w:lang w:val="en-US"/>
              </w:rPr>
            </w:pPr>
            <w:r w:rsidRPr="002D005D">
              <w:rPr>
                <w:rFonts w:ascii="Arial" w:hAnsi="Arial" w:cs="Arial"/>
                <w:sz w:val="20"/>
              </w:rPr>
              <w:sym w:font="Wingdings 2" w:char="F0A3"/>
            </w:r>
            <w:r w:rsidRPr="00F21E1F">
              <w:rPr>
                <w:rFonts w:ascii="Arial" w:hAnsi="Arial" w:cs="Arial"/>
                <w:sz w:val="20"/>
                <w:lang w:val="en-US"/>
              </w:rPr>
              <w:t xml:space="preserve"> Ciclosporine</w:t>
            </w:r>
          </w:p>
          <w:p w:rsidR="00346AB0" w:rsidRPr="00F21E1F" w:rsidRDefault="00346AB0" w:rsidP="00346AB0">
            <w:pPr>
              <w:rPr>
                <w:rFonts w:ascii="Arial" w:hAnsi="Arial" w:cs="Arial"/>
                <w:sz w:val="20"/>
                <w:lang w:val="en-US"/>
              </w:rPr>
            </w:pPr>
            <w:r w:rsidRPr="002D005D">
              <w:rPr>
                <w:rFonts w:ascii="Arial" w:hAnsi="Arial" w:cs="Arial"/>
                <w:sz w:val="20"/>
              </w:rPr>
              <w:sym w:font="Wingdings 2" w:char="F0A3"/>
            </w:r>
            <w:r w:rsidRPr="00F21E1F">
              <w:rPr>
                <w:rFonts w:ascii="Arial" w:hAnsi="Arial" w:cs="Arial"/>
                <w:sz w:val="20"/>
                <w:lang w:val="en-US"/>
              </w:rPr>
              <w:t xml:space="preserve"> Acitretine</w:t>
            </w:r>
          </w:p>
          <w:p w:rsidR="00346AB0" w:rsidRPr="007E37F5" w:rsidRDefault="00346AB0" w:rsidP="00346AB0">
            <w:pPr>
              <w:rPr>
                <w:rFonts w:ascii="Arial" w:hAnsi="Arial" w:cs="Arial"/>
                <w:sz w:val="20"/>
                <w:lang w:val="en-US"/>
              </w:rPr>
            </w:pPr>
            <w:r w:rsidRPr="002D005D">
              <w:rPr>
                <w:rFonts w:ascii="Arial" w:hAnsi="Arial" w:cs="Arial"/>
                <w:sz w:val="20"/>
              </w:rPr>
              <w:sym w:font="Wingdings 2" w:char="F0A3"/>
            </w:r>
            <w:r w:rsidRPr="00F21E1F">
              <w:rPr>
                <w:rFonts w:ascii="Arial" w:hAnsi="Arial" w:cs="Arial"/>
                <w:sz w:val="20"/>
                <w:lang w:val="en-US"/>
              </w:rPr>
              <w:t xml:space="preserve"> Fumaraten</w:t>
            </w:r>
            <w:r w:rsidRPr="00F21E1F">
              <w:rPr>
                <w:rFonts w:ascii="Arial" w:hAnsi="Arial" w:cs="Arial"/>
                <w:sz w:val="20"/>
                <w:vertAlign w:val="superscript"/>
                <w:lang w:val="en-US"/>
              </w:rPr>
              <w:t>1</w:t>
            </w:r>
          </w:p>
          <w:p w:rsidR="00346AB0" w:rsidRPr="007E37F5" w:rsidRDefault="00346AB0" w:rsidP="00346AB0">
            <w:pPr>
              <w:rPr>
                <w:rFonts w:ascii="Arial" w:hAnsi="Arial" w:cs="Arial"/>
                <w:sz w:val="20"/>
                <w:lang w:val="en-US"/>
              </w:rPr>
            </w:pPr>
            <w:r w:rsidRPr="002D005D">
              <w:rPr>
                <w:rFonts w:ascii="Arial" w:hAnsi="Arial" w:cs="Arial"/>
                <w:sz w:val="20"/>
              </w:rPr>
              <w:sym w:font="Wingdings 2" w:char="F0A3"/>
            </w:r>
            <w:r w:rsidRPr="00F21E1F">
              <w:rPr>
                <w:rFonts w:ascii="Arial" w:hAnsi="Arial" w:cs="Arial"/>
                <w:sz w:val="20"/>
                <w:lang w:val="en-US"/>
              </w:rPr>
              <w:t xml:space="preserve"> Biologicals</w:t>
            </w:r>
          </w:p>
          <w:p w:rsidR="00346AB0" w:rsidRPr="00F21E1F" w:rsidRDefault="00346AB0" w:rsidP="00346AB0">
            <w:pPr>
              <w:rPr>
                <w:rFonts w:ascii="Arial" w:hAnsi="Arial" w:cs="Arial"/>
                <w:sz w:val="20"/>
                <w:lang w:val="en-US"/>
              </w:rPr>
            </w:pPr>
            <w:r w:rsidRPr="002D005D">
              <w:rPr>
                <w:rFonts w:ascii="Arial" w:hAnsi="Arial" w:cs="Arial"/>
                <w:sz w:val="20"/>
              </w:rPr>
              <w:sym w:font="Wingdings 2" w:char="F0A3"/>
            </w:r>
            <w:r w:rsidRPr="00F21E1F">
              <w:rPr>
                <w:rFonts w:ascii="Arial" w:hAnsi="Arial" w:cs="Arial"/>
                <w:sz w:val="20"/>
                <w:lang w:val="en-US"/>
              </w:rPr>
              <w:t xml:space="preserve"> PUVA                                                                              </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UVB</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Dagbehandeling</w:t>
            </w:r>
            <w:r w:rsidRPr="002D005D">
              <w:rPr>
                <w:rFonts w:ascii="Arial" w:hAnsi="Arial" w:cs="Arial"/>
                <w:sz w:val="20"/>
                <w:vertAlign w:val="superscript"/>
              </w:rPr>
              <w:t>2</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Teertherapie</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Ditranolbehandeling</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Hormoonpreparaten</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Occlusie</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Vitamine D3-afgeleiden</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Combinatietherapieën</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Anders, namelijk____</w:t>
            </w:r>
          </w:p>
          <w:p w:rsidR="00346AB0" w:rsidRPr="002D005D" w:rsidRDefault="00346AB0" w:rsidP="00346AB0">
            <w:pPr>
              <w:tabs>
                <w:tab w:val="left" w:pos="1440"/>
              </w:tabs>
              <w:autoSpaceDE w:val="0"/>
              <w:autoSpaceDN w:val="0"/>
              <w:adjustRightInd w:val="0"/>
              <w:rPr>
                <w:rFonts w:ascii="Arial" w:hAnsi="Arial" w:cs="Arial"/>
                <w:b/>
                <w:sz w:val="20"/>
              </w:rPr>
            </w:pP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Definities</w:t>
            </w:r>
          </w:p>
        </w:tc>
        <w:tc>
          <w:tcPr>
            <w:tcW w:w="7496" w:type="dxa"/>
            <w:shd w:val="clear" w:color="auto" w:fill="F3F3F3"/>
          </w:tcPr>
          <w:p w:rsidR="00346AB0" w:rsidRPr="002D005D" w:rsidRDefault="00346AB0" w:rsidP="00346AB0">
            <w:pPr>
              <w:rPr>
                <w:rFonts w:ascii="Arial" w:hAnsi="Arial" w:cs="Arial"/>
                <w:sz w:val="20"/>
              </w:rPr>
            </w:pPr>
            <w:r w:rsidRPr="002D005D">
              <w:rPr>
                <w:rFonts w:ascii="Arial" w:hAnsi="Arial" w:cs="Arial"/>
                <w:sz w:val="20"/>
                <w:vertAlign w:val="superscript"/>
              </w:rPr>
              <w:t>1</w:t>
            </w:r>
            <w:r w:rsidRPr="002D005D">
              <w:rPr>
                <w:rFonts w:ascii="Arial" w:hAnsi="Arial" w:cs="Arial"/>
                <w:sz w:val="20"/>
              </w:rPr>
              <w:t xml:space="preserve"> Fumaraten zijn op wens van de patiëntenvereniging opgenomen in de antwoordcategorie. </w:t>
            </w:r>
          </w:p>
          <w:p w:rsidR="00346AB0" w:rsidRPr="002D005D" w:rsidRDefault="00346AB0" w:rsidP="00346AB0">
            <w:pPr>
              <w:rPr>
                <w:rFonts w:ascii="Arial" w:hAnsi="Arial" w:cs="Arial"/>
                <w:sz w:val="20"/>
              </w:rPr>
            </w:pPr>
            <w:r w:rsidRPr="002D005D">
              <w:rPr>
                <w:rFonts w:ascii="Arial" w:hAnsi="Arial" w:cs="Arial"/>
                <w:sz w:val="20"/>
                <w:vertAlign w:val="superscript"/>
              </w:rPr>
              <w:t>2</w:t>
            </w:r>
            <w:r w:rsidRPr="002D005D">
              <w:rPr>
                <w:rFonts w:ascii="Arial" w:hAnsi="Arial" w:cs="Arial"/>
                <w:sz w:val="20"/>
              </w:rPr>
              <w:t xml:space="preserve"> Dagbehandeling bestaande uit bijvoorbeeld combinatietherapieën.</w:t>
            </w:r>
          </w:p>
        </w:tc>
      </w:tr>
      <w:tr w:rsidR="00346AB0" w:rsidRPr="002D005D" w:rsidTr="00346AB0">
        <w:trPr>
          <w:trHeight w:val="506"/>
        </w:trPr>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Technische haalbaarheid</w:t>
            </w:r>
          </w:p>
        </w:tc>
        <w:tc>
          <w:tcPr>
            <w:tcW w:w="7496" w:type="dxa"/>
            <w:shd w:val="clear" w:color="auto" w:fill="F3F3F3"/>
          </w:tcPr>
          <w:p w:rsidR="00346AB0" w:rsidRPr="002D005D" w:rsidRDefault="00346AB0" w:rsidP="00EB2BAD">
            <w:pPr>
              <w:rPr>
                <w:rFonts w:ascii="Arial" w:hAnsi="Arial" w:cs="Arial"/>
                <w:sz w:val="20"/>
              </w:rPr>
            </w:pPr>
            <w:r w:rsidRPr="002D005D">
              <w:rPr>
                <w:rFonts w:ascii="Arial" w:hAnsi="Arial" w:cs="Arial"/>
                <w:sz w:val="20"/>
              </w:rPr>
              <w:t>* Peildatum: 1 maart 201</w:t>
            </w:r>
            <w:r w:rsidR="005F7786">
              <w:rPr>
                <w:rFonts w:ascii="Arial" w:hAnsi="Arial" w:cs="Arial"/>
                <w:sz w:val="20"/>
              </w:rPr>
              <w:t>8</w:t>
            </w:r>
          </w:p>
        </w:tc>
      </w:tr>
    </w:tbl>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346AB0" w:rsidRPr="002D005D" w:rsidTr="00346AB0">
        <w:tc>
          <w:tcPr>
            <w:tcW w:w="9180" w:type="dxa"/>
            <w:gridSpan w:val="2"/>
            <w:shd w:val="clear" w:color="auto" w:fill="E0E0E0"/>
          </w:tcPr>
          <w:p w:rsidR="00346AB0" w:rsidRPr="002D005D" w:rsidRDefault="00346AB0" w:rsidP="00346AB0">
            <w:pPr>
              <w:rPr>
                <w:rFonts w:ascii="Arial" w:hAnsi="Arial" w:cs="Arial"/>
                <w:b/>
                <w:sz w:val="20"/>
              </w:rPr>
            </w:pPr>
            <w:r w:rsidRPr="002D005D">
              <w:rPr>
                <w:rFonts w:ascii="Arial" w:hAnsi="Arial" w:cs="Arial"/>
                <w:b/>
                <w:sz w:val="20"/>
              </w:rPr>
              <w:t>Mogelijkheden lichttherapie</w:t>
            </w:r>
          </w:p>
        </w:tc>
      </w:tr>
      <w:tr w:rsidR="00346AB0" w:rsidRPr="002D005D" w:rsidTr="00346AB0">
        <w:trPr>
          <w:trHeight w:val="1827"/>
        </w:trPr>
        <w:tc>
          <w:tcPr>
            <w:tcW w:w="1684" w:type="dxa"/>
            <w:shd w:val="clear" w:color="auto" w:fill="E0E0E0"/>
          </w:tcPr>
          <w:p w:rsidR="00346AB0" w:rsidRPr="002D005D" w:rsidRDefault="00346AB0" w:rsidP="00346AB0">
            <w:pPr>
              <w:rPr>
                <w:rFonts w:ascii="Arial" w:hAnsi="Arial" w:cs="Arial"/>
                <w:b/>
                <w:i/>
                <w:sz w:val="20"/>
              </w:rPr>
            </w:pPr>
            <w:r w:rsidRPr="002D005D">
              <w:rPr>
                <w:rFonts w:ascii="Arial" w:hAnsi="Arial" w:cs="Arial"/>
                <w:b/>
                <w:i/>
                <w:sz w:val="20"/>
              </w:rPr>
              <w:t>Vraag 3</w:t>
            </w:r>
          </w:p>
        </w:tc>
        <w:tc>
          <w:tcPr>
            <w:tcW w:w="7496" w:type="dxa"/>
            <w:shd w:val="clear" w:color="auto" w:fill="E0E0E0"/>
          </w:tcPr>
          <w:p w:rsidR="00346AB0" w:rsidRPr="00413B9A" w:rsidRDefault="00413B9A" w:rsidP="00346AB0">
            <w:pPr>
              <w:rPr>
                <w:rFonts w:ascii="Arial" w:hAnsi="Arial" w:cs="Arial"/>
                <w:sz w:val="20"/>
              </w:rPr>
            </w:pPr>
            <w:r w:rsidRPr="00413B9A">
              <w:rPr>
                <w:rFonts w:ascii="Arial" w:hAnsi="Arial" w:cs="Arial"/>
                <w:sz w:val="20"/>
              </w:rPr>
              <w:t>Op welke dagen/dagdelen kunnen patiënten met psoriasis lichttherapie op uw ziekenhuislocatie ontvangen</w:t>
            </w:r>
            <w:r w:rsidR="00346AB0" w:rsidRPr="00413B9A">
              <w:rPr>
                <w:rFonts w:ascii="Arial" w:hAnsi="Arial" w:cs="Arial"/>
                <w:sz w:val="20"/>
              </w:rPr>
              <w:t xml:space="preserve">?*  </w:t>
            </w:r>
          </w:p>
          <w:p w:rsidR="00346AB0" w:rsidRPr="002D005D" w:rsidRDefault="00346AB0" w:rsidP="00346AB0">
            <w:pPr>
              <w:rPr>
                <w:rFonts w:ascii="Arial" w:hAnsi="Arial" w:cs="Arial"/>
                <w:sz w:val="20"/>
              </w:rPr>
            </w:pPr>
            <w:r w:rsidRPr="002D005D">
              <w:rPr>
                <w:rFonts w:ascii="Arial" w:hAnsi="Arial" w:cs="Arial"/>
                <w:sz w:val="20"/>
              </w:rPr>
              <w:t xml:space="preserve"> </w:t>
            </w:r>
          </w:p>
          <w:p w:rsidR="00346AB0" w:rsidRPr="002D005D" w:rsidRDefault="00346AB0" w:rsidP="00346AB0">
            <w:pPr>
              <w:rPr>
                <w:rFonts w:ascii="Arial" w:hAnsi="Arial" w:cs="Arial"/>
                <w:b/>
                <w:sz w:val="20"/>
              </w:rPr>
            </w:pPr>
            <w:r w:rsidRPr="002D005D">
              <w:rPr>
                <w:rFonts w:ascii="Arial" w:hAnsi="Arial" w:cs="Arial"/>
                <w:b/>
                <w:sz w:val="20"/>
              </w:rPr>
              <w:t>1. UVB</w:t>
            </w:r>
          </w:p>
          <w:p w:rsidR="00346AB0" w:rsidRPr="002D005D" w:rsidRDefault="00346AB0" w:rsidP="00346AB0">
            <w:pPr>
              <w:rPr>
                <w:rFonts w:ascii="Arial" w:hAnsi="Arial" w:cs="Arial"/>
                <w:i/>
                <w:sz w:val="20"/>
              </w:rPr>
            </w:pPr>
            <w:r w:rsidRPr="002D005D">
              <w:rPr>
                <w:rFonts w:ascii="Arial" w:hAnsi="Arial" w:cs="Arial"/>
                <w:i/>
                <w:sz w:val="20"/>
              </w:rPr>
              <w:t>(aanvinken en invullen, meerdere antwoorden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Overdag</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’s Avonds </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In het weekend </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Bij de patiënt thuis, door middel van lichtbakken die uitgeleend worden door uw ziekenhuislocatie of leverancier firma </w:t>
            </w:r>
          </w:p>
          <w:p w:rsidR="00346AB0" w:rsidRPr="002D005D" w:rsidRDefault="00346AB0" w:rsidP="00346AB0">
            <w:pPr>
              <w:tabs>
                <w:tab w:val="left" w:pos="1440"/>
              </w:tabs>
              <w:autoSpaceDE w:val="0"/>
              <w:autoSpaceDN w:val="0"/>
              <w:adjustRightInd w:val="0"/>
              <w:rPr>
                <w:rFonts w:ascii="Arial" w:hAnsi="Arial" w:cs="Arial"/>
                <w:sz w:val="20"/>
              </w:rPr>
            </w:pPr>
          </w:p>
          <w:p w:rsidR="00346AB0" w:rsidRPr="002D005D" w:rsidRDefault="00346AB0" w:rsidP="00346AB0">
            <w:pPr>
              <w:rPr>
                <w:rFonts w:ascii="Arial" w:hAnsi="Arial" w:cs="Arial"/>
                <w:b/>
                <w:sz w:val="20"/>
              </w:rPr>
            </w:pPr>
            <w:r w:rsidRPr="002D005D">
              <w:rPr>
                <w:rFonts w:ascii="Arial" w:hAnsi="Arial" w:cs="Arial"/>
                <w:b/>
                <w:sz w:val="20"/>
              </w:rPr>
              <w:t>2. PUVA</w:t>
            </w:r>
          </w:p>
          <w:p w:rsidR="00346AB0" w:rsidRPr="002D005D" w:rsidRDefault="00346AB0" w:rsidP="00346AB0">
            <w:pPr>
              <w:rPr>
                <w:rFonts w:ascii="Arial" w:hAnsi="Arial" w:cs="Arial"/>
                <w:i/>
                <w:sz w:val="20"/>
              </w:rPr>
            </w:pPr>
            <w:r w:rsidRPr="002D005D">
              <w:rPr>
                <w:rFonts w:ascii="Arial" w:hAnsi="Arial" w:cs="Arial"/>
                <w:i/>
                <w:sz w:val="20"/>
              </w:rPr>
              <w:t>(aanvinken en invullen, meerdere antwoorden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Overdag</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’s Avonds </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In het weekend </w:t>
            </w:r>
          </w:p>
          <w:p w:rsidR="00346AB0" w:rsidRPr="002D005D" w:rsidRDefault="00346AB0" w:rsidP="00346AB0">
            <w:pPr>
              <w:tabs>
                <w:tab w:val="left" w:pos="1440"/>
              </w:tabs>
              <w:autoSpaceDE w:val="0"/>
              <w:autoSpaceDN w:val="0"/>
              <w:adjustRightInd w:val="0"/>
              <w:rPr>
                <w:rFonts w:ascii="Arial" w:hAnsi="Arial" w:cs="Arial"/>
                <w:b/>
                <w:sz w:val="20"/>
              </w:rPr>
            </w:pPr>
            <w:r w:rsidRPr="002D005D">
              <w:rPr>
                <w:rFonts w:ascii="Arial" w:hAnsi="Arial" w:cs="Arial"/>
                <w:sz w:val="20"/>
              </w:rPr>
              <w:sym w:font="Wingdings 2" w:char="F0A3"/>
            </w:r>
            <w:r w:rsidRPr="002D005D">
              <w:rPr>
                <w:rFonts w:ascii="Arial" w:hAnsi="Arial" w:cs="Arial"/>
                <w:sz w:val="20"/>
              </w:rPr>
              <w:t xml:space="preserve"> Bij de patiënt thuis, door middel van lichtbakken die uitgeleend worden door uw ziekenhuislocatie of leverancier firma</w:t>
            </w: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Definities</w:t>
            </w:r>
          </w:p>
        </w:tc>
        <w:tc>
          <w:tcPr>
            <w:tcW w:w="7496" w:type="dxa"/>
            <w:shd w:val="clear" w:color="auto" w:fill="F3F3F3"/>
          </w:tcPr>
          <w:p w:rsidR="00346AB0" w:rsidRPr="002D005D" w:rsidRDefault="00346AB0" w:rsidP="00346AB0">
            <w:pPr>
              <w:rPr>
                <w:rFonts w:ascii="Arial" w:hAnsi="Arial" w:cs="Arial"/>
                <w:sz w:val="20"/>
              </w:rPr>
            </w:pPr>
            <w:r w:rsidRPr="002D005D">
              <w:rPr>
                <w:rFonts w:ascii="Arial" w:hAnsi="Arial" w:cs="Arial"/>
                <w:sz w:val="20"/>
              </w:rPr>
              <w:t>Geen bijzonderheden.</w:t>
            </w:r>
          </w:p>
        </w:tc>
      </w:tr>
      <w:tr w:rsidR="00346AB0" w:rsidRPr="002D005D" w:rsidTr="00346AB0">
        <w:trPr>
          <w:trHeight w:val="506"/>
        </w:trPr>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Technische haalbaarheid</w:t>
            </w:r>
          </w:p>
        </w:tc>
        <w:tc>
          <w:tcPr>
            <w:tcW w:w="7496" w:type="dxa"/>
            <w:shd w:val="clear" w:color="auto" w:fill="F3F3F3"/>
          </w:tcPr>
          <w:p w:rsidR="00346AB0" w:rsidRPr="002D005D" w:rsidRDefault="00346AB0" w:rsidP="00EB2BAD">
            <w:pPr>
              <w:rPr>
                <w:rFonts w:ascii="Arial" w:hAnsi="Arial" w:cs="Arial"/>
                <w:sz w:val="20"/>
              </w:rPr>
            </w:pPr>
            <w:r w:rsidRPr="002D005D">
              <w:rPr>
                <w:rFonts w:ascii="Arial" w:hAnsi="Arial" w:cs="Arial"/>
                <w:sz w:val="20"/>
              </w:rPr>
              <w:t>* Peildatum: 1 maart 201</w:t>
            </w:r>
            <w:r w:rsidR="005F7786">
              <w:rPr>
                <w:rFonts w:ascii="Arial" w:hAnsi="Arial" w:cs="Arial"/>
                <w:sz w:val="20"/>
              </w:rPr>
              <w:t>8</w:t>
            </w:r>
          </w:p>
        </w:tc>
      </w:tr>
    </w:tbl>
    <w:p w:rsidR="00346AB0" w:rsidRPr="002D005D" w:rsidRDefault="00346AB0" w:rsidP="00346AB0">
      <w:pPr>
        <w:rPr>
          <w:rFonts w:ascii="Arial" w:hAnsi="Arial" w:cs="Arial"/>
          <w:sz w:val="20"/>
        </w:rPr>
      </w:pPr>
    </w:p>
    <w:p w:rsidR="00346AB0" w:rsidRDefault="00346AB0" w:rsidP="00346AB0">
      <w:pPr>
        <w:rPr>
          <w:rFonts w:ascii="Arial" w:hAnsi="Arial" w:cs="Arial"/>
          <w:sz w:val="20"/>
        </w:rPr>
      </w:pPr>
    </w:p>
    <w:p w:rsidR="00346AB0" w:rsidRDefault="00346AB0" w:rsidP="00346AB0">
      <w:pPr>
        <w:rPr>
          <w:rFonts w:ascii="Arial" w:hAnsi="Arial" w:cs="Arial"/>
          <w:sz w:val="20"/>
        </w:rPr>
      </w:pPr>
    </w:p>
    <w:p w:rsidR="00346AB0" w:rsidRDefault="00346AB0" w:rsidP="00346AB0">
      <w:pPr>
        <w:rPr>
          <w:rFonts w:ascii="Arial" w:hAnsi="Arial" w:cs="Arial"/>
          <w:sz w:val="20"/>
        </w:rPr>
      </w:pPr>
    </w:p>
    <w:p w:rsidR="00346AB0" w:rsidRDefault="00346AB0" w:rsidP="00346AB0">
      <w:pPr>
        <w:rPr>
          <w:rFonts w:ascii="Arial" w:hAnsi="Arial" w:cs="Arial"/>
          <w:sz w:val="20"/>
        </w:rPr>
      </w:pPr>
    </w:p>
    <w:p w:rsidR="00346AB0" w:rsidRDefault="00346AB0" w:rsidP="00346AB0">
      <w:pPr>
        <w:rPr>
          <w:rFonts w:ascii="Arial" w:hAnsi="Arial" w:cs="Arial"/>
          <w:sz w:val="20"/>
        </w:rPr>
      </w:pPr>
    </w:p>
    <w:p w:rsidR="00734FC6" w:rsidRPr="002D005D" w:rsidRDefault="00734FC6" w:rsidP="00346AB0">
      <w:pPr>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346AB0" w:rsidRPr="002D005D" w:rsidTr="00346AB0">
        <w:tc>
          <w:tcPr>
            <w:tcW w:w="9180" w:type="dxa"/>
            <w:gridSpan w:val="2"/>
            <w:shd w:val="clear" w:color="auto" w:fill="E0E0E0"/>
          </w:tcPr>
          <w:p w:rsidR="00346AB0" w:rsidRPr="002D005D" w:rsidRDefault="00346AB0" w:rsidP="00346AB0">
            <w:pPr>
              <w:rPr>
                <w:rFonts w:ascii="Arial" w:hAnsi="Arial" w:cs="Arial"/>
                <w:b/>
                <w:sz w:val="20"/>
              </w:rPr>
            </w:pPr>
            <w:r w:rsidRPr="002D005D">
              <w:rPr>
                <w:rFonts w:ascii="Arial" w:hAnsi="Arial" w:cs="Arial"/>
                <w:b/>
                <w:sz w:val="20"/>
              </w:rPr>
              <w:t>Vast aanspreekpunt en voorkeur specialist</w:t>
            </w:r>
          </w:p>
        </w:tc>
      </w:tr>
      <w:tr w:rsidR="00346AB0" w:rsidRPr="002D005D" w:rsidTr="00251163">
        <w:trPr>
          <w:trHeight w:val="6136"/>
        </w:trPr>
        <w:tc>
          <w:tcPr>
            <w:tcW w:w="1684" w:type="dxa"/>
            <w:shd w:val="clear" w:color="auto" w:fill="E0E0E0"/>
          </w:tcPr>
          <w:p w:rsidR="00346AB0" w:rsidRPr="002D005D" w:rsidRDefault="00346AB0" w:rsidP="00346AB0">
            <w:pPr>
              <w:rPr>
                <w:rFonts w:ascii="Arial" w:hAnsi="Arial" w:cs="Arial"/>
                <w:b/>
                <w:i/>
                <w:sz w:val="20"/>
              </w:rPr>
            </w:pPr>
            <w:r w:rsidRPr="002D005D">
              <w:rPr>
                <w:rFonts w:ascii="Arial" w:hAnsi="Arial" w:cs="Arial"/>
                <w:b/>
                <w:i/>
                <w:sz w:val="20"/>
              </w:rPr>
              <w:t>Vraag 4</w:t>
            </w:r>
          </w:p>
        </w:tc>
        <w:tc>
          <w:tcPr>
            <w:tcW w:w="7496" w:type="dxa"/>
            <w:shd w:val="clear" w:color="auto" w:fill="E0E0E0"/>
          </w:tcPr>
          <w:p w:rsidR="00346AB0" w:rsidRPr="002D005D" w:rsidRDefault="00346AB0" w:rsidP="00346AB0">
            <w:pPr>
              <w:rPr>
                <w:rFonts w:ascii="Arial" w:hAnsi="Arial" w:cs="Arial"/>
                <w:sz w:val="20"/>
              </w:rPr>
            </w:pPr>
            <w:r w:rsidRPr="002D005D">
              <w:rPr>
                <w:rFonts w:ascii="Arial" w:hAnsi="Arial" w:cs="Arial"/>
                <w:b/>
                <w:sz w:val="20"/>
              </w:rPr>
              <w:t>A.</w:t>
            </w:r>
            <w:r w:rsidRPr="002D005D">
              <w:rPr>
                <w:rFonts w:ascii="Arial" w:hAnsi="Arial" w:cs="Arial"/>
                <w:sz w:val="20"/>
              </w:rPr>
              <w:t xml:space="preserve"> Wie is op uw ziekenhuislocatie het vaste aanspreekpunt</w:t>
            </w:r>
            <w:r w:rsidRPr="002D005D">
              <w:rPr>
                <w:rFonts w:ascii="Arial" w:hAnsi="Arial" w:cs="Arial"/>
                <w:sz w:val="20"/>
                <w:vertAlign w:val="superscript"/>
              </w:rPr>
              <w:t>1</w:t>
            </w:r>
            <w:r w:rsidRPr="002D005D">
              <w:rPr>
                <w:rFonts w:ascii="Arial" w:hAnsi="Arial" w:cs="Arial"/>
                <w:sz w:val="20"/>
              </w:rPr>
              <w:t xml:space="preserve"> voor patiënten met psoriasis?*</w:t>
            </w:r>
          </w:p>
          <w:p w:rsidR="00346AB0" w:rsidRPr="002D005D" w:rsidRDefault="00346AB0" w:rsidP="00346AB0">
            <w:pPr>
              <w:rPr>
                <w:rFonts w:ascii="Arial" w:hAnsi="Arial" w:cs="Arial"/>
                <w:i/>
                <w:sz w:val="20"/>
              </w:rPr>
            </w:pPr>
          </w:p>
          <w:p w:rsidR="00346AB0" w:rsidRPr="002D005D" w:rsidRDefault="00346AB0" w:rsidP="00346AB0">
            <w:pPr>
              <w:rPr>
                <w:rFonts w:ascii="Arial" w:hAnsi="Arial" w:cs="Arial"/>
                <w:sz w:val="20"/>
              </w:rPr>
            </w:pPr>
            <w:r w:rsidRPr="002D005D">
              <w:rPr>
                <w:rFonts w:ascii="Arial" w:hAnsi="Arial" w:cs="Arial"/>
                <w:i/>
                <w:sz w:val="20"/>
              </w:rPr>
              <w:t>(aanvinken, één antwoord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Er is geen vast aanspreekpunt</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De behandelend dermatoloog</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Een dermatologieverpleegkundige </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Een Physician Assistant</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Een verpleegkundig specialist</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Anders, namelijk: ___</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r w:rsidRPr="002D005D">
              <w:rPr>
                <w:rFonts w:ascii="Arial" w:hAnsi="Arial" w:cs="Arial"/>
                <w:b/>
                <w:sz w:val="20"/>
              </w:rPr>
              <w:t>B.</w:t>
            </w:r>
            <w:r w:rsidRPr="002D005D">
              <w:rPr>
                <w:rFonts w:ascii="Arial" w:hAnsi="Arial" w:cs="Arial"/>
                <w:sz w:val="20"/>
              </w:rPr>
              <w:t xml:space="preserve"> </w:t>
            </w:r>
            <w:r w:rsidR="004F7FBB" w:rsidRPr="004F7FBB">
              <w:rPr>
                <w:rFonts w:ascii="Arial" w:hAnsi="Arial" w:cs="Arial"/>
                <w:sz w:val="20"/>
              </w:rPr>
              <w:t xml:space="preserve">Wordt bij het maken van een afspraak (telefonisch of digitaal) standaard gevraagd of </w:t>
            </w:r>
            <w:r w:rsidR="004F7FBB">
              <w:rPr>
                <w:rFonts w:ascii="Arial" w:hAnsi="Arial" w:cs="Arial"/>
                <w:sz w:val="20"/>
              </w:rPr>
              <w:t xml:space="preserve">de </w:t>
            </w:r>
            <w:r w:rsidR="004F7FBB" w:rsidRPr="004F7FBB">
              <w:rPr>
                <w:rFonts w:ascii="Arial" w:hAnsi="Arial" w:cs="Arial"/>
                <w:sz w:val="20"/>
              </w:rPr>
              <w:t>patiënt voorkeur heeft voor een bepaalde dermatoloog?</w:t>
            </w:r>
            <w:r w:rsidRPr="002D005D">
              <w:rPr>
                <w:rFonts w:ascii="Arial" w:hAnsi="Arial" w:cs="Arial"/>
                <w:sz w:val="20"/>
                <w:vertAlign w:val="superscript"/>
              </w:rPr>
              <w:t>2</w:t>
            </w:r>
            <w:r w:rsidRPr="002D005D">
              <w:rPr>
                <w:rFonts w:ascii="Arial" w:hAnsi="Arial" w:cs="Arial"/>
                <w:sz w:val="20"/>
              </w:rPr>
              <w:t>*</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i/>
                <w:sz w:val="20"/>
              </w:rPr>
            </w:pPr>
            <w:r w:rsidRPr="002D005D">
              <w:rPr>
                <w:rFonts w:ascii="Arial" w:hAnsi="Arial" w:cs="Arial"/>
                <w:i/>
                <w:sz w:val="20"/>
              </w:rPr>
              <w:t>(aanvinken, één antwoord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Ja, dit is beleid</w:t>
            </w:r>
            <w:r w:rsidRPr="002D005D">
              <w:rPr>
                <w:rFonts w:ascii="Arial" w:hAnsi="Arial" w:cs="Arial"/>
                <w:sz w:val="20"/>
                <w:vertAlign w:val="superscript"/>
              </w:rPr>
              <w:t>3</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Nee</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p w:rsidR="00346AB0" w:rsidRPr="00251163" w:rsidRDefault="00346AB0" w:rsidP="00346AB0">
            <w:pPr>
              <w:rPr>
                <w:rFonts w:ascii="Arial" w:hAnsi="Arial" w:cs="Arial"/>
                <w:sz w:val="20"/>
              </w:rPr>
            </w:pPr>
            <w:r w:rsidRPr="002D005D">
              <w:rPr>
                <w:rFonts w:ascii="Arial" w:hAnsi="Arial" w:cs="Arial"/>
                <w:b/>
                <w:sz w:val="20"/>
              </w:rPr>
              <w:t>C.</w:t>
            </w:r>
            <w:r w:rsidRPr="002D005D">
              <w:rPr>
                <w:rFonts w:ascii="Arial" w:hAnsi="Arial" w:cs="Arial"/>
                <w:sz w:val="20"/>
              </w:rPr>
              <w:t xml:space="preserve"> </w:t>
            </w:r>
            <w:r w:rsidR="00251163" w:rsidRPr="00251163">
              <w:rPr>
                <w:rFonts w:ascii="Arial" w:hAnsi="Arial" w:cs="Arial"/>
                <w:sz w:val="20"/>
              </w:rPr>
              <w:t>Is het mogelijk om online een afspraak te maken?</w:t>
            </w:r>
            <w:r w:rsidRPr="00251163">
              <w:rPr>
                <w:rFonts w:ascii="Arial" w:hAnsi="Arial" w:cs="Arial"/>
                <w:sz w:val="20"/>
                <w:vertAlign w:val="superscript"/>
              </w:rPr>
              <w:t>2</w:t>
            </w:r>
            <w:r w:rsidRPr="00251163">
              <w:rPr>
                <w:rFonts w:ascii="Arial" w:hAnsi="Arial" w:cs="Arial"/>
                <w:sz w:val="20"/>
              </w:rPr>
              <w:t>*</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i/>
                <w:sz w:val="20"/>
              </w:rPr>
            </w:pPr>
            <w:r w:rsidRPr="002D005D">
              <w:rPr>
                <w:rFonts w:ascii="Arial" w:hAnsi="Arial" w:cs="Arial"/>
                <w:i/>
                <w:sz w:val="20"/>
              </w:rPr>
              <w:t>(aanvinken, één antwoord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Ja</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Nee</w:t>
            </w:r>
          </w:p>
          <w:p w:rsidR="00346AB0" w:rsidRPr="002D005D" w:rsidRDefault="00346AB0" w:rsidP="00346AB0">
            <w:pPr>
              <w:rPr>
                <w:rFonts w:ascii="Arial" w:hAnsi="Arial" w:cs="Arial"/>
                <w:sz w:val="20"/>
              </w:rPr>
            </w:pP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Definities</w:t>
            </w:r>
          </w:p>
        </w:tc>
        <w:tc>
          <w:tcPr>
            <w:tcW w:w="7496" w:type="dxa"/>
            <w:shd w:val="clear" w:color="auto" w:fill="F3F3F3"/>
          </w:tcPr>
          <w:p w:rsidR="00346AB0" w:rsidRPr="002D005D" w:rsidRDefault="00346AB0" w:rsidP="00346AB0">
            <w:pPr>
              <w:rPr>
                <w:rFonts w:ascii="Arial" w:hAnsi="Arial" w:cs="Arial"/>
                <w:sz w:val="20"/>
              </w:rPr>
            </w:pPr>
            <w:r w:rsidRPr="002D005D">
              <w:rPr>
                <w:rFonts w:ascii="Arial" w:hAnsi="Arial" w:cs="Arial"/>
                <w:sz w:val="20"/>
                <w:vertAlign w:val="superscript"/>
              </w:rPr>
              <w:t>1</w:t>
            </w:r>
            <w:r w:rsidRPr="002D005D">
              <w:rPr>
                <w:rFonts w:ascii="Arial" w:hAnsi="Arial" w:cs="Arial"/>
                <w:sz w:val="20"/>
              </w:rPr>
              <w:t xml:space="preserve"> Een vast aanspreekpunt is iemand in het ziekenhuis bij wie de patiënt terecht kan met (zorginhoudelijke) vragen.</w:t>
            </w:r>
          </w:p>
          <w:p w:rsidR="00346AB0" w:rsidRPr="002D005D" w:rsidRDefault="00346AB0" w:rsidP="00346AB0">
            <w:pPr>
              <w:rPr>
                <w:rFonts w:ascii="Arial" w:hAnsi="Arial" w:cs="Arial"/>
                <w:sz w:val="20"/>
              </w:rPr>
            </w:pPr>
            <w:r w:rsidRPr="002D005D">
              <w:rPr>
                <w:rFonts w:ascii="Arial" w:hAnsi="Arial" w:cs="Arial"/>
                <w:sz w:val="20"/>
                <w:vertAlign w:val="superscript"/>
              </w:rPr>
              <w:t>2</w:t>
            </w:r>
            <w:r w:rsidRPr="002D005D">
              <w:rPr>
                <w:rFonts w:ascii="Arial" w:hAnsi="Arial" w:cs="Arial"/>
                <w:sz w:val="20"/>
              </w:rPr>
              <w:t xml:space="preserve"> Met uitzondering van een doorverwijzing naar een specifieke arts door een andere (huis)arts.</w:t>
            </w:r>
          </w:p>
          <w:p w:rsidR="00346AB0" w:rsidRPr="002D005D" w:rsidRDefault="00346AB0" w:rsidP="00346AB0">
            <w:pPr>
              <w:rPr>
                <w:rFonts w:ascii="Arial" w:hAnsi="Arial" w:cs="Arial"/>
                <w:sz w:val="20"/>
              </w:rPr>
            </w:pPr>
            <w:r w:rsidRPr="002D005D">
              <w:rPr>
                <w:rFonts w:ascii="Arial" w:hAnsi="Arial" w:cs="Arial"/>
                <w:sz w:val="20"/>
                <w:vertAlign w:val="superscript"/>
              </w:rPr>
              <w:t>3</w:t>
            </w:r>
            <w:r w:rsidRPr="002D005D">
              <w:rPr>
                <w:rFonts w:ascii="Arial" w:hAnsi="Arial" w:cs="Arial"/>
                <w:sz w:val="20"/>
              </w:rPr>
              <w:t xml:space="preserve"> Onder beleid wordt verstaan: iedereen van de afdeling handelt op een gelijke manier. Dit kan bijvoorbeeld door dit tijdens het inwerkproces mee te nemen of doordat collega’s elkaar er op wijzen.  </w:t>
            </w: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Technische haalbaarheid</w:t>
            </w:r>
          </w:p>
        </w:tc>
        <w:tc>
          <w:tcPr>
            <w:tcW w:w="7496" w:type="dxa"/>
            <w:shd w:val="clear" w:color="auto" w:fill="F3F3F3"/>
          </w:tcPr>
          <w:p w:rsidR="00346AB0" w:rsidRPr="002D005D" w:rsidRDefault="00346AB0" w:rsidP="00EB2BAD">
            <w:pPr>
              <w:rPr>
                <w:rFonts w:ascii="Arial" w:hAnsi="Arial" w:cs="Arial"/>
                <w:sz w:val="20"/>
              </w:rPr>
            </w:pPr>
            <w:r w:rsidRPr="002D005D">
              <w:rPr>
                <w:rFonts w:ascii="Arial" w:hAnsi="Arial" w:cs="Arial"/>
                <w:sz w:val="20"/>
              </w:rPr>
              <w:t>* Peildatum: 1 maart 201</w:t>
            </w:r>
            <w:r w:rsidR="005F7786">
              <w:rPr>
                <w:rFonts w:ascii="Arial" w:hAnsi="Arial" w:cs="Arial"/>
                <w:sz w:val="20"/>
              </w:rPr>
              <w:t>8</w:t>
            </w:r>
          </w:p>
        </w:tc>
      </w:tr>
    </w:tbl>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r w:rsidRPr="002D005D">
        <w:rPr>
          <w:rFonts w:ascii="Arial" w:hAnsi="Arial" w:cs="Arial"/>
          <w:sz w:val="20"/>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346AB0" w:rsidRPr="002D005D" w:rsidTr="00346AB0">
        <w:tc>
          <w:tcPr>
            <w:tcW w:w="9180" w:type="dxa"/>
            <w:gridSpan w:val="2"/>
            <w:shd w:val="clear" w:color="auto" w:fill="E0E0E0"/>
          </w:tcPr>
          <w:p w:rsidR="00346AB0" w:rsidRPr="002D005D" w:rsidRDefault="00346AB0" w:rsidP="00346AB0">
            <w:pPr>
              <w:rPr>
                <w:rFonts w:ascii="Arial" w:hAnsi="Arial" w:cs="Arial"/>
                <w:b/>
                <w:sz w:val="20"/>
              </w:rPr>
            </w:pPr>
            <w:r w:rsidRPr="002D005D">
              <w:rPr>
                <w:rFonts w:ascii="Arial" w:hAnsi="Arial" w:cs="Arial"/>
                <w:b/>
                <w:sz w:val="20"/>
              </w:rPr>
              <w:t>Informatievoorziening</w:t>
            </w:r>
          </w:p>
        </w:tc>
      </w:tr>
      <w:tr w:rsidR="00346AB0" w:rsidRPr="002D005D" w:rsidTr="00346AB0">
        <w:trPr>
          <w:trHeight w:val="7233"/>
        </w:trPr>
        <w:tc>
          <w:tcPr>
            <w:tcW w:w="1684" w:type="dxa"/>
            <w:shd w:val="clear" w:color="auto" w:fill="E0E0E0"/>
          </w:tcPr>
          <w:p w:rsidR="00346AB0" w:rsidRPr="002D005D" w:rsidRDefault="00346AB0" w:rsidP="00346AB0">
            <w:pPr>
              <w:rPr>
                <w:rFonts w:ascii="Arial" w:hAnsi="Arial" w:cs="Arial"/>
                <w:b/>
                <w:i/>
                <w:sz w:val="20"/>
              </w:rPr>
            </w:pPr>
            <w:r w:rsidRPr="002D005D">
              <w:rPr>
                <w:rFonts w:ascii="Arial" w:hAnsi="Arial" w:cs="Arial"/>
                <w:b/>
                <w:i/>
                <w:sz w:val="20"/>
              </w:rPr>
              <w:t>Vraag 5</w:t>
            </w:r>
          </w:p>
        </w:tc>
        <w:tc>
          <w:tcPr>
            <w:tcW w:w="7496" w:type="dxa"/>
            <w:shd w:val="clear" w:color="auto" w:fill="E0E0E0"/>
          </w:tcPr>
          <w:p w:rsidR="00346AB0" w:rsidRPr="002D005D" w:rsidRDefault="00346AB0" w:rsidP="00346AB0">
            <w:pPr>
              <w:rPr>
                <w:rFonts w:ascii="Arial" w:hAnsi="Arial" w:cs="Arial"/>
                <w:sz w:val="20"/>
              </w:rPr>
            </w:pPr>
            <w:r w:rsidRPr="002D005D">
              <w:rPr>
                <w:rFonts w:ascii="Arial" w:hAnsi="Arial" w:cs="Arial"/>
                <w:b/>
                <w:sz w:val="20"/>
              </w:rPr>
              <w:t xml:space="preserve">A. </w:t>
            </w:r>
            <w:r w:rsidRPr="002D005D">
              <w:rPr>
                <w:rFonts w:ascii="Arial" w:hAnsi="Arial" w:cs="Arial"/>
                <w:sz w:val="20"/>
              </w:rPr>
              <w:t>Wordt de volgende informatie op papier aan de patiënt meegegeven?*</w:t>
            </w:r>
          </w:p>
          <w:p w:rsidR="00346AB0" w:rsidRPr="002D005D" w:rsidRDefault="00346AB0" w:rsidP="00346AB0">
            <w:pPr>
              <w:rPr>
                <w:rFonts w:ascii="Arial" w:hAnsi="Arial" w:cs="Arial"/>
                <w:sz w:val="20"/>
              </w:rPr>
            </w:pPr>
            <w:r w:rsidRPr="002D005D">
              <w:rPr>
                <w:rFonts w:ascii="Arial" w:hAnsi="Arial" w:cs="Arial"/>
                <w:sz w:val="20"/>
              </w:rPr>
              <w:t xml:space="preserve"> </w:t>
            </w:r>
          </w:p>
          <w:p w:rsidR="00346AB0" w:rsidRPr="002D005D" w:rsidRDefault="00346AB0" w:rsidP="00346AB0">
            <w:pPr>
              <w:rPr>
                <w:rFonts w:ascii="Arial" w:hAnsi="Arial" w:cs="Arial"/>
                <w:i/>
                <w:sz w:val="20"/>
              </w:rPr>
            </w:pPr>
            <w:r w:rsidRPr="002D005D">
              <w:rPr>
                <w:rFonts w:ascii="Arial" w:hAnsi="Arial" w:cs="Arial"/>
                <w:i/>
                <w:sz w:val="20"/>
              </w:rPr>
              <w:t>(aanvinken, meerdere antwoorden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Preventieve maatregelen om verergering psoriasis te voorkomen</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(Doorverwijzing) alternatieve therapieën</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Contra-indicaties medicatie</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Psychosociale aspecten m.b.t. psoriasis</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Anders, namelijk ___</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p w:rsidR="00346AB0" w:rsidRPr="002D005D" w:rsidRDefault="00346AB0" w:rsidP="00346AB0">
            <w:pPr>
              <w:rPr>
                <w:rFonts w:ascii="Arial" w:hAnsi="Arial" w:cs="Arial"/>
                <w:b/>
                <w:sz w:val="20"/>
              </w:rPr>
            </w:pPr>
            <w:r w:rsidRPr="002D005D">
              <w:rPr>
                <w:rFonts w:ascii="Arial" w:hAnsi="Arial" w:cs="Arial"/>
                <w:b/>
                <w:sz w:val="20"/>
              </w:rPr>
              <w:t xml:space="preserve">B. </w:t>
            </w:r>
            <w:r w:rsidRPr="002D005D">
              <w:rPr>
                <w:rFonts w:ascii="Arial" w:hAnsi="Arial" w:cs="Arial"/>
                <w:sz w:val="20"/>
              </w:rPr>
              <w:t>Wordt de uitleg aan patiënten met psoriasis ondersteund door beeldmateriaal?*</w:t>
            </w:r>
            <w:r w:rsidRPr="002D005D">
              <w:rPr>
                <w:rFonts w:ascii="Arial" w:hAnsi="Arial" w:cs="Arial"/>
                <w:b/>
                <w:sz w:val="20"/>
              </w:rPr>
              <w:t xml:space="preserve"> </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i/>
                <w:sz w:val="20"/>
              </w:rPr>
            </w:pPr>
            <w:r w:rsidRPr="002D005D">
              <w:rPr>
                <w:rFonts w:ascii="Arial" w:hAnsi="Arial" w:cs="Arial"/>
                <w:i/>
                <w:sz w:val="20"/>
              </w:rPr>
              <w:t>(aanvinken, meerdere antwoorden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Ja, door foto’s en plaatjes</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Ja, door filmpjes of videomateriaal </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Nee</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r w:rsidRPr="002D005D">
              <w:rPr>
                <w:rFonts w:ascii="Arial" w:hAnsi="Arial" w:cs="Arial"/>
                <w:b/>
                <w:sz w:val="20"/>
              </w:rPr>
              <w:t xml:space="preserve">C. </w:t>
            </w:r>
            <w:r w:rsidRPr="002D005D">
              <w:rPr>
                <w:rFonts w:ascii="Arial" w:hAnsi="Arial" w:cs="Arial"/>
                <w:sz w:val="20"/>
              </w:rPr>
              <w:t>Is alle algemene informatie die op papier aan de patiënt met psoriasis wordt meegegeven ook via de website</w:t>
            </w:r>
            <w:r w:rsidRPr="002D005D">
              <w:rPr>
                <w:rFonts w:ascii="Arial" w:hAnsi="Arial" w:cs="Arial"/>
                <w:sz w:val="20"/>
                <w:vertAlign w:val="superscript"/>
              </w:rPr>
              <w:t>1</w:t>
            </w:r>
            <w:r w:rsidRPr="002D005D">
              <w:rPr>
                <w:rFonts w:ascii="Arial" w:hAnsi="Arial" w:cs="Arial"/>
                <w:sz w:val="20"/>
              </w:rPr>
              <w:t xml:space="preserve"> van het ziekenhuis te downloaden en te printen voor de patiënt?*</w:t>
            </w:r>
            <w:r w:rsidRPr="002D005D">
              <w:rPr>
                <w:rFonts w:ascii="Arial" w:hAnsi="Arial" w:cs="Arial"/>
                <w:b/>
                <w:sz w:val="20"/>
              </w:rPr>
              <w:t xml:space="preserve"> </w:t>
            </w:r>
          </w:p>
          <w:p w:rsidR="00346AB0" w:rsidRPr="002D005D" w:rsidRDefault="00346AB0" w:rsidP="00346AB0">
            <w:pPr>
              <w:rPr>
                <w:rFonts w:ascii="Arial" w:hAnsi="Arial" w:cs="Arial"/>
                <w:b/>
                <w:i/>
                <w:sz w:val="20"/>
              </w:rPr>
            </w:pPr>
          </w:p>
          <w:p w:rsidR="00346AB0" w:rsidRPr="002D005D" w:rsidRDefault="00346AB0" w:rsidP="00346AB0">
            <w:pPr>
              <w:rPr>
                <w:rFonts w:ascii="Arial" w:hAnsi="Arial" w:cs="Arial"/>
                <w:i/>
                <w:sz w:val="20"/>
              </w:rPr>
            </w:pPr>
            <w:r w:rsidRPr="002D005D">
              <w:rPr>
                <w:rFonts w:ascii="Arial" w:hAnsi="Arial" w:cs="Arial"/>
                <w:i/>
                <w:sz w:val="20"/>
              </w:rPr>
              <w:t>(aanvinken, één antwoord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Ja</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Nee, maar wij verwijzen wel door naar andere websites waar de informatie op staat.</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Nee, niet alle informatie die op papier wordt verstrekt staat ook op de website</w:t>
            </w: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Definities</w:t>
            </w:r>
          </w:p>
        </w:tc>
        <w:tc>
          <w:tcPr>
            <w:tcW w:w="7496" w:type="dxa"/>
            <w:shd w:val="clear" w:color="auto" w:fill="F3F3F3"/>
          </w:tcPr>
          <w:p w:rsidR="00346AB0" w:rsidRPr="002D005D" w:rsidRDefault="00346AB0" w:rsidP="00346AB0">
            <w:pPr>
              <w:rPr>
                <w:rFonts w:ascii="Arial" w:hAnsi="Arial" w:cs="Arial"/>
                <w:sz w:val="20"/>
              </w:rPr>
            </w:pPr>
            <w:r w:rsidRPr="002D005D">
              <w:rPr>
                <w:rFonts w:ascii="Arial" w:hAnsi="Arial" w:cs="Arial"/>
                <w:sz w:val="20"/>
                <w:vertAlign w:val="superscript"/>
              </w:rPr>
              <w:t>1</w:t>
            </w:r>
            <w:r w:rsidRPr="002D005D">
              <w:rPr>
                <w:rFonts w:ascii="Arial" w:hAnsi="Arial" w:cs="Arial"/>
                <w:sz w:val="20"/>
              </w:rPr>
              <w:t xml:space="preserve"> Met website wordt de website van het ziekenhuis bedoeld.</w:t>
            </w: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Technische haalbaarheid</w:t>
            </w:r>
          </w:p>
        </w:tc>
        <w:tc>
          <w:tcPr>
            <w:tcW w:w="7496" w:type="dxa"/>
            <w:shd w:val="clear" w:color="auto" w:fill="F3F3F3"/>
          </w:tcPr>
          <w:p w:rsidR="00346AB0" w:rsidRPr="002D005D" w:rsidRDefault="00346AB0" w:rsidP="00EB2BAD">
            <w:pPr>
              <w:rPr>
                <w:rFonts w:ascii="Arial" w:hAnsi="Arial" w:cs="Arial"/>
                <w:sz w:val="20"/>
              </w:rPr>
            </w:pPr>
            <w:r w:rsidRPr="002D005D">
              <w:rPr>
                <w:rFonts w:ascii="Arial" w:hAnsi="Arial" w:cs="Arial"/>
                <w:sz w:val="20"/>
              </w:rPr>
              <w:t>* Peildatum: 1 maart 201</w:t>
            </w:r>
            <w:r w:rsidR="005F7786">
              <w:rPr>
                <w:rFonts w:ascii="Arial" w:hAnsi="Arial" w:cs="Arial"/>
                <w:sz w:val="20"/>
              </w:rPr>
              <w:t>8</w:t>
            </w:r>
          </w:p>
        </w:tc>
      </w:tr>
    </w:tbl>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346AB0" w:rsidRPr="002D005D" w:rsidTr="00346AB0">
        <w:tc>
          <w:tcPr>
            <w:tcW w:w="9180" w:type="dxa"/>
            <w:gridSpan w:val="2"/>
            <w:shd w:val="clear" w:color="auto" w:fill="E0E0E0"/>
          </w:tcPr>
          <w:p w:rsidR="00346AB0" w:rsidRPr="002D005D" w:rsidRDefault="00346AB0" w:rsidP="00346AB0">
            <w:pPr>
              <w:rPr>
                <w:rFonts w:ascii="Arial" w:hAnsi="Arial" w:cs="Arial"/>
                <w:b/>
                <w:sz w:val="20"/>
              </w:rPr>
            </w:pPr>
            <w:r w:rsidRPr="002D005D">
              <w:rPr>
                <w:rFonts w:ascii="Arial" w:hAnsi="Arial" w:cs="Arial"/>
                <w:b/>
                <w:sz w:val="20"/>
              </w:rPr>
              <w:t>Frequentie overleg dermatoloog en reumatoloog</w:t>
            </w:r>
          </w:p>
        </w:tc>
      </w:tr>
      <w:tr w:rsidR="00346AB0" w:rsidRPr="002D005D" w:rsidTr="00346AB0">
        <w:trPr>
          <w:trHeight w:val="2794"/>
        </w:trPr>
        <w:tc>
          <w:tcPr>
            <w:tcW w:w="1684" w:type="dxa"/>
            <w:shd w:val="clear" w:color="auto" w:fill="E0E0E0"/>
          </w:tcPr>
          <w:p w:rsidR="00346AB0" w:rsidRPr="002D005D" w:rsidRDefault="00346AB0" w:rsidP="00346AB0">
            <w:pPr>
              <w:rPr>
                <w:rFonts w:ascii="Arial" w:hAnsi="Arial" w:cs="Arial"/>
                <w:b/>
                <w:i/>
                <w:sz w:val="20"/>
              </w:rPr>
            </w:pPr>
            <w:r w:rsidRPr="002D005D">
              <w:rPr>
                <w:rFonts w:ascii="Arial" w:hAnsi="Arial" w:cs="Arial"/>
                <w:b/>
                <w:i/>
                <w:sz w:val="20"/>
              </w:rPr>
              <w:t>Vraag 6</w:t>
            </w:r>
          </w:p>
        </w:tc>
        <w:tc>
          <w:tcPr>
            <w:tcW w:w="7496" w:type="dxa"/>
            <w:shd w:val="clear" w:color="auto" w:fill="E0E0E0"/>
          </w:tcPr>
          <w:p w:rsidR="00346AB0" w:rsidRPr="002D005D" w:rsidRDefault="00346AB0" w:rsidP="00346AB0">
            <w:pPr>
              <w:rPr>
                <w:rFonts w:ascii="Arial" w:hAnsi="Arial" w:cs="Arial"/>
                <w:sz w:val="20"/>
                <w:vertAlign w:val="superscript"/>
              </w:rPr>
            </w:pPr>
            <w:r w:rsidRPr="002D005D">
              <w:rPr>
                <w:rFonts w:ascii="Arial" w:hAnsi="Arial" w:cs="Arial"/>
                <w:sz w:val="20"/>
              </w:rPr>
              <w:t>Indien de diagnose artritis psoriatica is vastgesteld, hoe vaak vindt dan gepland overleg plaats tussen dermatoloog en reumatoloog?</w:t>
            </w:r>
            <w:r w:rsidRPr="002D005D">
              <w:rPr>
                <w:rFonts w:ascii="Arial" w:hAnsi="Arial" w:cs="Arial"/>
                <w:sz w:val="20"/>
                <w:vertAlign w:val="superscript"/>
              </w:rPr>
              <w:t>*</w:t>
            </w:r>
          </w:p>
          <w:p w:rsidR="00346AB0" w:rsidRPr="002D005D" w:rsidRDefault="00346AB0" w:rsidP="00346AB0">
            <w:pPr>
              <w:rPr>
                <w:rFonts w:ascii="Arial" w:hAnsi="Arial" w:cs="Arial"/>
                <w:sz w:val="20"/>
                <w:vertAlign w:val="superscript"/>
              </w:rPr>
            </w:pPr>
          </w:p>
          <w:p w:rsidR="00346AB0" w:rsidRPr="002D005D" w:rsidRDefault="00346AB0" w:rsidP="00346AB0">
            <w:pPr>
              <w:rPr>
                <w:rFonts w:ascii="Arial" w:hAnsi="Arial" w:cs="Arial"/>
                <w:i/>
                <w:sz w:val="20"/>
              </w:rPr>
            </w:pPr>
            <w:r w:rsidRPr="002D005D">
              <w:rPr>
                <w:rFonts w:ascii="Arial" w:hAnsi="Arial" w:cs="Arial"/>
                <w:i/>
                <w:sz w:val="20"/>
              </w:rPr>
              <w:t>(aanvinken, één antwoord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Ad hoc</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wekelijks</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2-wekelijks</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maandelijks</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3-maandelijks</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Er vindt geen structureel overleg plaats</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Anders, namelijk___</w:t>
            </w: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Definities</w:t>
            </w:r>
          </w:p>
        </w:tc>
        <w:tc>
          <w:tcPr>
            <w:tcW w:w="7496" w:type="dxa"/>
            <w:shd w:val="clear" w:color="auto" w:fill="F3F3F3"/>
          </w:tcPr>
          <w:p w:rsidR="00346AB0" w:rsidRPr="002D005D" w:rsidRDefault="00346AB0" w:rsidP="00346AB0">
            <w:pPr>
              <w:rPr>
                <w:rFonts w:ascii="Arial" w:hAnsi="Arial" w:cs="Arial"/>
                <w:sz w:val="20"/>
              </w:rPr>
            </w:pPr>
            <w:r w:rsidRPr="002D005D">
              <w:rPr>
                <w:rFonts w:ascii="Arial" w:hAnsi="Arial" w:cs="Arial"/>
                <w:sz w:val="20"/>
              </w:rPr>
              <w:t xml:space="preserve">Geen bijzonderheden. </w:t>
            </w: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Technische haalbaarheid</w:t>
            </w:r>
          </w:p>
        </w:tc>
        <w:tc>
          <w:tcPr>
            <w:tcW w:w="7496" w:type="dxa"/>
            <w:shd w:val="clear" w:color="auto" w:fill="F3F3F3"/>
          </w:tcPr>
          <w:p w:rsidR="00346AB0" w:rsidRPr="002D005D" w:rsidRDefault="00346AB0" w:rsidP="00EB2BAD">
            <w:pPr>
              <w:rPr>
                <w:rFonts w:ascii="Arial" w:hAnsi="Arial" w:cs="Arial"/>
                <w:sz w:val="20"/>
              </w:rPr>
            </w:pPr>
            <w:r w:rsidRPr="002D005D">
              <w:rPr>
                <w:rFonts w:ascii="Arial" w:hAnsi="Arial" w:cs="Arial"/>
                <w:sz w:val="20"/>
              </w:rPr>
              <w:t>* Peildatum: 1 maart 201</w:t>
            </w:r>
            <w:r w:rsidR="005F7786">
              <w:rPr>
                <w:rFonts w:ascii="Arial" w:hAnsi="Arial" w:cs="Arial"/>
                <w:sz w:val="20"/>
              </w:rPr>
              <w:t>8</w:t>
            </w:r>
          </w:p>
        </w:tc>
      </w:tr>
    </w:tbl>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r w:rsidRPr="002D005D">
        <w:rPr>
          <w:rFonts w:ascii="Arial" w:hAnsi="Arial" w:cs="Arial"/>
          <w:sz w:val="20"/>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346AB0" w:rsidRPr="002D005D" w:rsidTr="00346AB0">
        <w:tc>
          <w:tcPr>
            <w:tcW w:w="9180" w:type="dxa"/>
            <w:gridSpan w:val="2"/>
            <w:shd w:val="clear" w:color="auto" w:fill="E0E0E0"/>
          </w:tcPr>
          <w:p w:rsidR="00346AB0" w:rsidRPr="002D005D" w:rsidRDefault="00346AB0" w:rsidP="00346AB0">
            <w:pPr>
              <w:rPr>
                <w:rFonts w:ascii="Arial" w:hAnsi="Arial" w:cs="Arial"/>
                <w:b/>
                <w:sz w:val="20"/>
              </w:rPr>
            </w:pPr>
            <w:r w:rsidRPr="002D005D">
              <w:rPr>
                <w:rFonts w:ascii="Arial" w:hAnsi="Arial" w:cs="Arial"/>
                <w:b/>
                <w:sz w:val="20"/>
              </w:rPr>
              <w:t>Online faciliteiten</w:t>
            </w:r>
          </w:p>
        </w:tc>
      </w:tr>
      <w:tr w:rsidR="00346AB0" w:rsidRPr="002D005D" w:rsidTr="00346AB0">
        <w:tc>
          <w:tcPr>
            <w:tcW w:w="1684" w:type="dxa"/>
            <w:shd w:val="clear" w:color="auto" w:fill="E0E0E0"/>
          </w:tcPr>
          <w:p w:rsidR="00346AB0" w:rsidRPr="002D005D" w:rsidRDefault="00346AB0" w:rsidP="00346AB0">
            <w:pPr>
              <w:rPr>
                <w:rFonts w:ascii="Arial" w:hAnsi="Arial" w:cs="Arial"/>
                <w:b/>
                <w:i/>
                <w:sz w:val="20"/>
              </w:rPr>
            </w:pPr>
            <w:r w:rsidRPr="002D005D">
              <w:rPr>
                <w:rFonts w:ascii="Arial" w:hAnsi="Arial" w:cs="Arial"/>
                <w:b/>
                <w:i/>
                <w:sz w:val="20"/>
              </w:rPr>
              <w:t>Vraag 7</w:t>
            </w:r>
          </w:p>
        </w:tc>
        <w:tc>
          <w:tcPr>
            <w:tcW w:w="7496" w:type="dxa"/>
            <w:shd w:val="clear" w:color="auto" w:fill="E0E0E0"/>
          </w:tcPr>
          <w:p w:rsidR="00346AB0" w:rsidRPr="002D005D" w:rsidRDefault="00346AB0" w:rsidP="00346AB0">
            <w:pPr>
              <w:rPr>
                <w:rFonts w:ascii="Arial" w:hAnsi="Arial" w:cs="Arial"/>
                <w:sz w:val="20"/>
                <w:vertAlign w:val="superscript"/>
              </w:rPr>
            </w:pPr>
            <w:r w:rsidRPr="002D005D">
              <w:rPr>
                <w:rFonts w:ascii="Arial" w:hAnsi="Arial" w:cs="Arial"/>
                <w:sz w:val="20"/>
              </w:rPr>
              <w:t>Biedt uw ziekenhuislocatie de volgende online faciliteiten aan?*</w:t>
            </w:r>
          </w:p>
          <w:p w:rsidR="00346AB0" w:rsidRPr="002D005D" w:rsidRDefault="00346AB0" w:rsidP="00346AB0">
            <w:pPr>
              <w:rPr>
                <w:rFonts w:ascii="Arial" w:hAnsi="Arial" w:cs="Arial"/>
                <w:sz w:val="20"/>
                <w:vertAlign w:val="superscript"/>
              </w:rPr>
            </w:pPr>
          </w:p>
          <w:p w:rsidR="00346AB0" w:rsidRPr="002D005D" w:rsidRDefault="00346AB0" w:rsidP="00346AB0">
            <w:pPr>
              <w:rPr>
                <w:rFonts w:ascii="Arial" w:hAnsi="Arial" w:cs="Arial"/>
                <w:i/>
                <w:sz w:val="20"/>
              </w:rPr>
            </w:pPr>
            <w:r w:rsidRPr="002D005D">
              <w:rPr>
                <w:rFonts w:ascii="Arial" w:hAnsi="Arial" w:cs="Arial"/>
                <w:i/>
                <w:sz w:val="20"/>
              </w:rPr>
              <w:t xml:space="preserve">(aanvinken, </w:t>
            </w:r>
            <w:r w:rsidR="000A42A7">
              <w:rPr>
                <w:rFonts w:ascii="Arial" w:hAnsi="Arial" w:cs="Arial"/>
                <w:i/>
                <w:sz w:val="20"/>
              </w:rPr>
              <w:t xml:space="preserve">meerdere </w:t>
            </w:r>
            <w:r w:rsidRPr="002D005D">
              <w:rPr>
                <w:rFonts w:ascii="Arial" w:hAnsi="Arial" w:cs="Arial"/>
                <w:i/>
                <w:sz w:val="20"/>
              </w:rPr>
              <w:t>antwoord</w:t>
            </w:r>
            <w:r w:rsidR="000A42A7">
              <w:rPr>
                <w:rFonts w:ascii="Arial" w:hAnsi="Arial" w:cs="Arial"/>
                <w:i/>
                <w:sz w:val="20"/>
              </w:rPr>
              <w:t>en</w:t>
            </w:r>
            <w:r w:rsidRPr="002D005D">
              <w:rPr>
                <w:rFonts w:ascii="Arial" w:hAnsi="Arial" w:cs="Arial"/>
                <w:i/>
                <w:sz w:val="20"/>
              </w:rPr>
              <w:t xml:space="preserve">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E-coachingsprogramma cognitieve therapie</w:t>
            </w:r>
            <w:r w:rsidRPr="002D005D">
              <w:rPr>
                <w:rFonts w:ascii="Arial" w:hAnsi="Arial" w:cs="Arial"/>
                <w:sz w:val="20"/>
                <w:vertAlign w:val="superscript"/>
              </w:rPr>
              <w:t>1</w:t>
            </w:r>
          </w:p>
          <w:p w:rsidR="00346AB0" w:rsidRPr="002D005D" w:rsidRDefault="00346AB0" w:rsidP="00346AB0">
            <w:pPr>
              <w:autoSpaceDE w:val="0"/>
              <w:autoSpaceDN w:val="0"/>
              <w:adjustRightInd w:val="0"/>
              <w:rPr>
                <w:rFonts w:ascii="Arial" w:hAnsi="Arial" w:cs="Arial"/>
                <w:i/>
                <w:sz w:val="20"/>
                <w:vertAlign w:val="superscript"/>
              </w:rPr>
            </w:pPr>
            <w:r w:rsidRPr="002D005D">
              <w:rPr>
                <w:rFonts w:ascii="Arial" w:hAnsi="Arial" w:cs="Arial"/>
                <w:sz w:val="20"/>
              </w:rPr>
              <w:sym w:font="Wingdings 2" w:char="F0A3"/>
            </w:r>
            <w:r w:rsidRPr="002D005D">
              <w:rPr>
                <w:rFonts w:ascii="Arial" w:hAnsi="Arial" w:cs="Arial"/>
                <w:sz w:val="20"/>
              </w:rPr>
              <w:t xml:space="preserve"> E-consult</w:t>
            </w:r>
            <w:r w:rsidRPr="002D005D">
              <w:rPr>
                <w:rFonts w:ascii="Arial" w:hAnsi="Arial" w:cs="Arial"/>
                <w:sz w:val="20"/>
                <w:vertAlign w:val="superscript"/>
              </w:rPr>
              <w:t>2</w:t>
            </w:r>
          </w:p>
          <w:p w:rsidR="00346AB0" w:rsidRPr="002D005D" w:rsidRDefault="00346AB0" w:rsidP="00346AB0">
            <w:pPr>
              <w:autoSpaceDE w:val="0"/>
              <w:autoSpaceDN w:val="0"/>
              <w:adjustRightInd w:val="0"/>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Digitaal spreekuur</w:t>
            </w:r>
            <w:r w:rsidRPr="002D005D">
              <w:rPr>
                <w:rFonts w:ascii="Arial" w:hAnsi="Arial" w:cs="Arial"/>
                <w:sz w:val="20"/>
                <w:vertAlign w:val="superscript"/>
              </w:rPr>
              <w:t>3</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Eigen (deel)website dermatologie</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Anders, namelijk____</w:t>
            </w:r>
          </w:p>
          <w:p w:rsidR="00346AB0" w:rsidRPr="002D005D" w:rsidRDefault="00346AB0" w:rsidP="00346AB0">
            <w:pPr>
              <w:rPr>
                <w:rFonts w:ascii="Arial" w:hAnsi="Arial" w:cs="Arial"/>
                <w:sz w:val="20"/>
              </w:rPr>
            </w:pP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Definities</w:t>
            </w:r>
          </w:p>
        </w:tc>
        <w:tc>
          <w:tcPr>
            <w:tcW w:w="7496" w:type="dxa"/>
            <w:shd w:val="clear" w:color="auto" w:fill="F3F3F3"/>
          </w:tcPr>
          <w:p w:rsidR="00346AB0" w:rsidRPr="002D005D" w:rsidRDefault="00346AB0" w:rsidP="00346AB0">
            <w:pPr>
              <w:rPr>
                <w:rFonts w:ascii="Arial" w:hAnsi="Arial" w:cs="Arial"/>
                <w:sz w:val="20"/>
              </w:rPr>
            </w:pPr>
            <w:r w:rsidRPr="002D005D">
              <w:rPr>
                <w:rFonts w:ascii="Arial" w:hAnsi="Arial" w:cs="Arial"/>
                <w:sz w:val="20"/>
                <w:vertAlign w:val="superscript"/>
              </w:rPr>
              <w:t>1</w:t>
            </w:r>
            <w:r w:rsidRPr="002D005D">
              <w:rPr>
                <w:rFonts w:ascii="Arial" w:hAnsi="Arial" w:cs="Arial"/>
                <w:sz w:val="20"/>
              </w:rPr>
              <w:t xml:space="preserve"> Het programma Cognitieve Gedragstherapie via E-Health bij Chronische lichamelijke aandoeningen is ontwikkeld door professor A. Evers van het UMC St Radboud.</w:t>
            </w:r>
          </w:p>
          <w:p w:rsidR="00346AB0" w:rsidRPr="002D005D" w:rsidRDefault="00346AB0" w:rsidP="00346AB0">
            <w:pPr>
              <w:pStyle w:val="Normaalweb"/>
              <w:autoSpaceDE w:val="0"/>
              <w:autoSpaceDN w:val="0"/>
              <w:adjustRightInd w:val="0"/>
              <w:spacing w:before="0" w:beforeAutospacing="0" w:after="0" w:afterAutospacing="0"/>
              <w:rPr>
                <w:rFonts w:ascii="Arial" w:hAnsi="Arial" w:cs="Arial"/>
              </w:rPr>
            </w:pPr>
            <w:r w:rsidRPr="002D005D">
              <w:rPr>
                <w:rFonts w:ascii="Arial" w:hAnsi="Arial" w:cs="Arial"/>
                <w:vertAlign w:val="superscript"/>
              </w:rPr>
              <w:t>2</w:t>
            </w:r>
            <w:r w:rsidRPr="002D005D">
              <w:rPr>
                <w:rFonts w:ascii="Arial" w:hAnsi="Arial" w:cs="Arial"/>
              </w:rPr>
              <w:t xml:space="preserve"> Patiënt kan in een beveiligde omgeving vragen stellen aan de arts en heeft binnen 1 dag antwoord op gestelde vragen.</w:t>
            </w:r>
          </w:p>
          <w:p w:rsidR="00346AB0" w:rsidRPr="002D005D" w:rsidRDefault="00346AB0" w:rsidP="00346AB0">
            <w:pPr>
              <w:rPr>
                <w:rFonts w:ascii="Arial" w:hAnsi="Arial" w:cs="Arial"/>
                <w:sz w:val="20"/>
              </w:rPr>
            </w:pPr>
            <w:r w:rsidRPr="002D005D">
              <w:rPr>
                <w:rFonts w:ascii="Arial" w:hAnsi="Arial" w:cs="Arial"/>
                <w:sz w:val="20"/>
                <w:vertAlign w:val="superscript"/>
              </w:rPr>
              <w:t>3</w:t>
            </w:r>
            <w:r w:rsidRPr="002D005D">
              <w:rPr>
                <w:rFonts w:ascii="Arial" w:hAnsi="Arial" w:cs="Arial"/>
                <w:sz w:val="20"/>
              </w:rPr>
              <w:t xml:space="preserve"> Online een consult op een gezette tijd. </w:t>
            </w: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Technische haalbaarheid</w:t>
            </w:r>
          </w:p>
        </w:tc>
        <w:tc>
          <w:tcPr>
            <w:tcW w:w="7496" w:type="dxa"/>
            <w:shd w:val="clear" w:color="auto" w:fill="F3F3F3"/>
          </w:tcPr>
          <w:p w:rsidR="00346AB0" w:rsidRPr="002D005D" w:rsidRDefault="00346AB0" w:rsidP="00EB2BAD">
            <w:pPr>
              <w:rPr>
                <w:rFonts w:ascii="Arial" w:hAnsi="Arial" w:cs="Arial"/>
                <w:sz w:val="20"/>
              </w:rPr>
            </w:pPr>
            <w:r w:rsidRPr="002D005D">
              <w:rPr>
                <w:rFonts w:ascii="Arial" w:hAnsi="Arial" w:cs="Arial"/>
                <w:sz w:val="20"/>
              </w:rPr>
              <w:t>* Peildatum: 1 maart 201</w:t>
            </w:r>
            <w:r w:rsidR="005F7786">
              <w:rPr>
                <w:rFonts w:ascii="Arial" w:hAnsi="Arial" w:cs="Arial"/>
                <w:sz w:val="20"/>
              </w:rPr>
              <w:t>8</w:t>
            </w:r>
          </w:p>
        </w:tc>
      </w:tr>
    </w:tbl>
    <w:p w:rsidR="00346AB0" w:rsidRPr="002D005D" w:rsidRDefault="00346AB0" w:rsidP="00346AB0">
      <w:pPr>
        <w:rPr>
          <w:rFonts w:ascii="Arial" w:hAnsi="Arial" w:cs="Arial"/>
          <w:sz w:val="20"/>
        </w:rPr>
      </w:pPr>
    </w:p>
    <w:p w:rsidR="00E450ED" w:rsidRPr="00C67B90" w:rsidRDefault="00346AB0" w:rsidP="00C67B90">
      <w:pPr>
        <w:rPr>
          <w:rFonts w:ascii="Arial" w:hAnsi="Arial" w:cs="Arial"/>
          <w:sz w:val="20"/>
        </w:rPr>
      </w:pPr>
      <w:r w:rsidRPr="002D005D">
        <w:rPr>
          <w:rFonts w:ascii="Arial" w:hAnsi="Arial" w:cs="Arial"/>
          <w:b/>
          <w:sz w:val="20"/>
        </w:rPr>
        <w:br w:type="page"/>
      </w:r>
      <w:r w:rsidR="00E450ED" w:rsidRPr="00C67B90">
        <w:rPr>
          <w:rFonts w:ascii="Arial" w:hAnsi="Arial" w:cs="Arial"/>
          <w:b/>
          <w:sz w:val="20"/>
        </w:rPr>
        <w:lastRenderedPageBreak/>
        <w:t xml:space="preserve">Bijlage 1: Wijzigingstabel vragenlijst klantpreferenties </w:t>
      </w:r>
    </w:p>
    <w:p w:rsidR="00907B60" w:rsidRPr="007B75AE" w:rsidRDefault="00907B60" w:rsidP="00346AB0">
      <w:pPr>
        <w:rPr>
          <w:rFonts w:ascii="Arial" w:hAnsi="Arial" w:cs="Arial"/>
          <w:sz w:val="20"/>
        </w:rPr>
      </w:pPr>
      <w:r w:rsidRPr="007B75AE">
        <w:rPr>
          <w:rFonts w:ascii="Arial" w:hAnsi="Arial" w:cs="Arial"/>
          <w:sz w:val="20"/>
        </w:rPr>
        <w:t>De klantpreferentievragen van deze set zijn ongewijzigd gebleven.</w:t>
      </w:r>
    </w:p>
    <w:p w:rsidR="00346AB0" w:rsidRPr="009E68B5" w:rsidRDefault="00346AB0" w:rsidP="00346AB0">
      <w:pPr>
        <w:rPr>
          <w:rFonts w:ascii="Arial" w:hAnsi="Arial" w:cs="Arial"/>
          <w:sz w:val="20"/>
        </w:rPr>
      </w:pPr>
    </w:p>
    <w:p w:rsidR="00D83707" w:rsidRPr="00C67B90" w:rsidRDefault="007B75AE" w:rsidP="00346AB0">
      <w:pPr>
        <w:rPr>
          <w:rFonts w:ascii="Arial" w:hAnsi="Arial" w:cs="Arial"/>
        </w:rPr>
      </w:pPr>
      <w:r>
        <w:rPr>
          <w:rFonts w:ascii="Arial" w:hAnsi="Arial" w:cs="Arial"/>
          <w:b/>
          <w:sz w:val="20"/>
        </w:rPr>
        <w:br w:type="page"/>
      </w:r>
      <w:r w:rsidR="00D83707" w:rsidRPr="00C67B90">
        <w:rPr>
          <w:rFonts w:ascii="Arial" w:hAnsi="Arial" w:cs="Arial"/>
          <w:b/>
          <w:sz w:val="20"/>
        </w:rPr>
        <w:lastRenderedPageBreak/>
        <w:t>Afkortingenlijst indicatorengids Psoriasis</w:t>
      </w:r>
    </w:p>
    <w:p w:rsidR="00D83707" w:rsidRPr="009E68B5" w:rsidRDefault="00D83707" w:rsidP="00AB1D33">
      <w:pPr>
        <w:jc w:val="both"/>
        <w:rPr>
          <w:rFonts w:ascii="Arial" w:hAnsi="Arial" w:cs="Arial"/>
          <w:b/>
          <w:bCs/>
          <w:sz w:val="20"/>
        </w:rPr>
      </w:pPr>
    </w:p>
    <w:tbl>
      <w:tblPr>
        <w:tblW w:w="0" w:type="auto"/>
        <w:tblLook w:val="04A0" w:firstRow="1" w:lastRow="0" w:firstColumn="1" w:lastColumn="0" w:noHBand="0" w:noVBand="1"/>
      </w:tblPr>
      <w:tblGrid>
        <w:gridCol w:w="1526"/>
        <w:gridCol w:w="7606"/>
      </w:tblGrid>
      <w:tr w:rsidR="00D534BD" w:rsidRPr="009E68B5" w:rsidTr="00423FAF">
        <w:tc>
          <w:tcPr>
            <w:tcW w:w="1526" w:type="dxa"/>
          </w:tcPr>
          <w:p w:rsidR="00D534BD" w:rsidRPr="009E68B5" w:rsidRDefault="00D534BD" w:rsidP="00AB1D33">
            <w:pPr>
              <w:jc w:val="both"/>
              <w:rPr>
                <w:rFonts w:ascii="Arial" w:hAnsi="Arial" w:cs="Arial"/>
                <w:b/>
                <w:bCs/>
                <w:sz w:val="20"/>
              </w:rPr>
            </w:pPr>
            <w:r w:rsidRPr="009E68B5">
              <w:rPr>
                <w:rFonts w:ascii="Arial" w:hAnsi="Arial" w:cs="Arial"/>
                <w:b/>
                <w:bCs/>
                <w:sz w:val="20"/>
              </w:rPr>
              <w:t>AIOS</w:t>
            </w:r>
          </w:p>
        </w:tc>
        <w:tc>
          <w:tcPr>
            <w:tcW w:w="7606" w:type="dxa"/>
          </w:tcPr>
          <w:p w:rsidR="00D534BD" w:rsidRPr="009E68B5" w:rsidRDefault="00D534BD" w:rsidP="00AB1D33">
            <w:pPr>
              <w:jc w:val="both"/>
              <w:rPr>
                <w:rFonts w:ascii="Arial" w:hAnsi="Arial" w:cs="Arial"/>
                <w:bCs/>
                <w:sz w:val="20"/>
              </w:rPr>
            </w:pPr>
            <w:r w:rsidRPr="009E68B5">
              <w:rPr>
                <w:rFonts w:ascii="Arial" w:hAnsi="Arial" w:cs="Arial"/>
                <w:bCs/>
                <w:sz w:val="20"/>
              </w:rPr>
              <w:t>Arts In Opleiding tot Specialist</w:t>
            </w:r>
          </w:p>
        </w:tc>
      </w:tr>
      <w:tr w:rsidR="00D534BD" w:rsidRPr="009E68B5" w:rsidTr="00423FAF">
        <w:tc>
          <w:tcPr>
            <w:tcW w:w="1526" w:type="dxa"/>
          </w:tcPr>
          <w:p w:rsidR="00D534BD" w:rsidRPr="009E68B5" w:rsidRDefault="00D534BD" w:rsidP="00AB1D33">
            <w:pPr>
              <w:jc w:val="both"/>
              <w:rPr>
                <w:rFonts w:ascii="Arial" w:hAnsi="Arial" w:cs="Arial"/>
                <w:b/>
                <w:bCs/>
                <w:sz w:val="20"/>
              </w:rPr>
            </w:pPr>
            <w:r w:rsidRPr="009E68B5">
              <w:rPr>
                <w:rFonts w:ascii="Arial" w:hAnsi="Arial" w:cs="Arial"/>
                <w:b/>
                <w:bCs/>
                <w:sz w:val="20"/>
              </w:rPr>
              <w:t>ANIOS</w:t>
            </w:r>
          </w:p>
        </w:tc>
        <w:tc>
          <w:tcPr>
            <w:tcW w:w="7606" w:type="dxa"/>
          </w:tcPr>
          <w:p w:rsidR="00D534BD" w:rsidRPr="009E68B5" w:rsidRDefault="00D534BD" w:rsidP="00AB1D33">
            <w:pPr>
              <w:jc w:val="both"/>
              <w:rPr>
                <w:rFonts w:ascii="Arial" w:hAnsi="Arial" w:cs="Arial"/>
                <w:bCs/>
                <w:sz w:val="20"/>
              </w:rPr>
            </w:pPr>
            <w:r w:rsidRPr="009E68B5">
              <w:rPr>
                <w:rFonts w:ascii="Arial" w:hAnsi="Arial" w:cs="Arial"/>
                <w:bCs/>
                <w:sz w:val="20"/>
              </w:rPr>
              <w:t>Arts Niet In Opleiding tot Specialist</w:t>
            </w:r>
          </w:p>
        </w:tc>
      </w:tr>
      <w:tr w:rsidR="00D534BD" w:rsidRPr="009E68B5" w:rsidTr="00423FAF">
        <w:tc>
          <w:tcPr>
            <w:tcW w:w="1526" w:type="dxa"/>
          </w:tcPr>
          <w:p w:rsidR="00D534BD" w:rsidRPr="009E68B5" w:rsidRDefault="00D534BD" w:rsidP="00AB1D33">
            <w:pPr>
              <w:jc w:val="both"/>
              <w:rPr>
                <w:rFonts w:ascii="Arial" w:hAnsi="Arial" w:cs="Arial"/>
                <w:b/>
                <w:bCs/>
                <w:sz w:val="20"/>
              </w:rPr>
            </w:pPr>
            <w:r w:rsidRPr="009E68B5">
              <w:rPr>
                <w:rFonts w:ascii="Arial" w:hAnsi="Arial" w:cs="Arial"/>
                <w:b/>
                <w:bCs/>
                <w:sz w:val="20"/>
              </w:rPr>
              <w:t>DBC</w:t>
            </w:r>
          </w:p>
        </w:tc>
        <w:tc>
          <w:tcPr>
            <w:tcW w:w="7606" w:type="dxa"/>
          </w:tcPr>
          <w:p w:rsidR="00D534BD" w:rsidRPr="009E68B5" w:rsidRDefault="00D534BD" w:rsidP="00AB1D33">
            <w:pPr>
              <w:jc w:val="both"/>
              <w:rPr>
                <w:rFonts w:ascii="Arial" w:hAnsi="Arial" w:cs="Arial"/>
                <w:bCs/>
                <w:sz w:val="20"/>
              </w:rPr>
            </w:pPr>
            <w:r w:rsidRPr="009E68B5">
              <w:rPr>
                <w:rFonts w:ascii="Arial" w:hAnsi="Arial" w:cs="Arial"/>
                <w:bCs/>
                <w:sz w:val="20"/>
              </w:rPr>
              <w:t>Diagnose Behandel Combinatie</w:t>
            </w:r>
          </w:p>
        </w:tc>
      </w:tr>
      <w:tr w:rsidR="00D534BD" w:rsidRPr="009E68B5" w:rsidTr="00423FAF">
        <w:tc>
          <w:tcPr>
            <w:tcW w:w="1526" w:type="dxa"/>
          </w:tcPr>
          <w:p w:rsidR="00034733" w:rsidRDefault="00034733" w:rsidP="00AB1D33">
            <w:pPr>
              <w:jc w:val="both"/>
              <w:rPr>
                <w:rFonts w:ascii="Arial" w:hAnsi="Arial" w:cs="Arial"/>
                <w:b/>
                <w:bCs/>
                <w:sz w:val="20"/>
              </w:rPr>
            </w:pPr>
            <w:r>
              <w:rPr>
                <w:rFonts w:ascii="Arial" w:hAnsi="Arial" w:cs="Arial"/>
                <w:b/>
                <w:bCs/>
                <w:sz w:val="20"/>
              </w:rPr>
              <w:t>DOT</w:t>
            </w:r>
          </w:p>
          <w:p w:rsidR="00D534BD" w:rsidRPr="009E68B5" w:rsidRDefault="00D534BD" w:rsidP="00AB1D33">
            <w:pPr>
              <w:jc w:val="both"/>
              <w:rPr>
                <w:rFonts w:ascii="Arial" w:hAnsi="Arial" w:cs="Arial"/>
                <w:b/>
                <w:bCs/>
                <w:sz w:val="20"/>
              </w:rPr>
            </w:pPr>
            <w:r w:rsidRPr="009E68B5">
              <w:rPr>
                <w:rFonts w:ascii="Arial" w:hAnsi="Arial" w:cs="Arial"/>
                <w:b/>
                <w:bCs/>
                <w:sz w:val="20"/>
              </w:rPr>
              <w:t>EPD</w:t>
            </w:r>
          </w:p>
        </w:tc>
        <w:tc>
          <w:tcPr>
            <w:tcW w:w="7606" w:type="dxa"/>
          </w:tcPr>
          <w:p w:rsidR="00034733" w:rsidRDefault="00034733" w:rsidP="00AB1D33">
            <w:pPr>
              <w:jc w:val="both"/>
              <w:rPr>
                <w:rFonts w:ascii="Arial" w:hAnsi="Arial" w:cs="Arial"/>
                <w:sz w:val="20"/>
              </w:rPr>
            </w:pPr>
            <w:r>
              <w:rPr>
                <w:rFonts w:ascii="Arial" w:hAnsi="Arial" w:cs="Arial"/>
                <w:sz w:val="20"/>
              </w:rPr>
              <w:t>DBC’s op weg naar transparantie</w:t>
            </w:r>
          </w:p>
          <w:p w:rsidR="00D534BD" w:rsidRPr="009E68B5" w:rsidRDefault="00D534BD" w:rsidP="00AB1D33">
            <w:pPr>
              <w:jc w:val="both"/>
              <w:rPr>
                <w:rFonts w:ascii="Arial" w:hAnsi="Arial" w:cs="Arial"/>
                <w:b/>
                <w:bCs/>
                <w:sz w:val="20"/>
              </w:rPr>
            </w:pPr>
            <w:r w:rsidRPr="009E68B5">
              <w:rPr>
                <w:rFonts w:ascii="Arial" w:hAnsi="Arial" w:cs="Arial"/>
                <w:sz w:val="20"/>
              </w:rPr>
              <w:t>Elektronisch Patiënten Dossier</w:t>
            </w:r>
          </w:p>
        </w:tc>
      </w:tr>
      <w:tr w:rsidR="00D534BD" w:rsidRPr="009E68B5" w:rsidTr="00423FAF">
        <w:tc>
          <w:tcPr>
            <w:tcW w:w="1526" w:type="dxa"/>
          </w:tcPr>
          <w:p w:rsidR="00D534BD" w:rsidRPr="009E68B5" w:rsidRDefault="00D534BD" w:rsidP="00AB1D33">
            <w:pPr>
              <w:jc w:val="both"/>
              <w:rPr>
                <w:rFonts w:ascii="Arial" w:hAnsi="Arial" w:cs="Arial"/>
                <w:b/>
                <w:bCs/>
                <w:sz w:val="20"/>
              </w:rPr>
            </w:pPr>
            <w:r w:rsidRPr="009E68B5">
              <w:rPr>
                <w:rFonts w:ascii="Arial" w:hAnsi="Arial" w:cs="Arial"/>
                <w:b/>
                <w:bCs/>
                <w:sz w:val="20"/>
              </w:rPr>
              <w:t>IGZ</w:t>
            </w:r>
          </w:p>
        </w:tc>
        <w:tc>
          <w:tcPr>
            <w:tcW w:w="7606" w:type="dxa"/>
          </w:tcPr>
          <w:p w:rsidR="00D534BD" w:rsidRPr="009E68B5" w:rsidRDefault="00D534BD" w:rsidP="00AB1D33">
            <w:pPr>
              <w:rPr>
                <w:rFonts w:ascii="Arial" w:hAnsi="Arial" w:cs="Arial"/>
                <w:sz w:val="20"/>
              </w:rPr>
            </w:pPr>
            <w:r w:rsidRPr="009E68B5">
              <w:rPr>
                <w:rFonts w:ascii="Arial" w:hAnsi="Arial" w:cs="Arial"/>
                <w:sz w:val="20"/>
              </w:rPr>
              <w:t>Inspectie voor de Gezondheidszorg</w:t>
            </w:r>
          </w:p>
        </w:tc>
      </w:tr>
      <w:tr w:rsidR="00445B19" w:rsidRPr="009E68B5" w:rsidTr="00423FAF">
        <w:tc>
          <w:tcPr>
            <w:tcW w:w="1526" w:type="dxa"/>
          </w:tcPr>
          <w:p w:rsidR="00445B19" w:rsidRPr="009E68B5" w:rsidRDefault="00445B19" w:rsidP="00AB1D33">
            <w:pPr>
              <w:jc w:val="both"/>
              <w:rPr>
                <w:rFonts w:ascii="Arial" w:hAnsi="Arial" w:cs="Arial"/>
                <w:b/>
                <w:bCs/>
                <w:sz w:val="20"/>
              </w:rPr>
            </w:pPr>
            <w:r>
              <w:rPr>
                <w:rFonts w:ascii="Arial" w:hAnsi="Arial" w:cs="Arial"/>
                <w:b/>
                <w:bCs/>
                <w:sz w:val="20"/>
              </w:rPr>
              <w:t>NFU</w:t>
            </w:r>
          </w:p>
        </w:tc>
        <w:tc>
          <w:tcPr>
            <w:tcW w:w="7606" w:type="dxa"/>
          </w:tcPr>
          <w:p w:rsidR="00445B19" w:rsidRPr="009E68B5" w:rsidRDefault="00844785" w:rsidP="00AB1D33">
            <w:pPr>
              <w:jc w:val="both"/>
              <w:rPr>
                <w:rFonts w:ascii="Arial" w:hAnsi="Arial" w:cs="Arial"/>
                <w:sz w:val="20"/>
              </w:rPr>
            </w:pPr>
            <w:r w:rsidRPr="00844785">
              <w:rPr>
                <w:rFonts w:ascii="Arial" w:hAnsi="Arial" w:cs="Arial"/>
                <w:sz w:val="20"/>
              </w:rPr>
              <w:t>Nederlandse Federatie van Universitair Medische Centra</w:t>
            </w:r>
          </w:p>
        </w:tc>
      </w:tr>
      <w:tr w:rsidR="00D534BD" w:rsidRPr="009E68B5" w:rsidTr="00423FAF">
        <w:tc>
          <w:tcPr>
            <w:tcW w:w="1526" w:type="dxa"/>
          </w:tcPr>
          <w:p w:rsidR="00D534BD" w:rsidRPr="009E68B5" w:rsidRDefault="00D534BD" w:rsidP="00AB1D33">
            <w:pPr>
              <w:jc w:val="both"/>
              <w:rPr>
                <w:rFonts w:ascii="Arial" w:hAnsi="Arial" w:cs="Arial"/>
                <w:b/>
                <w:bCs/>
                <w:sz w:val="20"/>
              </w:rPr>
            </w:pPr>
            <w:r w:rsidRPr="009E68B5">
              <w:rPr>
                <w:rFonts w:ascii="Arial" w:hAnsi="Arial" w:cs="Arial"/>
                <w:b/>
                <w:bCs/>
                <w:sz w:val="20"/>
              </w:rPr>
              <w:t>NVDV</w:t>
            </w:r>
          </w:p>
        </w:tc>
        <w:tc>
          <w:tcPr>
            <w:tcW w:w="7606" w:type="dxa"/>
          </w:tcPr>
          <w:p w:rsidR="00D534BD" w:rsidRPr="009E68B5" w:rsidRDefault="00D534BD" w:rsidP="00AB1D33">
            <w:pPr>
              <w:jc w:val="both"/>
              <w:rPr>
                <w:rFonts w:ascii="Arial" w:hAnsi="Arial" w:cs="Arial"/>
                <w:b/>
                <w:bCs/>
                <w:sz w:val="20"/>
              </w:rPr>
            </w:pPr>
            <w:r w:rsidRPr="009E68B5">
              <w:rPr>
                <w:rFonts w:ascii="Arial" w:hAnsi="Arial" w:cs="Arial"/>
                <w:sz w:val="20"/>
              </w:rPr>
              <w:t>Nederlandse Vereniging voor Dermatologie en Venerologie</w:t>
            </w:r>
          </w:p>
        </w:tc>
      </w:tr>
      <w:tr w:rsidR="00D534BD" w:rsidRPr="009E68B5" w:rsidTr="00423FAF">
        <w:tc>
          <w:tcPr>
            <w:tcW w:w="1526" w:type="dxa"/>
          </w:tcPr>
          <w:p w:rsidR="00D534BD" w:rsidRPr="009E68B5" w:rsidRDefault="00D534BD" w:rsidP="00AB1D33">
            <w:pPr>
              <w:jc w:val="both"/>
              <w:rPr>
                <w:rFonts w:ascii="Arial" w:hAnsi="Arial" w:cs="Arial"/>
                <w:b/>
                <w:bCs/>
                <w:sz w:val="20"/>
              </w:rPr>
            </w:pPr>
            <w:r w:rsidRPr="009E68B5">
              <w:rPr>
                <w:rFonts w:ascii="Arial" w:hAnsi="Arial" w:cs="Arial"/>
                <w:b/>
                <w:bCs/>
                <w:sz w:val="20"/>
              </w:rPr>
              <w:t>NVR</w:t>
            </w:r>
          </w:p>
        </w:tc>
        <w:tc>
          <w:tcPr>
            <w:tcW w:w="7606" w:type="dxa"/>
          </w:tcPr>
          <w:p w:rsidR="00D534BD" w:rsidRPr="009E68B5" w:rsidRDefault="00D534BD" w:rsidP="00AB1D33">
            <w:pPr>
              <w:jc w:val="both"/>
              <w:rPr>
                <w:rFonts w:ascii="Arial" w:hAnsi="Arial" w:cs="Arial"/>
                <w:b/>
                <w:bCs/>
                <w:sz w:val="20"/>
              </w:rPr>
            </w:pPr>
            <w:r w:rsidRPr="009E68B5">
              <w:rPr>
                <w:rFonts w:ascii="Arial" w:hAnsi="Arial" w:cs="Arial"/>
                <w:sz w:val="20"/>
              </w:rPr>
              <w:t>Nederlandse Vereniging voor Reumatologie</w:t>
            </w:r>
          </w:p>
        </w:tc>
      </w:tr>
      <w:tr w:rsidR="00445B19" w:rsidRPr="009E68B5" w:rsidTr="00423FAF">
        <w:tc>
          <w:tcPr>
            <w:tcW w:w="1526" w:type="dxa"/>
          </w:tcPr>
          <w:p w:rsidR="00445B19" w:rsidRPr="009E68B5" w:rsidRDefault="00445B19" w:rsidP="00AB1D33">
            <w:pPr>
              <w:jc w:val="both"/>
              <w:rPr>
                <w:rFonts w:ascii="Arial" w:hAnsi="Arial" w:cs="Arial"/>
                <w:b/>
                <w:bCs/>
                <w:sz w:val="20"/>
              </w:rPr>
            </w:pPr>
            <w:r>
              <w:rPr>
                <w:rFonts w:ascii="Arial" w:hAnsi="Arial" w:cs="Arial"/>
                <w:b/>
                <w:bCs/>
                <w:sz w:val="20"/>
              </w:rPr>
              <w:t>NVZ</w:t>
            </w:r>
          </w:p>
        </w:tc>
        <w:tc>
          <w:tcPr>
            <w:tcW w:w="7606" w:type="dxa"/>
          </w:tcPr>
          <w:p w:rsidR="00445B19" w:rsidRPr="009E68B5" w:rsidRDefault="00687A02" w:rsidP="00AB1D33">
            <w:pPr>
              <w:jc w:val="both"/>
              <w:rPr>
                <w:rFonts w:ascii="Arial" w:hAnsi="Arial" w:cs="Arial"/>
                <w:sz w:val="20"/>
              </w:rPr>
            </w:pPr>
            <w:r w:rsidRPr="009E68B5">
              <w:rPr>
                <w:rFonts w:ascii="Arial" w:hAnsi="Arial" w:cs="Arial"/>
                <w:sz w:val="20"/>
              </w:rPr>
              <w:t>Nederlandse Vereniging</w:t>
            </w:r>
            <w:r>
              <w:rPr>
                <w:rFonts w:ascii="Arial" w:hAnsi="Arial" w:cs="Arial"/>
                <w:sz w:val="20"/>
              </w:rPr>
              <w:t xml:space="preserve"> van Ziekenhuizen</w:t>
            </w:r>
          </w:p>
        </w:tc>
      </w:tr>
      <w:tr w:rsidR="00D534BD" w:rsidRPr="009E68B5" w:rsidTr="00423FAF">
        <w:tc>
          <w:tcPr>
            <w:tcW w:w="1526" w:type="dxa"/>
          </w:tcPr>
          <w:p w:rsidR="00D534BD" w:rsidRPr="009E68B5" w:rsidRDefault="00D534BD" w:rsidP="00AB1D33">
            <w:pPr>
              <w:jc w:val="both"/>
              <w:rPr>
                <w:rFonts w:ascii="Arial" w:hAnsi="Arial" w:cs="Arial"/>
                <w:b/>
                <w:bCs/>
                <w:sz w:val="20"/>
              </w:rPr>
            </w:pPr>
            <w:r w:rsidRPr="009E68B5">
              <w:rPr>
                <w:rFonts w:ascii="Arial" w:hAnsi="Arial" w:cs="Arial"/>
                <w:b/>
                <w:bCs/>
                <w:sz w:val="20"/>
              </w:rPr>
              <w:t>PDBC</w:t>
            </w:r>
          </w:p>
        </w:tc>
        <w:tc>
          <w:tcPr>
            <w:tcW w:w="7606" w:type="dxa"/>
          </w:tcPr>
          <w:p w:rsidR="00D534BD" w:rsidRPr="009E68B5" w:rsidRDefault="00D534BD" w:rsidP="00AB1D33">
            <w:pPr>
              <w:jc w:val="both"/>
              <w:rPr>
                <w:rFonts w:ascii="Arial" w:hAnsi="Arial" w:cs="Arial"/>
                <w:b/>
                <w:bCs/>
                <w:sz w:val="20"/>
              </w:rPr>
            </w:pPr>
            <w:r w:rsidRPr="009E68B5">
              <w:rPr>
                <w:rFonts w:ascii="Arial" w:hAnsi="Arial" w:cs="Arial"/>
                <w:sz w:val="20"/>
              </w:rPr>
              <w:t>PsoriasisDagBehandelingsCentrum</w:t>
            </w:r>
          </w:p>
        </w:tc>
      </w:tr>
      <w:tr w:rsidR="00D534BD" w:rsidRPr="009E68B5" w:rsidTr="00423FAF">
        <w:tc>
          <w:tcPr>
            <w:tcW w:w="1526" w:type="dxa"/>
          </w:tcPr>
          <w:p w:rsidR="00D534BD" w:rsidRPr="009E68B5" w:rsidRDefault="00D534BD" w:rsidP="00AB1D33">
            <w:pPr>
              <w:jc w:val="both"/>
              <w:rPr>
                <w:rFonts w:ascii="Arial" w:hAnsi="Arial" w:cs="Arial"/>
                <w:b/>
                <w:bCs/>
                <w:sz w:val="20"/>
              </w:rPr>
            </w:pPr>
            <w:r w:rsidRPr="009E68B5">
              <w:rPr>
                <w:rFonts w:ascii="Arial" w:hAnsi="Arial" w:cs="Arial"/>
                <w:b/>
                <w:bCs/>
                <w:sz w:val="20"/>
              </w:rPr>
              <w:t>PUVA</w:t>
            </w:r>
          </w:p>
        </w:tc>
        <w:tc>
          <w:tcPr>
            <w:tcW w:w="7606" w:type="dxa"/>
          </w:tcPr>
          <w:p w:rsidR="00D534BD" w:rsidRPr="009E68B5" w:rsidRDefault="00D534BD" w:rsidP="00AB1D33">
            <w:pPr>
              <w:jc w:val="both"/>
              <w:rPr>
                <w:rFonts w:ascii="Arial" w:hAnsi="Arial" w:cs="Arial"/>
                <w:b/>
                <w:bCs/>
                <w:sz w:val="20"/>
              </w:rPr>
            </w:pPr>
            <w:r w:rsidRPr="009E68B5">
              <w:rPr>
                <w:rFonts w:ascii="Arial" w:hAnsi="Arial" w:cs="Arial"/>
                <w:sz w:val="20"/>
                <w:lang w:val="en-US"/>
              </w:rPr>
              <w:t>Psoraleen UltraViolet A</w:t>
            </w:r>
          </w:p>
        </w:tc>
      </w:tr>
      <w:tr w:rsidR="00D534BD" w:rsidRPr="009E68B5" w:rsidTr="00423FAF">
        <w:tc>
          <w:tcPr>
            <w:tcW w:w="1526" w:type="dxa"/>
          </w:tcPr>
          <w:p w:rsidR="00D534BD" w:rsidRPr="009E68B5" w:rsidRDefault="00D534BD" w:rsidP="00AB1D33">
            <w:pPr>
              <w:jc w:val="both"/>
              <w:rPr>
                <w:rFonts w:ascii="Arial" w:hAnsi="Arial" w:cs="Arial"/>
                <w:b/>
                <w:bCs/>
                <w:sz w:val="20"/>
              </w:rPr>
            </w:pPr>
            <w:r w:rsidRPr="009E68B5">
              <w:rPr>
                <w:rFonts w:ascii="Arial" w:hAnsi="Arial" w:cs="Arial"/>
                <w:b/>
                <w:bCs/>
                <w:sz w:val="20"/>
              </w:rPr>
              <w:t>UV</w:t>
            </w:r>
          </w:p>
        </w:tc>
        <w:tc>
          <w:tcPr>
            <w:tcW w:w="7606" w:type="dxa"/>
          </w:tcPr>
          <w:p w:rsidR="00D534BD" w:rsidRPr="009E68B5" w:rsidRDefault="00D534BD" w:rsidP="00AB1D33">
            <w:pPr>
              <w:jc w:val="both"/>
              <w:rPr>
                <w:rFonts w:ascii="Arial" w:hAnsi="Arial" w:cs="Arial"/>
                <w:sz w:val="20"/>
                <w:lang w:val="en-US"/>
              </w:rPr>
            </w:pPr>
            <w:r w:rsidRPr="009E68B5">
              <w:rPr>
                <w:rFonts w:ascii="Arial" w:hAnsi="Arial" w:cs="Arial"/>
                <w:sz w:val="20"/>
                <w:lang w:val="en-US"/>
              </w:rPr>
              <w:t>UltraViolet</w:t>
            </w:r>
          </w:p>
        </w:tc>
      </w:tr>
      <w:tr w:rsidR="00D534BD" w:rsidRPr="009E68B5" w:rsidTr="00423FAF">
        <w:tc>
          <w:tcPr>
            <w:tcW w:w="1526" w:type="dxa"/>
          </w:tcPr>
          <w:p w:rsidR="00D534BD" w:rsidRPr="009E68B5" w:rsidRDefault="00D534BD" w:rsidP="00AB1D33">
            <w:pPr>
              <w:jc w:val="both"/>
              <w:rPr>
                <w:rFonts w:ascii="Arial" w:hAnsi="Arial" w:cs="Arial"/>
                <w:b/>
                <w:bCs/>
                <w:sz w:val="20"/>
              </w:rPr>
            </w:pPr>
            <w:r w:rsidRPr="009E68B5">
              <w:rPr>
                <w:rFonts w:ascii="Arial" w:hAnsi="Arial" w:cs="Arial"/>
                <w:b/>
                <w:bCs/>
                <w:sz w:val="20"/>
              </w:rPr>
              <w:t>UVB</w:t>
            </w:r>
          </w:p>
        </w:tc>
        <w:tc>
          <w:tcPr>
            <w:tcW w:w="7606" w:type="dxa"/>
          </w:tcPr>
          <w:p w:rsidR="00D534BD" w:rsidRPr="009E68B5" w:rsidRDefault="00D534BD" w:rsidP="00AB1D33">
            <w:pPr>
              <w:jc w:val="both"/>
              <w:rPr>
                <w:rFonts w:ascii="Arial" w:hAnsi="Arial" w:cs="Arial"/>
                <w:b/>
                <w:bCs/>
                <w:sz w:val="20"/>
              </w:rPr>
            </w:pPr>
            <w:r w:rsidRPr="009E68B5">
              <w:rPr>
                <w:rFonts w:ascii="Arial" w:hAnsi="Arial" w:cs="Arial"/>
                <w:sz w:val="20"/>
                <w:lang w:val="en-US"/>
              </w:rPr>
              <w:t>UltraViolet B</w:t>
            </w:r>
          </w:p>
        </w:tc>
      </w:tr>
      <w:tr w:rsidR="00D534BD" w:rsidRPr="009E68B5" w:rsidTr="00445B19">
        <w:trPr>
          <w:trHeight w:val="70"/>
        </w:trPr>
        <w:tc>
          <w:tcPr>
            <w:tcW w:w="1526" w:type="dxa"/>
          </w:tcPr>
          <w:p w:rsidR="00D534BD" w:rsidRPr="009E68B5" w:rsidRDefault="00D534BD" w:rsidP="00AB1D33">
            <w:pPr>
              <w:jc w:val="both"/>
              <w:rPr>
                <w:rFonts w:ascii="Arial" w:hAnsi="Arial" w:cs="Arial"/>
                <w:b/>
                <w:bCs/>
                <w:sz w:val="20"/>
              </w:rPr>
            </w:pPr>
            <w:r w:rsidRPr="009E68B5">
              <w:rPr>
                <w:rFonts w:ascii="Arial" w:hAnsi="Arial" w:cs="Arial"/>
                <w:b/>
                <w:bCs/>
                <w:sz w:val="20"/>
              </w:rPr>
              <w:t>ZIS</w:t>
            </w:r>
          </w:p>
        </w:tc>
        <w:tc>
          <w:tcPr>
            <w:tcW w:w="7606" w:type="dxa"/>
          </w:tcPr>
          <w:p w:rsidR="00D534BD" w:rsidRPr="009E68B5" w:rsidRDefault="00D534BD" w:rsidP="00AB1D33">
            <w:pPr>
              <w:jc w:val="both"/>
              <w:rPr>
                <w:rFonts w:ascii="Arial" w:hAnsi="Arial" w:cs="Arial"/>
                <w:b/>
                <w:bCs/>
                <w:sz w:val="20"/>
              </w:rPr>
            </w:pPr>
            <w:r w:rsidRPr="009E68B5">
              <w:rPr>
                <w:rFonts w:ascii="Arial" w:hAnsi="Arial" w:cs="Arial"/>
                <w:sz w:val="20"/>
              </w:rPr>
              <w:t>Ziekenhuisinformatiesysteem</w:t>
            </w:r>
          </w:p>
        </w:tc>
      </w:tr>
      <w:tr w:rsidR="00D534BD" w:rsidRPr="009E68B5" w:rsidTr="00423FAF">
        <w:tc>
          <w:tcPr>
            <w:tcW w:w="1526" w:type="dxa"/>
          </w:tcPr>
          <w:p w:rsidR="00D534BD" w:rsidRPr="009E68B5" w:rsidRDefault="00D534BD" w:rsidP="00AB1D33">
            <w:pPr>
              <w:jc w:val="both"/>
              <w:rPr>
                <w:rFonts w:ascii="Arial" w:hAnsi="Arial" w:cs="Arial"/>
                <w:b/>
                <w:bCs/>
                <w:sz w:val="20"/>
              </w:rPr>
            </w:pPr>
            <w:r w:rsidRPr="009E68B5">
              <w:rPr>
                <w:rFonts w:ascii="Arial" w:hAnsi="Arial" w:cs="Arial"/>
                <w:b/>
                <w:bCs/>
                <w:sz w:val="20"/>
              </w:rPr>
              <w:t>ZN</w:t>
            </w:r>
          </w:p>
        </w:tc>
        <w:tc>
          <w:tcPr>
            <w:tcW w:w="7606" w:type="dxa"/>
          </w:tcPr>
          <w:p w:rsidR="00D534BD" w:rsidRPr="009E68B5" w:rsidRDefault="00D534BD" w:rsidP="00AB1D33">
            <w:pPr>
              <w:jc w:val="both"/>
              <w:rPr>
                <w:rFonts w:ascii="Arial" w:hAnsi="Arial" w:cs="Arial"/>
                <w:b/>
                <w:bCs/>
                <w:sz w:val="20"/>
              </w:rPr>
            </w:pPr>
            <w:r w:rsidRPr="009E68B5">
              <w:rPr>
                <w:rFonts w:ascii="Arial" w:hAnsi="Arial" w:cs="Arial"/>
                <w:sz w:val="20"/>
              </w:rPr>
              <w:t>Zorgverzekeraars Nederland</w:t>
            </w:r>
          </w:p>
        </w:tc>
      </w:tr>
    </w:tbl>
    <w:p w:rsidR="00446B3D" w:rsidRPr="009E68B5" w:rsidRDefault="00446B3D" w:rsidP="00AB1D33">
      <w:pPr>
        <w:pStyle w:val="Plattetekst"/>
      </w:pPr>
    </w:p>
    <w:p w:rsidR="00500F53" w:rsidRPr="009E68B5" w:rsidRDefault="00500F53" w:rsidP="00AB1D33">
      <w:pPr>
        <w:rPr>
          <w:rFonts w:ascii="Arial" w:hAnsi="Arial" w:cs="Arial"/>
          <w:sz w:val="20"/>
        </w:rPr>
      </w:pPr>
    </w:p>
    <w:sectPr w:rsidR="00500F53" w:rsidRPr="009E68B5" w:rsidSect="008279E6">
      <w:headerReference w:type="even" r:id="rId28"/>
      <w:headerReference w:type="default" r:id="rId29"/>
      <w:footerReference w:type="even" r:id="rId30"/>
      <w:footerReference w:type="default" r:id="rId31"/>
      <w:headerReference w:type="first" r:id="rId32"/>
      <w:pgSz w:w="11906" w:h="16838" w:code="9"/>
      <w:pgMar w:top="1729" w:right="1457" w:bottom="1457" w:left="14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330" w:rsidRDefault="00C14330">
      <w:r>
        <w:separator/>
      </w:r>
    </w:p>
  </w:endnote>
  <w:endnote w:type="continuationSeparator" w:id="0">
    <w:p w:rsidR="00C14330" w:rsidRDefault="00C1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g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Light">
    <w:panose1 w:val="00000000000000000000"/>
    <w:charset w:val="00"/>
    <w:family w:val="swiss"/>
    <w:notTrueType/>
    <w:pitch w:val="variable"/>
    <w:sig w:usb0="00000003" w:usb1="00000000" w:usb2="00000000" w:usb3="00000000" w:csb0="00000001"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10" w:rsidRDefault="00AF5D10" w:rsidP="002E35C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AF5D10" w:rsidRDefault="00AF5D1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5C7" w:rsidRDefault="002E35C7" w:rsidP="002E35C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25315">
      <w:rPr>
        <w:rStyle w:val="Paginanummer"/>
        <w:noProof/>
      </w:rPr>
      <w:t>13</w:t>
    </w:r>
    <w:r>
      <w:rPr>
        <w:rStyle w:val="Paginanummer"/>
      </w:rPr>
      <w:fldChar w:fldCharType="end"/>
    </w:r>
  </w:p>
  <w:p w:rsidR="00AF5D10" w:rsidRPr="00A103FF" w:rsidRDefault="00AF5D10" w:rsidP="002E35C7">
    <w:pPr>
      <w:pStyle w:val="Voettekst"/>
      <w:ind w:right="360"/>
      <w:jc w:val="right"/>
      <w:rPr>
        <w:rFonts w:ascii="Arial" w:hAnsi="Arial" w:cs="Arial"/>
        <w:sz w:val="20"/>
      </w:rPr>
    </w:pPr>
  </w:p>
  <w:p w:rsidR="00AF5D10" w:rsidRDefault="00AF5D10">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10" w:rsidRDefault="00AF5D1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AF5D10" w:rsidRDefault="00AF5D10">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10" w:rsidRPr="00A103FF" w:rsidRDefault="00AF5D10">
    <w:pPr>
      <w:pStyle w:val="Voettekst"/>
      <w:framePr w:wrap="around" w:vAnchor="text" w:hAnchor="margin" w:xAlign="right" w:y="1"/>
      <w:rPr>
        <w:rStyle w:val="Paginanummer"/>
        <w:rFonts w:ascii="Arial" w:hAnsi="Arial" w:cs="Arial"/>
        <w:sz w:val="20"/>
      </w:rPr>
    </w:pPr>
    <w:r w:rsidRPr="00A103FF">
      <w:rPr>
        <w:rStyle w:val="Paginanummer"/>
        <w:rFonts w:ascii="Arial" w:hAnsi="Arial" w:cs="Arial"/>
        <w:sz w:val="20"/>
      </w:rPr>
      <w:fldChar w:fldCharType="begin"/>
    </w:r>
    <w:r w:rsidRPr="00A103FF">
      <w:rPr>
        <w:rStyle w:val="Paginanummer"/>
        <w:rFonts w:ascii="Arial" w:hAnsi="Arial" w:cs="Arial"/>
        <w:sz w:val="20"/>
      </w:rPr>
      <w:instrText xml:space="preserve">PAGE  </w:instrText>
    </w:r>
    <w:r w:rsidRPr="00A103FF">
      <w:rPr>
        <w:rStyle w:val="Paginanummer"/>
        <w:rFonts w:ascii="Arial" w:hAnsi="Arial" w:cs="Arial"/>
        <w:sz w:val="20"/>
      </w:rPr>
      <w:fldChar w:fldCharType="separate"/>
    </w:r>
    <w:r w:rsidR="00C25315">
      <w:rPr>
        <w:rStyle w:val="Paginanummer"/>
        <w:rFonts w:ascii="Arial" w:hAnsi="Arial" w:cs="Arial"/>
        <w:noProof/>
        <w:sz w:val="20"/>
      </w:rPr>
      <w:t>17</w:t>
    </w:r>
    <w:r w:rsidRPr="00A103FF">
      <w:rPr>
        <w:rStyle w:val="Paginanummer"/>
        <w:rFonts w:ascii="Arial" w:hAnsi="Arial" w:cs="Arial"/>
        <w:sz w:val="20"/>
      </w:rPr>
      <w:fldChar w:fldCharType="end"/>
    </w:r>
  </w:p>
  <w:p w:rsidR="00AF5D10" w:rsidRDefault="00AF5D10">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10" w:rsidRDefault="00AF5D1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AF5D10" w:rsidRDefault="00AF5D10">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10" w:rsidRPr="00A103FF" w:rsidRDefault="00AF5D10">
    <w:pPr>
      <w:pStyle w:val="Voettekst"/>
      <w:framePr w:wrap="around" w:vAnchor="text" w:hAnchor="margin" w:xAlign="right" w:y="1"/>
      <w:rPr>
        <w:rStyle w:val="Paginanummer"/>
        <w:rFonts w:ascii="Arial" w:hAnsi="Arial" w:cs="Arial"/>
        <w:sz w:val="20"/>
      </w:rPr>
    </w:pPr>
    <w:r w:rsidRPr="00A103FF">
      <w:rPr>
        <w:rStyle w:val="Paginanummer"/>
        <w:rFonts w:ascii="Arial" w:hAnsi="Arial" w:cs="Arial"/>
        <w:sz w:val="20"/>
      </w:rPr>
      <w:fldChar w:fldCharType="begin"/>
    </w:r>
    <w:r w:rsidRPr="00A103FF">
      <w:rPr>
        <w:rStyle w:val="Paginanummer"/>
        <w:rFonts w:ascii="Arial" w:hAnsi="Arial" w:cs="Arial"/>
        <w:sz w:val="20"/>
      </w:rPr>
      <w:instrText xml:space="preserve">PAGE  </w:instrText>
    </w:r>
    <w:r w:rsidRPr="00A103FF">
      <w:rPr>
        <w:rStyle w:val="Paginanummer"/>
        <w:rFonts w:ascii="Arial" w:hAnsi="Arial" w:cs="Arial"/>
        <w:sz w:val="20"/>
      </w:rPr>
      <w:fldChar w:fldCharType="separate"/>
    </w:r>
    <w:r w:rsidR="00C25315">
      <w:rPr>
        <w:rStyle w:val="Paginanummer"/>
        <w:rFonts w:ascii="Arial" w:hAnsi="Arial" w:cs="Arial"/>
        <w:noProof/>
        <w:sz w:val="20"/>
      </w:rPr>
      <w:t>21</w:t>
    </w:r>
    <w:r w:rsidRPr="00A103FF">
      <w:rPr>
        <w:rStyle w:val="Paginanummer"/>
        <w:rFonts w:ascii="Arial" w:hAnsi="Arial" w:cs="Arial"/>
        <w:sz w:val="20"/>
      </w:rPr>
      <w:fldChar w:fldCharType="end"/>
    </w:r>
  </w:p>
  <w:p w:rsidR="00AF5D10" w:rsidRDefault="00AF5D10">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330" w:rsidRDefault="00C14330">
      <w:r>
        <w:separator/>
      </w:r>
    </w:p>
  </w:footnote>
  <w:footnote w:type="continuationSeparator" w:id="0">
    <w:p w:rsidR="00C14330" w:rsidRDefault="00C14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10" w:rsidRDefault="00AF5D1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10" w:rsidRDefault="00AF5D1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10" w:rsidRDefault="00AF5D10">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10" w:rsidRDefault="00AF5D10">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10" w:rsidRDefault="00AF5D10">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10" w:rsidRDefault="00AF5D1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50639"/>
    <w:multiLevelType w:val="singleLevel"/>
    <w:tmpl w:val="DB1A3864"/>
    <w:lvl w:ilvl="0">
      <w:start w:val="1"/>
      <w:numFmt w:val="decimal"/>
      <w:lvlText w:val="%1"/>
      <w:lvlJc w:val="left"/>
      <w:pPr>
        <w:tabs>
          <w:tab w:val="num" w:pos="420"/>
        </w:tabs>
        <w:ind w:left="420" w:hanging="420"/>
      </w:pPr>
      <w:rPr>
        <w:rFonts w:hint="default"/>
      </w:rPr>
    </w:lvl>
  </w:abstractNum>
  <w:abstractNum w:abstractNumId="2" w15:restartNumberingAfterBreak="0">
    <w:nsid w:val="06807CE8"/>
    <w:multiLevelType w:val="hybridMultilevel"/>
    <w:tmpl w:val="7100731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9D84BA4"/>
    <w:multiLevelType w:val="hybridMultilevel"/>
    <w:tmpl w:val="965CEF36"/>
    <w:lvl w:ilvl="0" w:tplc="E4148B62">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8420C"/>
    <w:multiLevelType w:val="hybridMultilevel"/>
    <w:tmpl w:val="3710C752"/>
    <w:lvl w:ilvl="0" w:tplc="EDF0B48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BF032B9"/>
    <w:multiLevelType w:val="hybridMultilevel"/>
    <w:tmpl w:val="07F237C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A1380"/>
    <w:multiLevelType w:val="hybridMultilevel"/>
    <w:tmpl w:val="7FD2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4A00F6"/>
    <w:multiLevelType w:val="hybridMultilevel"/>
    <w:tmpl w:val="E110DFA8"/>
    <w:lvl w:ilvl="0" w:tplc="C1D45FCE">
      <w:start w:val="1"/>
      <w:numFmt w:val="lowerLetter"/>
      <w:lvlText w:val="%1)"/>
      <w:lvlJc w:val="left"/>
      <w:pPr>
        <w:ind w:left="720" w:hanging="360"/>
      </w:pPr>
      <w:rPr>
        <w:rFonts w:ascii="Univers" w:eastAsia="Times New Roman" w:hAnsi="Univer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A41485"/>
    <w:multiLevelType w:val="hybridMultilevel"/>
    <w:tmpl w:val="C8F2A6F8"/>
    <w:lvl w:ilvl="0" w:tplc="644626A8">
      <w:numFmt w:val="bullet"/>
      <w:lvlText w:val="-"/>
      <w:lvlJc w:val="left"/>
      <w:pPr>
        <w:ind w:left="360" w:hanging="360"/>
      </w:pPr>
      <w:rPr>
        <w:rFonts w:ascii="Times New Roman" w:eastAsia="Arial Unicode MS" w:hAnsi="Times New Roman" w:cs="Times New Roman" w:hint="default"/>
        <w:b/>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13F2986"/>
    <w:multiLevelType w:val="hybridMultilevel"/>
    <w:tmpl w:val="8C588F96"/>
    <w:lvl w:ilvl="0" w:tplc="D34EE726">
      <w:start w:val="18"/>
      <w:numFmt w:val="bullet"/>
      <w:lvlText w:val="-"/>
      <w:lvlJc w:val="left"/>
      <w:pPr>
        <w:ind w:left="720" w:hanging="360"/>
      </w:pPr>
      <w:rPr>
        <w:rFonts w:ascii="Calibri" w:eastAsia="Times New Roman" w:hAnsi="Calibri" w:cs="HelveticaNeue-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2E053F"/>
    <w:multiLevelType w:val="hybridMultilevel"/>
    <w:tmpl w:val="EBC2F148"/>
    <w:lvl w:ilvl="0" w:tplc="4E5A2F7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8E01B2"/>
    <w:multiLevelType w:val="hybridMultilevel"/>
    <w:tmpl w:val="60202F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638718C"/>
    <w:multiLevelType w:val="hybridMultilevel"/>
    <w:tmpl w:val="B7EC8860"/>
    <w:lvl w:ilvl="0" w:tplc="984E74B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pStyle w:val="Kop2"/>
      <w:suff w:val="space"/>
      <w:lvlText w:val="%1.%2"/>
      <w:lvlJc w:val="left"/>
      <w:pPr>
        <w:ind w:left="0" w:firstLine="0"/>
      </w:pPr>
      <w:rPr>
        <w:rFonts w:ascii="Verdana" w:hAnsi="Verdana" w:hint="default"/>
        <w:b/>
        <w:sz w:val="18"/>
      </w:rPr>
    </w:lvl>
    <w:lvl w:ilvl="2">
      <w:start w:val="1"/>
      <w:numFmt w:val="decimal"/>
      <w:pStyle w:val="Kop3"/>
      <w:suff w:val="space"/>
      <w:lvlText w:val="%1.%2.%3"/>
      <w:lvlJc w:val="left"/>
      <w:pPr>
        <w:ind w:left="0" w:firstLine="0"/>
      </w:pPr>
      <w:rPr>
        <w:rFonts w:ascii="Verdana" w:hAnsi="Verdana" w:hint="default"/>
        <w:i/>
        <w:sz w:val="18"/>
      </w:rPr>
    </w:lvl>
    <w:lvl w:ilvl="3">
      <w:start w:val="1"/>
      <w:numFmt w:val="decimal"/>
      <w:pStyle w:val="Kop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77144AB"/>
    <w:multiLevelType w:val="hybridMultilevel"/>
    <w:tmpl w:val="1D40681A"/>
    <w:lvl w:ilvl="0" w:tplc="984E74BE">
      <w:start w:val="1"/>
      <w:numFmt w:val="bullet"/>
      <w:lvlText w:val="-"/>
      <w:lvlJc w:val="left"/>
      <w:pPr>
        <w:ind w:left="1287" w:hanging="360"/>
      </w:pPr>
      <w:rPr>
        <w:rFonts w:ascii="Arial" w:eastAsia="Times New Roman" w:hAnsi="Arial" w:cs="Aria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8"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19" w15:restartNumberingAfterBreak="0">
    <w:nsid w:val="29C21FFB"/>
    <w:multiLevelType w:val="hybridMultilevel"/>
    <w:tmpl w:val="EEC4841C"/>
    <w:lvl w:ilvl="0" w:tplc="B78AC844">
      <w:start w:val="1"/>
      <w:numFmt w:val="lowerLetter"/>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A245907"/>
    <w:multiLevelType w:val="hybridMultilevel"/>
    <w:tmpl w:val="56C05496"/>
    <w:lvl w:ilvl="0" w:tplc="1A1E774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BDB298B"/>
    <w:multiLevelType w:val="hybridMultilevel"/>
    <w:tmpl w:val="31A28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CAD3500"/>
    <w:multiLevelType w:val="hybridMultilevel"/>
    <w:tmpl w:val="FD6CBB0E"/>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3" w15:restartNumberingAfterBreak="0">
    <w:nsid w:val="2D1953A0"/>
    <w:multiLevelType w:val="singleLevel"/>
    <w:tmpl w:val="BFB8ACC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2F1036FE"/>
    <w:multiLevelType w:val="hybridMultilevel"/>
    <w:tmpl w:val="DE9C8BA4"/>
    <w:lvl w:ilvl="0" w:tplc="4E5A2F7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F2A2955"/>
    <w:multiLevelType w:val="hybridMultilevel"/>
    <w:tmpl w:val="7E2AB3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34F2336"/>
    <w:multiLevelType w:val="hybridMultilevel"/>
    <w:tmpl w:val="0EC61B10"/>
    <w:lvl w:ilvl="0" w:tplc="EDF0B48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3CE14CC"/>
    <w:multiLevelType w:val="hybridMultilevel"/>
    <w:tmpl w:val="EDD6E5FA"/>
    <w:lvl w:ilvl="0" w:tplc="5F886ADC">
      <w:start w:val="1"/>
      <w:numFmt w:val="bullet"/>
      <w:lvlText w:val="-"/>
      <w:lvlJc w:val="left"/>
      <w:pPr>
        <w:ind w:left="-1065" w:hanging="360"/>
      </w:pPr>
      <w:rPr>
        <w:rFonts w:ascii="Univers" w:eastAsia="Times New Roman" w:hAnsi="Univers" w:cs="Times New Roman" w:hint="default"/>
        <w:b/>
      </w:rPr>
    </w:lvl>
    <w:lvl w:ilvl="1" w:tplc="04130003">
      <w:start w:val="1"/>
      <w:numFmt w:val="bullet"/>
      <w:lvlText w:val="o"/>
      <w:lvlJc w:val="left"/>
      <w:pPr>
        <w:ind w:left="-345" w:hanging="360"/>
      </w:pPr>
      <w:rPr>
        <w:rFonts w:ascii="Courier New" w:hAnsi="Courier New" w:cs="Courier New" w:hint="default"/>
      </w:rPr>
    </w:lvl>
    <w:lvl w:ilvl="2" w:tplc="04130005">
      <w:start w:val="1"/>
      <w:numFmt w:val="bullet"/>
      <w:lvlText w:val=""/>
      <w:lvlJc w:val="left"/>
      <w:pPr>
        <w:ind w:left="375" w:hanging="360"/>
      </w:pPr>
      <w:rPr>
        <w:rFonts w:ascii="Wingdings" w:hAnsi="Wingdings" w:hint="default"/>
      </w:rPr>
    </w:lvl>
    <w:lvl w:ilvl="3" w:tplc="04130001" w:tentative="1">
      <w:start w:val="1"/>
      <w:numFmt w:val="bullet"/>
      <w:lvlText w:val=""/>
      <w:lvlJc w:val="left"/>
      <w:pPr>
        <w:ind w:left="1095" w:hanging="360"/>
      </w:pPr>
      <w:rPr>
        <w:rFonts w:ascii="Symbol" w:hAnsi="Symbol" w:hint="default"/>
      </w:rPr>
    </w:lvl>
    <w:lvl w:ilvl="4" w:tplc="04130003" w:tentative="1">
      <w:start w:val="1"/>
      <w:numFmt w:val="bullet"/>
      <w:lvlText w:val="o"/>
      <w:lvlJc w:val="left"/>
      <w:pPr>
        <w:ind w:left="1815" w:hanging="360"/>
      </w:pPr>
      <w:rPr>
        <w:rFonts w:ascii="Courier New" w:hAnsi="Courier New" w:cs="Courier New" w:hint="default"/>
      </w:rPr>
    </w:lvl>
    <w:lvl w:ilvl="5" w:tplc="04130005" w:tentative="1">
      <w:start w:val="1"/>
      <w:numFmt w:val="bullet"/>
      <w:lvlText w:val=""/>
      <w:lvlJc w:val="left"/>
      <w:pPr>
        <w:ind w:left="2535" w:hanging="360"/>
      </w:pPr>
      <w:rPr>
        <w:rFonts w:ascii="Wingdings" w:hAnsi="Wingdings" w:hint="default"/>
      </w:rPr>
    </w:lvl>
    <w:lvl w:ilvl="6" w:tplc="04130001" w:tentative="1">
      <w:start w:val="1"/>
      <w:numFmt w:val="bullet"/>
      <w:lvlText w:val=""/>
      <w:lvlJc w:val="left"/>
      <w:pPr>
        <w:ind w:left="3255" w:hanging="360"/>
      </w:pPr>
      <w:rPr>
        <w:rFonts w:ascii="Symbol" w:hAnsi="Symbol" w:hint="default"/>
      </w:rPr>
    </w:lvl>
    <w:lvl w:ilvl="7" w:tplc="04130003" w:tentative="1">
      <w:start w:val="1"/>
      <w:numFmt w:val="bullet"/>
      <w:lvlText w:val="o"/>
      <w:lvlJc w:val="left"/>
      <w:pPr>
        <w:ind w:left="3975" w:hanging="360"/>
      </w:pPr>
      <w:rPr>
        <w:rFonts w:ascii="Courier New" w:hAnsi="Courier New" w:cs="Courier New" w:hint="default"/>
      </w:rPr>
    </w:lvl>
    <w:lvl w:ilvl="8" w:tplc="04130005" w:tentative="1">
      <w:start w:val="1"/>
      <w:numFmt w:val="bullet"/>
      <w:lvlText w:val=""/>
      <w:lvlJc w:val="left"/>
      <w:pPr>
        <w:ind w:left="4695" w:hanging="360"/>
      </w:pPr>
      <w:rPr>
        <w:rFonts w:ascii="Wingdings" w:hAnsi="Wingdings" w:hint="default"/>
      </w:rPr>
    </w:lvl>
  </w:abstractNum>
  <w:abstractNum w:abstractNumId="28"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29" w15:restartNumberingAfterBreak="0">
    <w:nsid w:val="3EA338B7"/>
    <w:multiLevelType w:val="hybridMultilevel"/>
    <w:tmpl w:val="2D62721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F8C1495"/>
    <w:multiLevelType w:val="hybridMultilevel"/>
    <w:tmpl w:val="E92E2A8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4D135A3"/>
    <w:multiLevelType w:val="hybridMultilevel"/>
    <w:tmpl w:val="FD3EF38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6D7792B"/>
    <w:multiLevelType w:val="hybridMultilevel"/>
    <w:tmpl w:val="4F40AF06"/>
    <w:lvl w:ilvl="0" w:tplc="04130001">
      <w:start w:val="1"/>
      <w:numFmt w:val="bullet"/>
      <w:lvlText w:val=""/>
      <w:lvlJc w:val="left"/>
      <w:pPr>
        <w:tabs>
          <w:tab w:val="num" w:pos="1524"/>
        </w:tabs>
        <w:ind w:left="1524" w:hanging="360"/>
      </w:pPr>
      <w:rPr>
        <w:rFonts w:ascii="Symbol" w:hAnsi="Symbol" w:hint="default"/>
      </w:rPr>
    </w:lvl>
    <w:lvl w:ilvl="1" w:tplc="04130003" w:tentative="1">
      <w:start w:val="1"/>
      <w:numFmt w:val="bullet"/>
      <w:lvlText w:val="o"/>
      <w:lvlJc w:val="left"/>
      <w:pPr>
        <w:tabs>
          <w:tab w:val="num" w:pos="2244"/>
        </w:tabs>
        <w:ind w:left="2244" w:hanging="360"/>
      </w:pPr>
      <w:rPr>
        <w:rFonts w:ascii="Courier New" w:hAnsi="Courier New" w:cs="Courier New" w:hint="default"/>
      </w:rPr>
    </w:lvl>
    <w:lvl w:ilvl="2" w:tplc="04130005" w:tentative="1">
      <w:start w:val="1"/>
      <w:numFmt w:val="bullet"/>
      <w:lvlText w:val=""/>
      <w:lvlJc w:val="left"/>
      <w:pPr>
        <w:tabs>
          <w:tab w:val="num" w:pos="2964"/>
        </w:tabs>
        <w:ind w:left="2964" w:hanging="360"/>
      </w:pPr>
      <w:rPr>
        <w:rFonts w:ascii="Wingdings" w:hAnsi="Wingdings" w:hint="default"/>
      </w:rPr>
    </w:lvl>
    <w:lvl w:ilvl="3" w:tplc="04130001" w:tentative="1">
      <w:start w:val="1"/>
      <w:numFmt w:val="bullet"/>
      <w:lvlText w:val=""/>
      <w:lvlJc w:val="left"/>
      <w:pPr>
        <w:tabs>
          <w:tab w:val="num" w:pos="3684"/>
        </w:tabs>
        <w:ind w:left="3684" w:hanging="360"/>
      </w:pPr>
      <w:rPr>
        <w:rFonts w:ascii="Symbol" w:hAnsi="Symbol" w:hint="default"/>
      </w:rPr>
    </w:lvl>
    <w:lvl w:ilvl="4" w:tplc="04130003" w:tentative="1">
      <w:start w:val="1"/>
      <w:numFmt w:val="bullet"/>
      <w:lvlText w:val="o"/>
      <w:lvlJc w:val="left"/>
      <w:pPr>
        <w:tabs>
          <w:tab w:val="num" w:pos="4404"/>
        </w:tabs>
        <w:ind w:left="4404" w:hanging="360"/>
      </w:pPr>
      <w:rPr>
        <w:rFonts w:ascii="Courier New" w:hAnsi="Courier New" w:cs="Courier New" w:hint="default"/>
      </w:rPr>
    </w:lvl>
    <w:lvl w:ilvl="5" w:tplc="04130005" w:tentative="1">
      <w:start w:val="1"/>
      <w:numFmt w:val="bullet"/>
      <w:lvlText w:val=""/>
      <w:lvlJc w:val="left"/>
      <w:pPr>
        <w:tabs>
          <w:tab w:val="num" w:pos="5124"/>
        </w:tabs>
        <w:ind w:left="5124" w:hanging="360"/>
      </w:pPr>
      <w:rPr>
        <w:rFonts w:ascii="Wingdings" w:hAnsi="Wingdings" w:hint="default"/>
      </w:rPr>
    </w:lvl>
    <w:lvl w:ilvl="6" w:tplc="04130001" w:tentative="1">
      <w:start w:val="1"/>
      <w:numFmt w:val="bullet"/>
      <w:lvlText w:val=""/>
      <w:lvlJc w:val="left"/>
      <w:pPr>
        <w:tabs>
          <w:tab w:val="num" w:pos="5844"/>
        </w:tabs>
        <w:ind w:left="5844" w:hanging="360"/>
      </w:pPr>
      <w:rPr>
        <w:rFonts w:ascii="Symbol" w:hAnsi="Symbol" w:hint="default"/>
      </w:rPr>
    </w:lvl>
    <w:lvl w:ilvl="7" w:tplc="04130003" w:tentative="1">
      <w:start w:val="1"/>
      <w:numFmt w:val="bullet"/>
      <w:lvlText w:val="o"/>
      <w:lvlJc w:val="left"/>
      <w:pPr>
        <w:tabs>
          <w:tab w:val="num" w:pos="6564"/>
        </w:tabs>
        <w:ind w:left="6564" w:hanging="360"/>
      </w:pPr>
      <w:rPr>
        <w:rFonts w:ascii="Courier New" w:hAnsi="Courier New" w:cs="Courier New" w:hint="default"/>
      </w:rPr>
    </w:lvl>
    <w:lvl w:ilvl="8" w:tplc="04130005" w:tentative="1">
      <w:start w:val="1"/>
      <w:numFmt w:val="bullet"/>
      <w:lvlText w:val=""/>
      <w:lvlJc w:val="left"/>
      <w:pPr>
        <w:tabs>
          <w:tab w:val="num" w:pos="7284"/>
        </w:tabs>
        <w:ind w:left="7284" w:hanging="360"/>
      </w:pPr>
      <w:rPr>
        <w:rFonts w:ascii="Wingdings" w:hAnsi="Wingdings" w:hint="default"/>
      </w:rPr>
    </w:lvl>
  </w:abstractNum>
  <w:abstractNum w:abstractNumId="33"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DE0403"/>
    <w:multiLevelType w:val="hybridMultilevel"/>
    <w:tmpl w:val="CFFA2244"/>
    <w:lvl w:ilvl="0" w:tplc="EDF0B48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0B87555"/>
    <w:multiLevelType w:val="hybridMultilevel"/>
    <w:tmpl w:val="22602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37" w15:restartNumberingAfterBreak="0">
    <w:nsid w:val="5772049A"/>
    <w:multiLevelType w:val="hybridMultilevel"/>
    <w:tmpl w:val="9144546A"/>
    <w:lvl w:ilvl="0" w:tplc="0413000F">
      <w:start w:val="1"/>
      <w:numFmt w:val="bullet"/>
      <w:lvlText w:val="□"/>
      <w:lvlJc w:val="left"/>
      <w:pPr>
        <w:ind w:left="2067" w:hanging="360"/>
      </w:pPr>
      <w:rPr>
        <w:rFonts w:ascii="Courier New" w:hAnsi="Courier New" w:hint="default"/>
        <w:sz w:val="22"/>
      </w:rPr>
    </w:lvl>
    <w:lvl w:ilvl="1" w:tplc="04130019" w:tentative="1">
      <w:start w:val="1"/>
      <w:numFmt w:val="bullet"/>
      <w:lvlText w:val="o"/>
      <w:lvlJc w:val="left"/>
      <w:pPr>
        <w:ind w:left="2220" w:hanging="360"/>
      </w:pPr>
      <w:rPr>
        <w:rFonts w:ascii="Courier New" w:hAnsi="Courier New" w:cs="Courier New" w:hint="default"/>
      </w:rPr>
    </w:lvl>
    <w:lvl w:ilvl="2" w:tplc="0413001B" w:tentative="1">
      <w:start w:val="1"/>
      <w:numFmt w:val="bullet"/>
      <w:lvlText w:val=""/>
      <w:lvlJc w:val="left"/>
      <w:pPr>
        <w:ind w:left="2940" w:hanging="360"/>
      </w:pPr>
      <w:rPr>
        <w:rFonts w:ascii="Wingdings" w:hAnsi="Wingdings" w:hint="default"/>
      </w:rPr>
    </w:lvl>
    <w:lvl w:ilvl="3" w:tplc="0413000F" w:tentative="1">
      <w:start w:val="1"/>
      <w:numFmt w:val="bullet"/>
      <w:lvlText w:val=""/>
      <w:lvlJc w:val="left"/>
      <w:pPr>
        <w:ind w:left="3660" w:hanging="360"/>
      </w:pPr>
      <w:rPr>
        <w:rFonts w:ascii="Symbol" w:hAnsi="Symbol" w:hint="default"/>
      </w:rPr>
    </w:lvl>
    <w:lvl w:ilvl="4" w:tplc="04130019" w:tentative="1">
      <w:start w:val="1"/>
      <w:numFmt w:val="bullet"/>
      <w:lvlText w:val="o"/>
      <w:lvlJc w:val="left"/>
      <w:pPr>
        <w:ind w:left="4380" w:hanging="360"/>
      </w:pPr>
      <w:rPr>
        <w:rFonts w:ascii="Courier New" w:hAnsi="Courier New" w:cs="Courier New" w:hint="default"/>
      </w:rPr>
    </w:lvl>
    <w:lvl w:ilvl="5" w:tplc="0413001B" w:tentative="1">
      <w:start w:val="1"/>
      <w:numFmt w:val="bullet"/>
      <w:lvlText w:val=""/>
      <w:lvlJc w:val="left"/>
      <w:pPr>
        <w:ind w:left="5100" w:hanging="360"/>
      </w:pPr>
      <w:rPr>
        <w:rFonts w:ascii="Wingdings" w:hAnsi="Wingdings" w:hint="default"/>
      </w:rPr>
    </w:lvl>
    <w:lvl w:ilvl="6" w:tplc="0413000F" w:tentative="1">
      <w:start w:val="1"/>
      <w:numFmt w:val="bullet"/>
      <w:lvlText w:val=""/>
      <w:lvlJc w:val="left"/>
      <w:pPr>
        <w:ind w:left="5820" w:hanging="360"/>
      </w:pPr>
      <w:rPr>
        <w:rFonts w:ascii="Symbol" w:hAnsi="Symbol" w:hint="default"/>
      </w:rPr>
    </w:lvl>
    <w:lvl w:ilvl="7" w:tplc="04130019" w:tentative="1">
      <w:start w:val="1"/>
      <w:numFmt w:val="bullet"/>
      <w:lvlText w:val="o"/>
      <w:lvlJc w:val="left"/>
      <w:pPr>
        <w:ind w:left="6540" w:hanging="360"/>
      </w:pPr>
      <w:rPr>
        <w:rFonts w:ascii="Courier New" w:hAnsi="Courier New" w:cs="Courier New" w:hint="default"/>
      </w:rPr>
    </w:lvl>
    <w:lvl w:ilvl="8" w:tplc="0413001B" w:tentative="1">
      <w:start w:val="1"/>
      <w:numFmt w:val="bullet"/>
      <w:lvlText w:val=""/>
      <w:lvlJc w:val="left"/>
      <w:pPr>
        <w:ind w:left="7260" w:hanging="360"/>
      </w:pPr>
      <w:rPr>
        <w:rFonts w:ascii="Wingdings" w:hAnsi="Wingdings" w:hint="default"/>
      </w:rPr>
    </w:lvl>
  </w:abstractNum>
  <w:abstractNum w:abstractNumId="38" w15:restartNumberingAfterBreak="0">
    <w:nsid w:val="59D2287B"/>
    <w:multiLevelType w:val="hybridMultilevel"/>
    <w:tmpl w:val="4B986BA8"/>
    <w:lvl w:ilvl="0" w:tplc="EDF0B48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51F0FF5"/>
    <w:multiLevelType w:val="hybridMultilevel"/>
    <w:tmpl w:val="BE08C7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5BF111A"/>
    <w:multiLevelType w:val="hybridMultilevel"/>
    <w:tmpl w:val="528EA4DA"/>
    <w:lvl w:ilvl="0" w:tplc="CD1C1F84">
      <w:start w:val="18"/>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86E227F"/>
    <w:multiLevelType w:val="hybridMultilevel"/>
    <w:tmpl w:val="2ABE32B2"/>
    <w:lvl w:ilvl="0" w:tplc="984E74BE">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253519"/>
    <w:multiLevelType w:val="hybridMultilevel"/>
    <w:tmpl w:val="688071E8"/>
    <w:lvl w:ilvl="0" w:tplc="AAC60ED8">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1A74DA"/>
    <w:multiLevelType w:val="hybridMultilevel"/>
    <w:tmpl w:val="D26C3AE4"/>
    <w:lvl w:ilvl="0" w:tplc="EBE8C8C8">
      <w:start w:val="1"/>
      <w:numFmt w:val="bullet"/>
      <w:lvlText w:val=""/>
      <w:lvlJc w:val="left"/>
      <w:pPr>
        <w:tabs>
          <w:tab w:val="num" w:pos="283"/>
        </w:tabs>
        <w:ind w:left="283" w:hanging="283"/>
      </w:pPr>
      <w:rPr>
        <w:rFonts w:ascii="Symbol" w:hAnsi="Symbol" w:hint="default"/>
      </w:rPr>
    </w:lvl>
    <w:lvl w:ilvl="1" w:tplc="04130003" w:tentative="1">
      <w:start w:val="1"/>
      <w:numFmt w:val="bullet"/>
      <w:lvlText w:val="o"/>
      <w:lvlJc w:val="left"/>
      <w:pPr>
        <w:tabs>
          <w:tab w:val="num" w:pos="1156"/>
        </w:tabs>
        <w:ind w:left="1156" w:hanging="360"/>
      </w:pPr>
      <w:rPr>
        <w:rFonts w:ascii="Courier New" w:hAnsi="Courier New" w:cs="Courier New" w:hint="default"/>
      </w:rPr>
    </w:lvl>
    <w:lvl w:ilvl="2" w:tplc="04130005" w:tentative="1">
      <w:start w:val="1"/>
      <w:numFmt w:val="bullet"/>
      <w:lvlText w:val=""/>
      <w:lvlJc w:val="left"/>
      <w:pPr>
        <w:tabs>
          <w:tab w:val="num" w:pos="1876"/>
        </w:tabs>
        <w:ind w:left="1876" w:hanging="360"/>
      </w:pPr>
      <w:rPr>
        <w:rFonts w:ascii="Wingdings" w:hAnsi="Wingdings" w:hint="default"/>
      </w:rPr>
    </w:lvl>
    <w:lvl w:ilvl="3" w:tplc="04130001" w:tentative="1">
      <w:start w:val="1"/>
      <w:numFmt w:val="bullet"/>
      <w:lvlText w:val=""/>
      <w:lvlJc w:val="left"/>
      <w:pPr>
        <w:tabs>
          <w:tab w:val="num" w:pos="2596"/>
        </w:tabs>
        <w:ind w:left="2596" w:hanging="360"/>
      </w:pPr>
      <w:rPr>
        <w:rFonts w:ascii="Symbol" w:hAnsi="Symbol" w:hint="default"/>
      </w:rPr>
    </w:lvl>
    <w:lvl w:ilvl="4" w:tplc="04130003" w:tentative="1">
      <w:start w:val="1"/>
      <w:numFmt w:val="bullet"/>
      <w:lvlText w:val="o"/>
      <w:lvlJc w:val="left"/>
      <w:pPr>
        <w:tabs>
          <w:tab w:val="num" w:pos="3316"/>
        </w:tabs>
        <w:ind w:left="3316" w:hanging="360"/>
      </w:pPr>
      <w:rPr>
        <w:rFonts w:ascii="Courier New" w:hAnsi="Courier New" w:cs="Courier New" w:hint="default"/>
      </w:rPr>
    </w:lvl>
    <w:lvl w:ilvl="5" w:tplc="04130005" w:tentative="1">
      <w:start w:val="1"/>
      <w:numFmt w:val="bullet"/>
      <w:lvlText w:val=""/>
      <w:lvlJc w:val="left"/>
      <w:pPr>
        <w:tabs>
          <w:tab w:val="num" w:pos="4036"/>
        </w:tabs>
        <w:ind w:left="4036" w:hanging="360"/>
      </w:pPr>
      <w:rPr>
        <w:rFonts w:ascii="Wingdings" w:hAnsi="Wingdings" w:hint="default"/>
      </w:rPr>
    </w:lvl>
    <w:lvl w:ilvl="6" w:tplc="04130001" w:tentative="1">
      <w:start w:val="1"/>
      <w:numFmt w:val="bullet"/>
      <w:lvlText w:val=""/>
      <w:lvlJc w:val="left"/>
      <w:pPr>
        <w:tabs>
          <w:tab w:val="num" w:pos="4756"/>
        </w:tabs>
        <w:ind w:left="4756" w:hanging="360"/>
      </w:pPr>
      <w:rPr>
        <w:rFonts w:ascii="Symbol" w:hAnsi="Symbol" w:hint="default"/>
      </w:rPr>
    </w:lvl>
    <w:lvl w:ilvl="7" w:tplc="04130003" w:tentative="1">
      <w:start w:val="1"/>
      <w:numFmt w:val="bullet"/>
      <w:lvlText w:val="o"/>
      <w:lvlJc w:val="left"/>
      <w:pPr>
        <w:tabs>
          <w:tab w:val="num" w:pos="5476"/>
        </w:tabs>
        <w:ind w:left="5476" w:hanging="360"/>
      </w:pPr>
      <w:rPr>
        <w:rFonts w:ascii="Courier New" w:hAnsi="Courier New" w:cs="Courier New" w:hint="default"/>
      </w:rPr>
    </w:lvl>
    <w:lvl w:ilvl="8" w:tplc="04130005" w:tentative="1">
      <w:start w:val="1"/>
      <w:numFmt w:val="bullet"/>
      <w:lvlText w:val=""/>
      <w:lvlJc w:val="left"/>
      <w:pPr>
        <w:tabs>
          <w:tab w:val="num" w:pos="6196"/>
        </w:tabs>
        <w:ind w:left="6196" w:hanging="360"/>
      </w:pPr>
      <w:rPr>
        <w:rFonts w:ascii="Wingdings" w:hAnsi="Wingdings" w:hint="default"/>
      </w:rPr>
    </w:lvl>
  </w:abstractNum>
  <w:abstractNum w:abstractNumId="44" w15:restartNumberingAfterBreak="0">
    <w:nsid w:val="71B33CC2"/>
    <w:multiLevelType w:val="hybridMultilevel"/>
    <w:tmpl w:val="20B66E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6311159"/>
    <w:multiLevelType w:val="hybridMultilevel"/>
    <w:tmpl w:val="86307E1A"/>
    <w:lvl w:ilvl="0" w:tplc="4BD0EFC2">
      <w:start w:val="1"/>
      <w:numFmt w:val="upperLetter"/>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792B2C2C"/>
    <w:multiLevelType w:val="hybridMultilevel"/>
    <w:tmpl w:val="C1B865E2"/>
    <w:lvl w:ilvl="0" w:tplc="F47E0B0E">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AE03A2"/>
    <w:multiLevelType w:val="hybridMultilevel"/>
    <w:tmpl w:val="2A845D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CB154A8"/>
    <w:multiLevelType w:val="hybridMultilevel"/>
    <w:tmpl w:val="E7B81290"/>
    <w:lvl w:ilvl="0" w:tplc="04130001">
      <w:start w:val="1"/>
      <w:numFmt w:val="decimal"/>
      <w:pStyle w:val="Literatuur"/>
      <w:lvlText w:val="%1."/>
      <w:lvlJc w:val="left"/>
      <w:pPr>
        <w:tabs>
          <w:tab w:val="num" w:pos="360"/>
        </w:tabs>
        <w:ind w:left="357" w:hanging="357"/>
      </w:pPr>
      <w:rPr>
        <w:rFonts w:hint="default"/>
      </w:rPr>
    </w:lvl>
    <w:lvl w:ilvl="1" w:tplc="D9041608"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num w:numId="1">
    <w:abstractNumId w:val="42"/>
  </w:num>
  <w:num w:numId="2">
    <w:abstractNumId w:val="41"/>
  </w:num>
  <w:num w:numId="3">
    <w:abstractNumId w:val="23"/>
  </w:num>
  <w:num w:numId="4">
    <w:abstractNumId w:val="48"/>
  </w:num>
  <w:num w:numId="5">
    <w:abstractNumId w:val="32"/>
  </w:num>
  <w:num w:numId="6">
    <w:abstractNumId w:val="15"/>
  </w:num>
  <w:num w:numId="7">
    <w:abstractNumId w:val="34"/>
  </w:num>
  <w:num w:numId="8">
    <w:abstractNumId w:val="13"/>
  </w:num>
  <w:num w:numId="9">
    <w:abstractNumId w:val="24"/>
  </w:num>
  <w:num w:numId="10">
    <w:abstractNumId w:val="12"/>
  </w:num>
  <w:num w:numId="11">
    <w:abstractNumId w:val="19"/>
  </w:num>
  <w:num w:numId="12">
    <w:abstractNumId w:val="20"/>
  </w:num>
  <w:num w:numId="13">
    <w:abstractNumId w:val="6"/>
  </w:num>
  <w:num w:numId="14">
    <w:abstractNumId w:val="38"/>
  </w:num>
  <w:num w:numId="15">
    <w:abstractNumId w:val="10"/>
  </w:num>
  <w:num w:numId="16">
    <w:abstractNumId w:val="2"/>
  </w:num>
  <w:num w:numId="17">
    <w:abstractNumId w:val="26"/>
  </w:num>
  <w:num w:numId="18">
    <w:abstractNumId w:val="17"/>
  </w:num>
  <w:num w:numId="19">
    <w:abstractNumId w:val="4"/>
  </w:num>
  <w:num w:numId="20">
    <w:abstractNumId w:val="40"/>
  </w:num>
  <w:num w:numId="21">
    <w:abstractNumId w:val="30"/>
  </w:num>
  <w:num w:numId="22">
    <w:abstractNumId w:val="7"/>
  </w:num>
  <w:num w:numId="23">
    <w:abstractNumId w:val="29"/>
  </w:num>
  <w:num w:numId="24">
    <w:abstractNumId w:val="21"/>
  </w:num>
  <w:num w:numId="25">
    <w:abstractNumId w:val="43"/>
  </w:num>
  <w:num w:numId="26">
    <w:abstractNumId w:val="37"/>
  </w:num>
  <w:num w:numId="27">
    <w:abstractNumId w:val="25"/>
  </w:num>
  <w:num w:numId="28">
    <w:abstractNumId w:val="22"/>
  </w:num>
  <w:num w:numId="29">
    <w:abstractNumId w:val="1"/>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7"/>
  </w:num>
  <w:num w:numId="33">
    <w:abstractNumId w:val="14"/>
  </w:num>
  <w:num w:numId="34">
    <w:abstractNumId w:val="27"/>
  </w:num>
  <w:num w:numId="35">
    <w:abstractNumId w:val="44"/>
  </w:num>
  <w:num w:numId="36">
    <w:abstractNumId w:val="46"/>
  </w:num>
  <w:num w:numId="37">
    <w:abstractNumId w:val="11"/>
  </w:num>
  <w:num w:numId="38">
    <w:abstractNumId w:val="31"/>
  </w:num>
  <w:num w:numId="39">
    <w:abstractNumId w:val="9"/>
  </w:num>
  <w:num w:numId="40">
    <w:abstractNumId w:val="35"/>
  </w:num>
  <w:num w:numId="41">
    <w:abstractNumId w:val="16"/>
  </w:num>
  <w:num w:numId="42">
    <w:abstractNumId w:val="0"/>
  </w:num>
  <w:num w:numId="43">
    <w:abstractNumId w:val="8"/>
  </w:num>
  <w:num w:numId="44">
    <w:abstractNumId w:val="33"/>
  </w:num>
  <w:num w:numId="45">
    <w:abstractNumId w:val="5"/>
  </w:num>
  <w:num w:numId="46">
    <w:abstractNumId w:val="18"/>
  </w:num>
  <w:num w:numId="47">
    <w:abstractNumId w:val="3"/>
  </w:num>
  <w:num w:numId="48">
    <w:abstractNumId w:val="36"/>
  </w:num>
  <w:num w:numId="4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C5"/>
    <w:rsid w:val="00003FA8"/>
    <w:rsid w:val="0000429D"/>
    <w:rsid w:val="00007BA2"/>
    <w:rsid w:val="00010A1B"/>
    <w:rsid w:val="00012010"/>
    <w:rsid w:val="00023030"/>
    <w:rsid w:val="0002443D"/>
    <w:rsid w:val="00024F0E"/>
    <w:rsid w:val="000250DE"/>
    <w:rsid w:val="00030257"/>
    <w:rsid w:val="000314DF"/>
    <w:rsid w:val="00031531"/>
    <w:rsid w:val="000333DB"/>
    <w:rsid w:val="00034013"/>
    <w:rsid w:val="00034733"/>
    <w:rsid w:val="00035CAA"/>
    <w:rsid w:val="00040FAB"/>
    <w:rsid w:val="00041DC3"/>
    <w:rsid w:val="00046906"/>
    <w:rsid w:val="00050B91"/>
    <w:rsid w:val="0005241B"/>
    <w:rsid w:val="00054777"/>
    <w:rsid w:val="000548EA"/>
    <w:rsid w:val="0005548C"/>
    <w:rsid w:val="00055917"/>
    <w:rsid w:val="00055CD6"/>
    <w:rsid w:val="00061C6C"/>
    <w:rsid w:val="00063359"/>
    <w:rsid w:val="0006577A"/>
    <w:rsid w:val="0006664A"/>
    <w:rsid w:val="000723F3"/>
    <w:rsid w:val="00073B37"/>
    <w:rsid w:val="000743C5"/>
    <w:rsid w:val="000768F5"/>
    <w:rsid w:val="00076F21"/>
    <w:rsid w:val="000775C4"/>
    <w:rsid w:val="00081AED"/>
    <w:rsid w:val="00083912"/>
    <w:rsid w:val="00085FC0"/>
    <w:rsid w:val="00087857"/>
    <w:rsid w:val="00090159"/>
    <w:rsid w:val="000916C1"/>
    <w:rsid w:val="000927CB"/>
    <w:rsid w:val="00096AD7"/>
    <w:rsid w:val="000A35BB"/>
    <w:rsid w:val="000A3843"/>
    <w:rsid w:val="000A42A7"/>
    <w:rsid w:val="000A5F52"/>
    <w:rsid w:val="000A6C83"/>
    <w:rsid w:val="000B0181"/>
    <w:rsid w:val="000B38A1"/>
    <w:rsid w:val="000B3F77"/>
    <w:rsid w:val="000B4A11"/>
    <w:rsid w:val="000B4DE4"/>
    <w:rsid w:val="000B4F60"/>
    <w:rsid w:val="000C194C"/>
    <w:rsid w:val="000C219E"/>
    <w:rsid w:val="000C48B1"/>
    <w:rsid w:val="000C4E20"/>
    <w:rsid w:val="000C6DEA"/>
    <w:rsid w:val="000C7E17"/>
    <w:rsid w:val="000D0EEC"/>
    <w:rsid w:val="000D1B41"/>
    <w:rsid w:val="000D58EB"/>
    <w:rsid w:val="000D6AFB"/>
    <w:rsid w:val="000D72C9"/>
    <w:rsid w:val="000D7B34"/>
    <w:rsid w:val="000E12CF"/>
    <w:rsid w:val="000E22DD"/>
    <w:rsid w:val="000E6812"/>
    <w:rsid w:val="000F64AB"/>
    <w:rsid w:val="000F77AF"/>
    <w:rsid w:val="000F7945"/>
    <w:rsid w:val="001014C7"/>
    <w:rsid w:val="00101C5E"/>
    <w:rsid w:val="00102466"/>
    <w:rsid w:val="00104DC3"/>
    <w:rsid w:val="0010685B"/>
    <w:rsid w:val="0010719B"/>
    <w:rsid w:val="00107D40"/>
    <w:rsid w:val="00110513"/>
    <w:rsid w:val="001135FF"/>
    <w:rsid w:val="001178FE"/>
    <w:rsid w:val="00120483"/>
    <w:rsid w:val="00121057"/>
    <w:rsid w:val="00121756"/>
    <w:rsid w:val="001223CA"/>
    <w:rsid w:val="0012370C"/>
    <w:rsid w:val="00124FB5"/>
    <w:rsid w:val="00126D55"/>
    <w:rsid w:val="00131408"/>
    <w:rsid w:val="00131C29"/>
    <w:rsid w:val="00132F26"/>
    <w:rsid w:val="00134D2B"/>
    <w:rsid w:val="00137E74"/>
    <w:rsid w:val="00152586"/>
    <w:rsid w:val="00156E5A"/>
    <w:rsid w:val="0015704C"/>
    <w:rsid w:val="00163FBF"/>
    <w:rsid w:val="001648D5"/>
    <w:rsid w:val="0016564B"/>
    <w:rsid w:val="00172965"/>
    <w:rsid w:val="00174292"/>
    <w:rsid w:val="00175435"/>
    <w:rsid w:val="001847F5"/>
    <w:rsid w:val="0019057E"/>
    <w:rsid w:val="0019129C"/>
    <w:rsid w:val="001915D7"/>
    <w:rsid w:val="00191EF3"/>
    <w:rsid w:val="001921BA"/>
    <w:rsid w:val="00192205"/>
    <w:rsid w:val="00195C7F"/>
    <w:rsid w:val="00196CFD"/>
    <w:rsid w:val="001A001A"/>
    <w:rsid w:val="001A3480"/>
    <w:rsid w:val="001A3BFF"/>
    <w:rsid w:val="001A4339"/>
    <w:rsid w:val="001B18CF"/>
    <w:rsid w:val="001B18F5"/>
    <w:rsid w:val="001B40C8"/>
    <w:rsid w:val="001C5DB8"/>
    <w:rsid w:val="001C7ACE"/>
    <w:rsid w:val="001C7BCD"/>
    <w:rsid w:val="001D4715"/>
    <w:rsid w:val="001F02AE"/>
    <w:rsid w:val="001F04DA"/>
    <w:rsid w:val="001F084D"/>
    <w:rsid w:val="001F2E6D"/>
    <w:rsid w:val="001F67AC"/>
    <w:rsid w:val="002009BE"/>
    <w:rsid w:val="00203054"/>
    <w:rsid w:val="0020503B"/>
    <w:rsid w:val="0020716B"/>
    <w:rsid w:val="00211469"/>
    <w:rsid w:val="00211E6B"/>
    <w:rsid w:val="00213838"/>
    <w:rsid w:val="002142C1"/>
    <w:rsid w:val="002159A4"/>
    <w:rsid w:val="00215A94"/>
    <w:rsid w:val="00216068"/>
    <w:rsid w:val="0021683A"/>
    <w:rsid w:val="00220F8F"/>
    <w:rsid w:val="00221251"/>
    <w:rsid w:val="00222323"/>
    <w:rsid w:val="002227D0"/>
    <w:rsid w:val="00222AB4"/>
    <w:rsid w:val="00223AF9"/>
    <w:rsid w:val="00224DFE"/>
    <w:rsid w:val="002255F7"/>
    <w:rsid w:val="0022593F"/>
    <w:rsid w:val="002327DC"/>
    <w:rsid w:val="00232B5C"/>
    <w:rsid w:val="00235C15"/>
    <w:rsid w:val="00235EED"/>
    <w:rsid w:val="00237AF0"/>
    <w:rsid w:val="002401DF"/>
    <w:rsid w:val="002422DE"/>
    <w:rsid w:val="00242A44"/>
    <w:rsid w:val="002450C5"/>
    <w:rsid w:val="002479F3"/>
    <w:rsid w:val="00251163"/>
    <w:rsid w:val="00251D0B"/>
    <w:rsid w:val="00252148"/>
    <w:rsid w:val="00253837"/>
    <w:rsid w:val="0026097C"/>
    <w:rsid w:val="002610BA"/>
    <w:rsid w:val="00262651"/>
    <w:rsid w:val="002638CF"/>
    <w:rsid w:val="00263DDF"/>
    <w:rsid w:val="00265552"/>
    <w:rsid w:val="00266A6A"/>
    <w:rsid w:val="00266F75"/>
    <w:rsid w:val="00267D85"/>
    <w:rsid w:val="00270426"/>
    <w:rsid w:val="00277FED"/>
    <w:rsid w:val="00280AC8"/>
    <w:rsid w:val="00285D71"/>
    <w:rsid w:val="00287E66"/>
    <w:rsid w:val="00294EA7"/>
    <w:rsid w:val="00296170"/>
    <w:rsid w:val="002A034A"/>
    <w:rsid w:val="002A1636"/>
    <w:rsid w:val="002A348E"/>
    <w:rsid w:val="002B0B19"/>
    <w:rsid w:val="002B2431"/>
    <w:rsid w:val="002B42E7"/>
    <w:rsid w:val="002B7C38"/>
    <w:rsid w:val="002C1330"/>
    <w:rsid w:val="002C15C2"/>
    <w:rsid w:val="002C2224"/>
    <w:rsid w:val="002C24AB"/>
    <w:rsid w:val="002C302B"/>
    <w:rsid w:val="002C3E13"/>
    <w:rsid w:val="002C4BBD"/>
    <w:rsid w:val="002C79D4"/>
    <w:rsid w:val="002D2EC0"/>
    <w:rsid w:val="002D356F"/>
    <w:rsid w:val="002D4BD0"/>
    <w:rsid w:val="002D4DA7"/>
    <w:rsid w:val="002D6BDE"/>
    <w:rsid w:val="002E35C7"/>
    <w:rsid w:val="002E3FDD"/>
    <w:rsid w:val="002E5FEF"/>
    <w:rsid w:val="002E75CC"/>
    <w:rsid w:val="002F129B"/>
    <w:rsid w:val="002F2E68"/>
    <w:rsid w:val="002F3E24"/>
    <w:rsid w:val="002F4415"/>
    <w:rsid w:val="002F4661"/>
    <w:rsid w:val="002F5FEA"/>
    <w:rsid w:val="003009D1"/>
    <w:rsid w:val="00302989"/>
    <w:rsid w:val="0030455F"/>
    <w:rsid w:val="00310690"/>
    <w:rsid w:val="00312F6A"/>
    <w:rsid w:val="00312FCE"/>
    <w:rsid w:val="00313A2E"/>
    <w:rsid w:val="00313E9D"/>
    <w:rsid w:val="003152A8"/>
    <w:rsid w:val="003231EC"/>
    <w:rsid w:val="00325D44"/>
    <w:rsid w:val="00327AFC"/>
    <w:rsid w:val="0033172F"/>
    <w:rsid w:val="00333DB0"/>
    <w:rsid w:val="003408F1"/>
    <w:rsid w:val="00342AC6"/>
    <w:rsid w:val="003445DC"/>
    <w:rsid w:val="00346AB0"/>
    <w:rsid w:val="00346EA6"/>
    <w:rsid w:val="00347198"/>
    <w:rsid w:val="003573EA"/>
    <w:rsid w:val="00357985"/>
    <w:rsid w:val="00361B83"/>
    <w:rsid w:val="003637B8"/>
    <w:rsid w:val="00364513"/>
    <w:rsid w:val="00370298"/>
    <w:rsid w:val="003706AB"/>
    <w:rsid w:val="00370DD2"/>
    <w:rsid w:val="00381730"/>
    <w:rsid w:val="00382E99"/>
    <w:rsid w:val="00384C7E"/>
    <w:rsid w:val="00385416"/>
    <w:rsid w:val="00385BF3"/>
    <w:rsid w:val="003863BA"/>
    <w:rsid w:val="00386498"/>
    <w:rsid w:val="00386BA8"/>
    <w:rsid w:val="003873AE"/>
    <w:rsid w:val="00390A2C"/>
    <w:rsid w:val="00391021"/>
    <w:rsid w:val="00393722"/>
    <w:rsid w:val="003940CE"/>
    <w:rsid w:val="00395493"/>
    <w:rsid w:val="00395AFF"/>
    <w:rsid w:val="00395B46"/>
    <w:rsid w:val="003A1B1A"/>
    <w:rsid w:val="003A2D1D"/>
    <w:rsid w:val="003B44DB"/>
    <w:rsid w:val="003B52EC"/>
    <w:rsid w:val="003C1574"/>
    <w:rsid w:val="003C2F53"/>
    <w:rsid w:val="003C2F7E"/>
    <w:rsid w:val="003C4B13"/>
    <w:rsid w:val="003C56A9"/>
    <w:rsid w:val="003E0C39"/>
    <w:rsid w:val="003E13F5"/>
    <w:rsid w:val="003E5046"/>
    <w:rsid w:val="003E6A37"/>
    <w:rsid w:val="003F0C73"/>
    <w:rsid w:val="003F71EC"/>
    <w:rsid w:val="00400F6F"/>
    <w:rsid w:val="00401375"/>
    <w:rsid w:val="00401425"/>
    <w:rsid w:val="004040FA"/>
    <w:rsid w:val="00410040"/>
    <w:rsid w:val="00411158"/>
    <w:rsid w:val="00411FC5"/>
    <w:rsid w:val="00413B9A"/>
    <w:rsid w:val="0041786F"/>
    <w:rsid w:val="00417FE2"/>
    <w:rsid w:val="00422781"/>
    <w:rsid w:val="00423FAF"/>
    <w:rsid w:val="004263C7"/>
    <w:rsid w:val="00430353"/>
    <w:rsid w:val="00431BC6"/>
    <w:rsid w:val="00433A65"/>
    <w:rsid w:val="00434ED0"/>
    <w:rsid w:val="00445B19"/>
    <w:rsid w:val="00445D8F"/>
    <w:rsid w:val="00446829"/>
    <w:rsid w:val="00446B3D"/>
    <w:rsid w:val="004506EA"/>
    <w:rsid w:val="00461274"/>
    <w:rsid w:val="00462238"/>
    <w:rsid w:val="00474796"/>
    <w:rsid w:val="00475E6B"/>
    <w:rsid w:val="00480A21"/>
    <w:rsid w:val="00480B8E"/>
    <w:rsid w:val="004810D1"/>
    <w:rsid w:val="004821E6"/>
    <w:rsid w:val="00482F4C"/>
    <w:rsid w:val="00483293"/>
    <w:rsid w:val="00483337"/>
    <w:rsid w:val="004842A3"/>
    <w:rsid w:val="00487D69"/>
    <w:rsid w:val="00487DF3"/>
    <w:rsid w:val="004907F0"/>
    <w:rsid w:val="00490F18"/>
    <w:rsid w:val="00495257"/>
    <w:rsid w:val="004A134B"/>
    <w:rsid w:val="004A218D"/>
    <w:rsid w:val="004A234C"/>
    <w:rsid w:val="004A5DF0"/>
    <w:rsid w:val="004B2989"/>
    <w:rsid w:val="004B653D"/>
    <w:rsid w:val="004B6642"/>
    <w:rsid w:val="004C1E13"/>
    <w:rsid w:val="004C21A1"/>
    <w:rsid w:val="004C2C88"/>
    <w:rsid w:val="004C3F47"/>
    <w:rsid w:val="004D3F11"/>
    <w:rsid w:val="004D45C1"/>
    <w:rsid w:val="004E235C"/>
    <w:rsid w:val="004E2E15"/>
    <w:rsid w:val="004E48DC"/>
    <w:rsid w:val="004E590B"/>
    <w:rsid w:val="004E7918"/>
    <w:rsid w:val="004E7F30"/>
    <w:rsid w:val="004E7F43"/>
    <w:rsid w:val="004F083B"/>
    <w:rsid w:val="004F5935"/>
    <w:rsid w:val="004F7160"/>
    <w:rsid w:val="004F7FBB"/>
    <w:rsid w:val="00500F53"/>
    <w:rsid w:val="0050535E"/>
    <w:rsid w:val="005056A7"/>
    <w:rsid w:val="0051056E"/>
    <w:rsid w:val="00510893"/>
    <w:rsid w:val="00514CC3"/>
    <w:rsid w:val="0051527B"/>
    <w:rsid w:val="0051687D"/>
    <w:rsid w:val="00516E22"/>
    <w:rsid w:val="00517C53"/>
    <w:rsid w:val="0052013A"/>
    <w:rsid w:val="005229ED"/>
    <w:rsid w:val="0052309E"/>
    <w:rsid w:val="00523699"/>
    <w:rsid w:val="00526107"/>
    <w:rsid w:val="005300F7"/>
    <w:rsid w:val="00530810"/>
    <w:rsid w:val="00532E4B"/>
    <w:rsid w:val="00533AD4"/>
    <w:rsid w:val="00534622"/>
    <w:rsid w:val="00537149"/>
    <w:rsid w:val="00540B5D"/>
    <w:rsid w:val="00542879"/>
    <w:rsid w:val="005441A3"/>
    <w:rsid w:val="00544A19"/>
    <w:rsid w:val="00544E1A"/>
    <w:rsid w:val="00546D30"/>
    <w:rsid w:val="00547CEB"/>
    <w:rsid w:val="00547D0C"/>
    <w:rsid w:val="005522A6"/>
    <w:rsid w:val="00553D75"/>
    <w:rsid w:val="00554544"/>
    <w:rsid w:val="00556C7B"/>
    <w:rsid w:val="005606F0"/>
    <w:rsid w:val="0056537D"/>
    <w:rsid w:val="00565CA2"/>
    <w:rsid w:val="0056619A"/>
    <w:rsid w:val="00572420"/>
    <w:rsid w:val="00572C57"/>
    <w:rsid w:val="005743A2"/>
    <w:rsid w:val="00575A62"/>
    <w:rsid w:val="005801AE"/>
    <w:rsid w:val="00581014"/>
    <w:rsid w:val="00586AA6"/>
    <w:rsid w:val="0058783C"/>
    <w:rsid w:val="00587DE1"/>
    <w:rsid w:val="0059139E"/>
    <w:rsid w:val="00592A4D"/>
    <w:rsid w:val="005939CE"/>
    <w:rsid w:val="00595D36"/>
    <w:rsid w:val="005A3A0F"/>
    <w:rsid w:val="005A71B0"/>
    <w:rsid w:val="005B622F"/>
    <w:rsid w:val="005C4072"/>
    <w:rsid w:val="005C5A33"/>
    <w:rsid w:val="005C6417"/>
    <w:rsid w:val="005C6C08"/>
    <w:rsid w:val="005D24AC"/>
    <w:rsid w:val="005E257E"/>
    <w:rsid w:val="005E2F9D"/>
    <w:rsid w:val="005E4532"/>
    <w:rsid w:val="005E533B"/>
    <w:rsid w:val="005E5701"/>
    <w:rsid w:val="005E5D7A"/>
    <w:rsid w:val="005E6B02"/>
    <w:rsid w:val="005F4423"/>
    <w:rsid w:val="005F7786"/>
    <w:rsid w:val="005F7AB2"/>
    <w:rsid w:val="0060183A"/>
    <w:rsid w:val="00602648"/>
    <w:rsid w:val="0060357A"/>
    <w:rsid w:val="006053FB"/>
    <w:rsid w:val="006075B7"/>
    <w:rsid w:val="00610ED3"/>
    <w:rsid w:val="00614129"/>
    <w:rsid w:val="00617046"/>
    <w:rsid w:val="0061744A"/>
    <w:rsid w:val="00620758"/>
    <w:rsid w:val="006217FB"/>
    <w:rsid w:val="00621BB4"/>
    <w:rsid w:val="00624A10"/>
    <w:rsid w:val="00626901"/>
    <w:rsid w:val="006303FA"/>
    <w:rsid w:val="00631A96"/>
    <w:rsid w:val="00631B05"/>
    <w:rsid w:val="00640AFA"/>
    <w:rsid w:val="00643BC3"/>
    <w:rsid w:val="00644203"/>
    <w:rsid w:val="006458C4"/>
    <w:rsid w:val="006459FE"/>
    <w:rsid w:val="0065497A"/>
    <w:rsid w:val="006573BD"/>
    <w:rsid w:val="00661BFE"/>
    <w:rsid w:val="00662F04"/>
    <w:rsid w:val="006670AC"/>
    <w:rsid w:val="006677A7"/>
    <w:rsid w:val="00667B05"/>
    <w:rsid w:val="00670415"/>
    <w:rsid w:val="006715AD"/>
    <w:rsid w:val="00676C6D"/>
    <w:rsid w:val="00677A83"/>
    <w:rsid w:val="0068077A"/>
    <w:rsid w:val="00680914"/>
    <w:rsid w:val="00682330"/>
    <w:rsid w:val="00682CCD"/>
    <w:rsid w:val="006832C5"/>
    <w:rsid w:val="00683726"/>
    <w:rsid w:val="00683FD9"/>
    <w:rsid w:val="006843F8"/>
    <w:rsid w:val="00687018"/>
    <w:rsid w:val="0068758D"/>
    <w:rsid w:val="00687A02"/>
    <w:rsid w:val="00690403"/>
    <w:rsid w:val="006928E1"/>
    <w:rsid w:val="00692DB1"/>
    <w:rsid w:val="00695194"/>
    <w:rsid w:val="00695F2B"/>
    <w:rsid w:val="006963E3"/>
    <w:rsid w:val="00697109"/>
    <w:rsid w:val="006A1624"/>
    <w:rsid w:val="006A3841"/>
    <w:rsid w:val="006A3AC0"/>
    <w:rsid w:val="006A43FE"/>
    <w:rsid w:val="006A5363"/>
    <w:rsid w:val="006A5F67"/>
    <w:rsid w:val="006B274A"/>
    <w:rsid w:val="006B3E5D"/>
    <w:rsid w:val="006B3F0A"/>
    <w:rsid w:val="006B4F2D"/>
    <w:rsid w:val="006C2BD3"/>
    <w:rsid w:val="006C3CAE"/>
    <w:rsid w:val="006C4EEF"/>
    <w:rsid w:val="006C5ADC"/>
    <w:rsid w:val="006C7B45"/>
    <w:rsid w:val="006C7CBD"/>
    <w:rsid w:val="006D16C5"/>
    <w:rsid w:val="006D1F0C"/>
    <w:rsid w:val="006D21FC"/>
    <w:rsid w:val="006D431B"/>
    <w:rsid w:val="006D4D8D"/>
    <w:rsid w:val="006D4E2F"/>
    <w:rsid w:val="006E1AA8"/>
    <w:rsid w:val="006E42F0"/>
    <w:rsid w:val="007003AD"/>
    <w:rsid w:val="00700897"/>
    <w:rsid w:val="00701CB6"/>
    <w:rsid w:val="00703076"/>
    <w:rsid w:val="00706389"/>
    <w:rsid w:val="00707352"/>
    <w:rsid w:val="007115EE"/>
    <w:rsid w:val="00711FA9"/>
    <w:rsid w:val="00712045"/>
    <w:rsid w:val="007143B7"/>
    <w:rsid w:val="00716018"/>
    <w:rsid w:val="00717861"/>
    <w:rsid w:val="00723F5D"/>
    <w:rsid w:val="00724C4E"/>
    <w:rsid w:val="00724CE3"/>
    <w:rsid w:val="007263F0"/>
    <w:rsid w:val="00726479"/>
    <w:rsid w:val="00730158"/>
    <w:rsid w:val="00730178"/>
    <w:rsid w:val="0073265A"/>
    <w:rsid w:val="00734FC6"/>
    <w:rsid w:val="00735A9D"/>
    <w:rsid w:val="00741ABE"/>
    <w:rsid w:val="007446E9"/>
    <w:rsid w:val="00746C42"/>
    <w:rsid w:val="007503E5"/>
    <w:rsid w:val="00750915"/>
    <w:rsid w:val="00753838"/>
    <w:rsid w:val="00753DD3"/>
    <w:rsid w:val="00753FB9"/>
    <w:rsid w:val="00754CF8"/>
    <w:rsid w:val="00760121"/>
    <w:rsid w:val="00762DCA"/>
    <w:rsid w:val="007641BE"/>
    <w:rsid w:val="00765E06"/>
    <w:rsid w:val="00766435"/>
    <w:rsid w:val="00766B34"/>
    <w:rsid w:val="0076796E"/>
    <w:rsid w:val="0077633C"/>
    <w:rsid w:val="00777D3A"/>
    <w:rsid w:val="0078087E"/>
    <w:rsid w:val="007830D9"/>
    <w:rsid w:val="0078329F"/>
    <w:rsid w:val="00785824"/>
    <w:rsid w:val="0079154B"/>
    <w:rsid w:val="00791935"/>
    <w:rsid w:val="00791B08"/>
    <w:rsid w:val="007920AC"/>
    <w:rsid w:val="007922C1"/>
    <w:rsid w:val="00793DD3"/>
    <w:rsid w:val="007961B8"/>
    <w:rsid w:val="0079631A"/>
    <w:rsid w:val="007A20F0"/>
    <w:rsid w:val="007A3838"/>
    <w:rsid w:val="007A4C27"/>
    <w:rsid w:val="007A6E54"/>
    <w:rsid w:val="007B0261"/>
    <w:rsid w:val="007B1B6A"/>
    <w:rsid w:val="007B22E7"/>
    <w:rsid w:val="007B5D75"/>
    <w:rsid w:val="007B6A51"/>
    <w:rsid w:val="007B752A"/>
    <w:rsid w:val="007B75AE"/>
    <w:rsid w:val="007C5554"/>
    <w:rsid w:val="007C6C95"/>
    <w:rsid w:val="007D0D4C"/>
    <w:rsid w:val="007D288C"/>
    <w:rsid w:val="007D2F05"/>
    <w:rsid w:val="007D3471"/>
    <w:rsid w:val="007D425F"/>
    <w:rsid w:val="007D4D83"/>
    <w:rsid w:val="007D6324"/>
    <w:rsid w:val="007E0EF5"/>
    <w:rsid w:val="007E37F5"/>
    <w:rsid w:val="007E7F2E"/>
    <w:rsid w:val="007F2201"/>
    <w:rsid w:val="007F2435"/>
    <w:rsid w:val="007F50E1"/>
    <w:rsid w:val="007F6D29"/>
    <w:rsid w:val="008012A1"/>
    <w:rsid w:val="00801936"/>
    <w:rsid w:val="0080520E"/>
    <w:rsid w:val="00817001"/>
    <w:rsid w:val="008201B1"/>
    <w:rsid w:val="008211F0"/>
    <w:rsid w:val="008213DE"/>
    <w:rsid w:val="00825D60"/>
    <w:rsid w:val="008279E6"/>
    <w:rsid w:val="008319DF"/>
    <w:rsid w:val="008341E6"/>
    <w:rsid w:val="0083545F"/>
    <w:rsid w:val="0084164A"/>
    <w:rsid w:val="008416DB"/>
    <w:rsid w:val="00843647"/>
    <w:rsid w:val="00843836"/>
    <w:rsid w:val="0084452E"/>
    <w:rsid w:val="00844785"/>
    <w:rsid w:val="00850BB0"/>
    <w:rsid w:val="008513DA"/>
    <w:rsid w:val="00854AEB"/>
    <w:rsid w:val="00855BFF"/>
    <w:rsid w:val="00860731"/>
    <w:rsid w:val="00862E94"/>
    <w:rsid w:val="008649B2"/>
    <w:rsid w:val="00865E91"/>
    <w:rsid w:val="00873EFF"/>
    <w:rsid w:val="00875082"/>
    <w:rsid w:val="0088078D"/>
    <w:rsid w:val="008812F2"/>
    <w:rsid w:val="008925F5"/>
    <w:rsid w:val="0089299F"/>
    <w:rsid w:val="008969D1"/>
    <w:rsid w:val="008A1612"/>
    <w:rsid w:val="008A2E56"/>
    <w:rsid w:val="008A5D6C"/>
    <w:rsid w:val="008A6363"/>
    <w:rsid w:val="008A764B"/>
    <w:rsid w:val="008A77AC"/>
    <w:rsid w:val="008B05CD"/>
    <w:rsid w:val="008B07D6"/>
    <w:rsid w:val="008B08B2"/>
    <w:rsid w:val="008B0A8A"/>
    <w:rsid w:val="008B2F07"/>
    <w:rsid w:val="008B345D"/>
    <w:rsid w:val="008C112E"/>
    <w:rsid w:val="008C2A6D"/>
    <w:rsid w:val="008D1D43"/>
    <w:rsid w:val="008D361F"/>
    <w:rsid w:val="008D3A7F"/>
    <w:rsid w:val="008D52B0"/>
    <w:rsid w:val="008D78AE"/>
    <w:rsid w:val="008E3B9F"/>
    <w:rsid w:val="008E507C"/>
    <w:rsid w:val="008E613F"/>
    <w:rsid w:val="008E6670"/>
    <w:rsid w:val="008E7BAA"/>
    <w:rsid w:val="008F245C"/>
    <w:rsid w:val="008F37D6"/>
    <w:rsid w:val="008F429E"/>
    <w:rsid w:val="008F5EE8"/>
    <w:rsid w:val="008F6B81"/>
    <w:rsid w:val="00900048"/>
    <w:rsid w:val="00901AB7"/>
    <w:rsid w:val="00903B26"/>
    <w:rsid w:val="00906DF2"/>
    <w:rsid w:val="00907531"/>
    <w:rsid w:val="00907B60"/>
    <w:rsid w:val="00915025"/>
    <w:rsid w:val="00916382"/>
    <w:rsid w:val="00917BD4"/>
    <w:rsid w:val="0092234B"/>
    <w:rsid w:val="0092287F"/>
    <w:rsid w:val="00924C2A"/>
    <w:rsid w:val="00925873"/>
    <w:rsid w:val="00926EA4"/>
    <w:rsid w:val="00930F66"/>
    <w:rsid w:val="0093104A"/>
    <w:rsid w:val="00931A1B"/>
    <w:rsid w:val="00931ABC"/>
    <w:rsid w:val="009345FD"/>
    <w:rsid w:val="00934A22"/>
    <w:rsid w:val="00935BDC"/>
    <w:rsid w:val="00936FDA"/>
    <w:rsid w:val="0094050E"/>
    <w:rsid w:val="00941BBB"/>
    <w:rsid w:val="00944BEB"/>
    <w:rsid w:val="00946596"/>
    <w:rsid w:val="00946D1A"/>
    <w:rsid w:val="00950778"/>
    <w:rsid w:val="00952DC4"/>
    <w:rsid w:val="009530FB"/>
    <w:rsid w:val="00954599"/>
    <w:rsid w:val="00957482"/>
    <w:rsid w:val="0095759E"/>
    <w:rsid w:val="0096626C"/>
    <w:rsid w:val="00970923"/>
    <w:rsid w:val="00970C76"/>
    <w:rsid w:val="00971D13"/>
    <w:rsid w:val="00972226"/>
    <w:rsid w:val="0097338F"/>
    <w:rsid w:val="00981DB3"/>
    <w:rsid w:val="009857B4"/>
    <w:rsid w:val="009858C4"/>
    <w:rsid w:val="009861EC"/>
    <w:rsid w:val="009876C8"/>
    <w:rsid w:val="009908E5"/>
    <w:rsid w:val="0099342F"/>
    <w:rsid w:val="00993BE3"/>
    <w:rsid w:val="00995730"/>
    <w:rsid w:val="00996756"/>
    <w:rsid w:val="00996D03"/>
    <w:rsid w:val="00997D69"/>
    <w:rsid w:val="009A26E9"/>
    <w:rsid w:val="009A400D"/>
    <w:rsid w:val="009A4821"/>
    <w:rsid w:val="009A4E31"/>
    <w:rsid w:val="009A54DF"/>
    <w:rsid w:val="009A7379"/>
    <w:rsid w:val="009B39EE"/>
    <w:rsid w:val="009B779D"/>
    <w:rsid w:val="009C321D"/>
    <w:rsid w:val="009C538A"/>
    <w:rsid w:val="009C58D2"/>
    <w:rsid w:val="009C59FA"/>
    <w:rsid w:val="009C64CB"/>
    <w:rsid w:val="009D2132"/>
    <w:rsid w:val="009D231A"/>
    <w:rsid w:val="009D4B59"/>
    <w:rsid w:val="009D6D40"/>
    <w:rsid w:val="009D7B49"/>
    <w:rsid w:val="009E19FE"/>
    <w:rsid w:val="009E1BF5"/>
    <w:rsid w:val="009E3503"/>
    <w:rsid w:val="009E42B4"/>
    <w:rsid w:val="009E68B5"/>
    <w:rsid w:val="009F0694"/>
    <w:rsid w:val="009F0F2E"/>
    <w:rsid w:val="009F3898"/>
    <w:rsid w:val="009F5CE0"/>
    <w:rsid w:val="00A002FC"/>
    <w:rsid w:val="00A0046C"/>
    <w:rsid w:val="00A00B80"/>
    <w:rsid w:val="00A038CE"/>
    <w:rsid w:val="00A04BD7"/>
    <w:rsid w:val="00A05F01"/>
    <w:rsid w:val="00A101E9"/>
    <w:rsid w:val="00A103FF"/>
    <w:rsid w:val="00A11555"/>
    <w:rsid w:val="00A12D5B"/>
    <w:rsid w:val="00A15005"/>
    <w:rsid w:val="00A1724D"/>
    <w:rsid w:val="00A17401"/>
    <w:rsid w:val="00A22DC9"/>
    <w:rsid w:val="00A239E1"/>
    <w:rsid w:val="00A26FE5"/>
    <w:rsid w:val="00A27874"/>
    <w:rsid w:val="00A30100"/>
    <w:rsid w:val="00A31645"/>
    <w:rsid w:val="00A31B63"/>
    <w:rsid w:val="00A33E33"/>
    <w:rsid w:val="00A33E3A"/>
    <w:rsid w:val="00A41DC0"/>
    <w:rsid w:val="00A450F1"/>
    <w:rsid w:val="00A45E30"/>
    <w:rsid w:val="00A464F2"/>
    <w:rsid w:val="00A47DEC"/>
    <w:rsid w:val="00A5140E"/>
    <w:rsid w:val="00A533CA"/>
    <w:rsid w:val="00A54267"/>
    <w:rsid w:val="00A57804"/>
    <w:rsid w:val="00A60F2B"/>
    <w:rsid w:val="00A62106"/>
    <w:rsid w:val="00A628FE"/>
    <w:rsid w:val="00A7429D"/>
    <w:rsid w:val="00A81856"/>
    <w:rsid w:val="00A81E17"/>
    <w:rsid w:val="00A836B0"/>
    <w:rsid w:val="00A83A48"/>
    <w:rsid w:val="00A87DAA"/>
    <w:rsid w:val="00A9336B"/>
    <w:rsid w:val="00A9414A"/>
    <w:rsid w:val="00A9544F"/>
    <w:rsid w:val="00A9616E"/>
    <w:rsid w:val="00A96CC2"/>
    <w:rsid w:val="00A9724D"/>
    <w:rsid w:val="00A973FA"/>
    <w:rsid w:val="00A978F7"/>
    <w:rsid w:val="00AA0EFB"/>
    <w:rsid w:val="00AA30C5"/>
    <w:rsid w:val="00AA3618"/>
    <w:rsid w:val="00AA61FD"/>
    <w:rsid w:val="00AB1D33"/>
    <w:rsid w:val="00AB23D1"/>
    <w:rsid w:val="00AB561B"/>
    <w:rsid w:val="00AB623F"/>
    <w:rsid w:val="00AC0E4B"/>
    <w:rsid w:val="00AC2D5A"/>
    <w:rsid w:val="00AC5D6F"/>
    <w:rsid w:val="00AC7B5F"/>
    <w:rsid w:val="00AD39D1"/>
    <w:rsid w:val="00AD6494"/>
    <w:rsid w:val="00AD7A3A"/>
    <w:rsid w:val="00AE010B"/>
    <w:rsid w:val="00AE0F71"/>
    <w:rsid w:val="00AE25D0"/>
    <w:rsid w:val="00AE2B2E"/>
    <w:rsid w:val="00AE3D8B"/>
    <w:rsid w:val="00AE4897"/>
    <w:rsid w:val="00AE4F77"/>
    <w:rsid w:val="00AE5E9F"/>
    <w:rsid w:val="00AE6262"/>
    <w:rsid w:val="00AE653B"/>
    <w:rsid w:val="00AE67B1"/>
    <w:rsid w:val="00AE67DC"/>
    <w:rsid w:val="00AF0593"/>
    <w:rsid w:val="00AF0FD5"/>
    <w:rsid w:val="00AF1B4A"/>
    <w:rsid w:val="00AF2441"/>
    <w:rsid w:val="00AF5D10"/>
    <w:rsid w:val="00B00CAE"/>
    <w:rsid w:val="00B00E0C"/>
    <w:rsid w:val="00B012FC"/>
    <w:rsid w:val="00B0210C"/>
    <w:rsid w:val="00B02415"/>
    <w:rsid w:val="00B10673"/>
    <w:rsid w:val="00B1072D"/>
    <w:rsid w:val="00B13AE5"/>
    <w:rsid w:val="00B219E1"/>
    <w:rsid w:val="00B22AD0"/>
    <w:rsid w:val="00B23F66"/>
    <w:rsid w:val="00B27599"/>
    <w:rsid w:val="00B325A4"/>
    <w:rsid w:val="00B34A00"/>
    <w:rsid w:val="00B34BD7"/>
    <w:rsid w:val="00B373D5"/>
    <w:rsid w:val="00B408B9"/>
    <w:rsid w:val="00B40D2A"/>
    <w:rsid w:val="00B470DD"/>
    <w:rsid w:val="00B4729D"/>
    <w:rsid w:val="00B47C10"/>
    <w:rsid w:val="00B502DF"/>
    <w:rsid w:val="00B51ED5"/>
    <w:rsid w:val="00B542EA"/>
    <w:rsid w:val="00B554FC"/>
    <w:rsid w:val="00B5679C"/>
    <w:rsid w:val="00B6231D"/>
    <w:rsid w:val="00B6321F"/>
    <w:rsid w:val="00B64A40"/>
    <w:rsid w:val="00B65322"/>
    <w:rsid w:val="00B73553"/>
    <w:rsid w:val="00B73E8B"/>
    <w:rsid w:val="00B76A98"/>
    <w:rsid w:val="00B81AFB"/>
    <w:rsid w:val="00B831EB"/>
    <w:rsid w:val="00B84283"/>
    <w:rsid w:val="00B95008"/>
    <w:rsid w:val="00B97EEE"/>
    <w:rsid w:val="00BA282D"/>
    <w:rsid w:val="00BA2902"/>
    <w:rsid w:val="00BA2CE9"/>
    <w:rsid w:val="00BA31FA"/>
    <w:rsid w:val="00BA448D"/>
    <w:rsid w:val="00BA44A2"/>
    <w:rsid w:val="00BA4FFD"/>
    <w:rsid w:val="00BB111A"/>
    <w:rsid w:val="00BB2D29"/>
    <w:rsid w:val="00BB2DC7"/>
    <w:rsid w:val="00BC274F"/>
    <w:rsid w:val="00BC4B8A"/>
    <w:rsid w:val="00BC50F6"/>
    <w:rsid w:val="00BC6E26"/>
    <w:rsid w:val="00BD1977"/>
    <w:rsid w:val="00BD5DFB"/>
    <w:rsid w:val="00BD6326"/>
    <w:rsid w:val="00BD752D"/>
    <w:rsid w:val="00BD7925"/>
    <w:rsid w:val="00BE5FC8"/>
    <w:rsid w:val="00BE7387"/>
    <w:rsid w:val="00BF1021"/>
    <w:rsid w:val="00BF3FE5"/>
    <w:rsid w:val="00C00218"/>
    <w:rsid w:val="00C03A16"/>
    <w:rsid w:val="00C05824"/>
    <w:rsid w:val="00C07C39"/>
    <w:rsid w:val="00C13F13"/>
    <w:rsid w:val="00C14330"/>
    <w:rsid w:val="00C17756"/>
    <w:rsid w:val="00C17AB2"/>
    <w:rsid w:val="00C20252"/>
    <w:rsid w:val="00C23BB2"/>
    <w:rsid w:val="00C248A9"/>
    <w:rsid w:val="00C25315"/>
    <w:rsid w:val="00C31B11"/>
    <w:rsid w:val="00C35B46"/>
    <w:rsid w:val="00C36FBC"/>
    <w:rsid w:val="00C40342"/>
    <w:rsid w:val="00C47E2B"/>
    <w:rsid w:val="00C509E1"/>
    <w:rsid w:val="00C520BF"/>
    <w:rsid w:val="00C562AF"/>
    <w:rsid w:val="00C57FF9"/>
    <w:rsid w:val="00C6014E"/>
    <w:rsid w:val="00C6100A"/>
    <w:rsid w:val="00C62C4D"/>
    <w:rsid w:val="00C672E0"/>
    <w:rsid w:val="00C67B90"/>
    <w:rsid w:val="00C7246D"/>
    <w:rsid w:val="00C76C71"/>
    <w:rsid w:val="00C76DE2"/>
    <w:rsid w:val="00C77DBC"/>
    <w:rsid w:val="00C863A0"/>
    <w:rsid w:val="00C8792F"/>
    <w:rsid w:val="00C91CF1"/>
    <w:rsid w:val="00C97D2A"/>
    <w:rsid w:val="00CA0ECB"/>
    <w:rsid w:val="00CA0F2D"/>
    <w:rsid w:val="00CA1617"/>
    <w:rsid w:val="00CA3C2B"/>
    <w:rsid w:val="00CA5D42"/>
    <w:rsid w:val="00CA67BC"/>
    <w:rsid w:val="00CA69E1"/>
    <w:rsid w:val="00CB0CD2"/>
    <w:rsid w:val="00CB1786"/>
    <w:rsid w:val="00CB23B9"/>
    <w:rsid w:val="00CC071A"/>
    <w:rsid w:val="00CC1726"/>
    <w:rsid w:val="00CC5E31"/>
    <w:rsid w:val="00CD30BE"/>
    <w:rsid w:val="00CD5972"/>
    <w:rsid w:val="00CD5C90"/>
    <w:rsid w:val="00CD64F1"/>
    <w:rsid w:val="00CD6FBF"/>
    <w:rsid w:val="00CE0817"/>
    <w:rsid w:val="00CE2750"/>
    <w:rsid w:val="00CE3427"/>
    <w:rsid w:val="00CE3B66"/>
    <w:rsid w:val="00CE60C8"/>
    <w:rsid w:val="00CE7025"/>
    <w:rsid w:val="00CF6D53"/>
    <w:rsid w:val="00D007C1"/>
    <w:rsid w:val="00D00D32"/>
    <w:rsid w:val="00D0268B"/>
    <w:rsid w:val="00D07B4B"/>
    <w:rsid w:val="00D1064C"/>
    <w:rsid w:val="00D11EB8"/>
    <w:rsid w:val="00D164DA"/>
    <w:rsid w:val="00D170B3"/>
    <w:rsid w:val="00D20696"/>
    <w:rsid w:val="00D21834"/>
    <w:rsid w:val="00D24D12"/>
    <w:rsid w:val="00D30848"/>
    <w:rsid w:val="00D31728"/>
    <w:rsid w:val="00D32E3E"/>
    <w:rsid w:val="00D33758"/>
    <w:rsid w:val="00D35572"/>
    <w:rsid w:val="00D404DF"/>
    <w:rsid w:val="00D411A3"/>
    <w:rsid w:val="00D41322"/>
    <w:rsid w:val="00D43FF7"/>
    <w:rsid w:val="00D44A93"/>
    <w:rsid w:val="00D4766B"/>
    <w:rsid w:val="00D5245B"/>
    <w:rsid w:val="00D5271C"/>
    <w:rsid w:val="00D534BD"/>
    <w:rsid w:val="00D55BD5"/>
    <w:rsid w:val="00D56343"/>
    <w:rsid w:val="00D56733"/>
    <w:rsid w:val="00D56F13"/>
    <w:rsid w:val="00D573E0"/>
    <w:rsid w:val="00D607DC"/>
    <w:rsid w:val="00D72D05"/>
    <w:rsid w:val="00D74D86"/>
    <w:rsid w:val="00D816AF"/>
    <w:rsid w:val="00D83707"/>
    <w:rsid w:val="00D84C64"/>
    <w:rsid w:val="00D85386"/>
    <w:rsid w:val="00D8557A"/>
    <w:rsid w:val="00D901FD"/>
    <w:rsid w:val="00D90375"/>
    <w:rsid w:val="00D910A1"/>
    <w:rsid w:val="00D93FA0"/>
    <w:rsid w:val="00DA0E04"/>
    <w:rsid w:val="00DA109A"/>
    <w:rsid w:val="00DA1E3E"/>
    <w:rsid w:val="00DA5A4C"/>
    <w:rsid w:val="00DA6AF5"/>
    <w:rsid w:val="00DA7768"/>
    <w:rsid w:val="00DA7B84"/>
    <w:rsid w:val="00DB0BDA"/>
    <w:rsid w:val="00DB1825"/>
    <w:rsid w:val="00DB3D4F"/>
    <w:rsid w:val="00DB61D7"/>
    <w:rsid w:val="00DB6C13"/>
    <w:rsid w:val="00DB79FA"/>
    <w:rsid w:val="00DC00F1"/>
    <w:rsid w:val="00DC021F"/>
    <w:rsid w:val="00DC0AC2"/>
    <w:rsid w:val="00DC1B4C"/>
    <w:rsid w:val="00DC61A6"/>
    <w:rsid w:val="00DC74D9"/>
    <w:rsid w:val="00DD0747"/>
    <w:rsid w:val="00DD0F10"/>
    <w:rsid w:val="00DD2ECF"/>
    <w:rsid w:val="00DD2FC9"/>
    <w:rsid w:val="00DD4E2E"/>
    <w:rsid w:val="00DD597B"/>
    <w:rsid w:val="00DD7A05"/>
    <w:rsid w:val="00DE011A"/>
    <w:rsid w:val="00DE1C18"/>
    <w:rsid w:val="00DE4689"/>
    <w:rsid w:val="00DE530D"/>
    <w:rsid w:val="00E00073"/>
    <w:rsid w:val="00E00B7D"/>
    <w:rsid w:val="00E0108E"/>
    <w:rsid w:val="00E03598"/>
    <w:rsid w:val="00E04B51"/>
    <w:rsid w:val="00E04D0E"/>
    <w:rsid w:val="00E05CB8"/>
    <w:rsid w:val="00E14AC9"/>
    <w:rsid w:val="00E15AF0"/>
    <w:rsid w:val="00E16073"/>
    <w:rsid w:val="00E20AE5"/>
    <w:rsid w:val="00E22252"/>
    <w:rsid w:val="00E2258A"/>
    <w:rsid w:val="00E23AB7"/>
    <w:rsid w:val="00E24F90"/>
    <w:rsid w:val="00E27A1A"/>
    <w:rsid w:val="00E3108D"/>
    <w:rsid w:val="00E33275"/>
    <w:rsid w:val="00E411C4"/>
    <w:rsid w:val="00E42350"/>
    <w:rsid w:val="00E450ED"/>
    <w:rsid w:val="00E47E74"/>
    <w:rsid w:val="00E5597C"/>
    <w:rsid w:val="00E60733"/>
    <w:rsid w:val="00E63500"/>
    <w:rsid w:val="00E66F04"/>
    <w:rsid w:val="00E67469"/>
    <w:rsid w:val="00E67E11"/>
    <w:rsid w:val="00E7058F"/>
    <w:rsid w:val="00E7488E"/>
    <w:rsid w:val="00E74E72"/>
    <w:rsid w:val="00E75AB6"/>
    <w:rsid w:val="00E81CFE"/>
    <w:rsid w:val="00E83DC9"/>
    <w:rsid w:val="00E86C98"/>
    <w:rsid w:val="00E873AA"/>
    <w:rsid w:val="00E9085B"/>
    <w:rsid w:val="00E914CC"/>
    <w:rsid w:val="00E91C35"/>
    <w:rsid w:val="00E93364"/>
    <w:rsid w:val="00E948C9"/>
    <w:rsid w:val="00E95D72"/>
    <w:rsid w:val="00E97A40"/>
    <w:rsid w:val="00EA1404"/>
    <w:rsid w:val="00EA1A67"/>
    <w:rsid w:val="00EA2FAE"/>
    <w:rsid w:val="00EA38AC"/>
    <w:rsid w:val="00EA53C3"/>
    <w:rsid w:val="00EA6FC4"/>
    <w:rsid w:val="00EB28B4"/>
    <w:rsid w:val="00EB2BAD"/>
    <w:rsid w:val="00EB4D47"/>
    <w:rsid w:val="00EC1234"/>
    <w:rsid w:val="00EC460E"/>
    <w:rsid w:val="00EC542D"/>
    <w:rsid w:val="00EC60F4"/>
    <w:rsid w:val="00EC737C"/>
    <w:rsid w:val="00ED2073"/>
    <w:rsid w:val="00ED2895"/>
    <w:rsid w:val="00ED71D5"/>
    <w:rsid w:val="00EE08FE"/>
    <w:rsid w:val="00EE1F3F"/>
    <w:rsid w:val="00EE521D"/>
    <w:rsid w:val="00EE548E"/>
    <w:rsid w:val="00EE7B79"/>
    <w:rsid w:val="00EF01BA"/>
    <w:rsid w:val="00EF389D"/>
    <w:rsid w:val="00EF5FA1"/>
    <w:rsid w:val="00F002A8"/>
    <w:rsid w:val="00F008CC"/>
    <w:rsid w:val="00F01B08"/>
    <w:rsid w:val="00F029C6"/>
    <w:rsid w:val="00F02DC3"/>
    <w:rsid w:val="00F0368A"/>
    <w:rsid w:val="00F05853"/>
    <w:rsid w:val="00F07727"/>
    <w:rsid w:val="00F104D2"/>
    <w:rsid w:val="00F1137F"/>
    <w:rsid w:val="00F11636"/>
    <w:rsid w:val="00F11828"/>
    <w:rsid w:val="00F12F72"/>
    <w:rsid w:val="00F16FF6"/>
    <w:rsid w:val="00F173B9"/>
    <w:rsid w:val="00F21E1F"/>
    <w:rsid w:val="00F2214B"/>
    <w:rsid w:val="00F2789D"/>
    <w:rsid w:val="00F31D86"/>
    <w:rsid w:val="00F376B7"/>
    <w:rsid w:val="00F42EF4"/>
    <w:rsid w:val="00F43BEC"/>
    <w:rsid w:val="00F466C1"/>
    <w:rsid w:val="00F46873"/>
    <w:rsid w:val="00F51227"/>
    <w:rsid w:val="00F52C79"/>
    <w:rsid w:val="00F53AFB"/>
    <w:rsid w:val="00F54B23"/>
    <w:rsid w:val="00F5561A"/>
    <w:rsid w:val="00F56BB0"/>
    <w:rsid w:val="00F56D06"/>
    <w:rsid w:val="00F578BD"/>
    <w:rsid w:val="00F64105"/>
    <w:rsid w:val="00F64861"/>
    <w:rsid w:val="00F648AD"/>
    <w:rsid w:val="00F65688"/>
    <w:rsid w:val="00F66BAD"/>
    <w:rsid w:val="00F674A9"/>
    <w:rsid w:val="00F70F48"/>
    <w:rsid w:val="00F72669"/>
    <w:rsid w:val="00F74B00"/>
    <w:rsid w:val="00F74F94"/>
    <w:rsid w:val="00F75584"/>
    <w:rsid w:val="00F757C5"/>
    <w:rsid w:val="00F75EF3"/>
    <w:rsid w:val="00F76074"/>
    <w:rsid w:val="00F7774D"/>
    <w:rsid w:val="00F8114F"/>
    <w:rsid w:val="00F82B0F"/>
    <w:rsid w:val="00F841D8"/>
    <w:rsid w:val="00F863C7"/>
    <w:rsid w:val="00F91816"/>
    <w:rsid w:val="00F92690"/>
    <w:rsid w:val="00F950A8"/>
    <w:rsid w:val="00F95A2E"/>
    <w:rsid w:val="00F95DB6"/>
    <w:rsid w:val="00F96229"/>
    <w:rsid w:val="00F979E6"/>
    <w:rsid w:val="00FA1D25"/>
    <w:rsid w:val="00FA21B9"/>
    <w:rsid w:val="00FA246E"/>
    <w:rsid w:val="00FA53E4"/>
    <w:rsid w:val="00FA5716"/>
    <w:rsid w:val="00FB0720"/>
    <w:rsid w:val="00FB4B97"/>
    <w:rsid w:val="00FB52D0"/>
    <w:rsid w:val="00FB76C1"/>
    <w:rsid w:val="00FC1A7F"/>
    <w:rsid w:val="00FC2496"/>
    <w:rsid w:val="00FC3562"/>
    <w:rsid w:val="00FC43FB"/>
    <w:rsid w:val="00FC5A7D"/>
    <w:rsid w:val="00FC6422"/>
    <w:rsid w:val="00FC67B9"/>
    <w:rsid w:val="00FD0233"/>
    <w:rsid w:val="00FD07C2"/>
    <w:rsid w:val="00FD2C0F"/>
    <w:rsid w:val="00FD33B0"/>
    <w:rsid w:val="00FD60BF"/>
    <w:rsid w:val="00FD61A4"/>
    <w:rsid w:val="00FD7A61"/>
    <w:rsid w:val="00FE2D64"/>
    <w:rsid w:val="00FE369B"/>
    <w:rsid w:val="00FE5970"/>
    <w:rsid w:val="00FE6B2E"/>
    <w:rsid w:val="00FF1169"/>
    <w:rsid w:val="00FF1509"/>
    <w:rsid w:val="00FF2195"/>
    <w:rsid w:val="00FF37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37A9675B-E07A-4432-B277-FE11A550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5315"/>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sz w:val="18"/>
    </w:rPr>
  </w:style>
  <w:style w:type="paragraph" w:styleId="Kop1">
    <w:name w:val="heading 1"/>
    <w:basedOn w:val="Standaard"/>
    <w:next w:val="Standaard"/>
    <w:link w:val="Kop1Char"/>
    <w:qFormat/>
    <w:rsid w:val="00C25315"/>
    <w:pPr>
      <w:numPr>
        <w:numId w:val="41"/>
      </w:numPr>
      <w:spacing w:line="300" w:lineRule="atLeast"/>
      <w:outlineLvl w:val="0"/>
    </w:pPr>
    <w:rPr>
      <w:sz w:val="24"/>
    </w:rPr>
  </w:style>
  <w:style w:type="paragraph" w:styleId="Kop2">
    <w:name w:val="heading 2"/>
    <w:basedOn w:val="Standaard"/>
    <w:next w:val="Standaard"/>
    <w:link w:val="Kop2Char"/>
    <w:qFormat/>
    <w:rsid w:val="00C25315"/>
    <w:pPr>
      <w:outlineLvl w:val="1"/>
    </w:pPr>
    <w:rPr>
      <w:b/>
    </w:rPr>
  </w:style>
  <w:style w:type="paragraph" w:styleId="Kop3">
    <w:name w:val="heading 3"/>
    <w:basedOn w:val="Standaard"/>
    <w:next w:val="Standaard"/>
    <w:qFormat/>
    <w:rsid w:val="00C25315"/>
    <w:pPr>
      <w:tabs>
        <w:tab w:val="clear" w:pos="1109"/>
        <w:tab w:val="left" w:pos="1111"/>
      </w:tabs>
      <w:outlineLvl w:val="2"/>
    </w:pPr>
    <w:rPr>
      <w:i/>
    </w:rPr>
  </w:style>
  <w:style w:type="paragraph" w:styleId="Kop4">
    <w:name w:val="heading 4"/>
    <w:basedOn w:val="Standaard"/>
    <w:next w:val="Standaard"/>
    <w:qFormat/>
    <w:rsid w:val="00C25315"/>
    <w:pPr>
      <w:tabs>
        <w:tab w:val="clear" w:pos="1109"/>
        <w:tab w:val="left" w:pos="1111"/>
      </w:tabs>
      <w:outlineLvl w:val="3"/>
    </w:pPr>
    <w:rPr>
      <w:bCs/>
      <w:szCs w:val="28"/>
    </w:rPr>
  </w:style>
  <w:style w:type="paragraph" w:styleId="Kop5">
    <w:name w:val="heading 5"/>
    <w:basedOn w:val="Standaard"/>
    <w:next w:val="Standaard"/>
    <w:qFormat/>
    <w:rsid w:val="00C25315"/>
    <w:pPr>
      <w:outlineLvl w:val="4"/>
    </w:pPr>
    <w:rPr>
      <w:bCs/>
      <w:iCs/>
      <w:szCs w:val="26"/>
    </w:rPr>
  </w:style>
  <w:style w:type="paragraph" w:styleId="Kop6">
    <w:name w:val="heading 6"/>
    <w:basedOn w:val="Standaard"/>
    <w:next w:val="Standaard"/>
    <w:link w:val="Kop6Char"/>
    <w:qFormat/>
    <w:rsid w:val="00C25315"/>
    <w:pPr>
      <w:outlineLvl w:val="5"/>
    </w:pPr>
    <w:rPr>
      <w:bCs/>
      <w:szCs w:val="22"/>
    </w:rPr>
  </w:style>
  <w:style w:type="paragraph" w:styleId="Kop7">
    <w:name w:val="heading 7"/>
    <w:basedOn w:val="Standaard"/>
    <w:next w:val="Standaard"/>
    <w:qFormat/>
    <w:rsid w:val="00C25315"/>
    <w:pPr>
      <w:outlineLvl w:val="6"/>
    </w:pPr>
  </w:style>
  <w:style w:type="paragraph" w:styleId="Kop8">
    <w:name w:val="heading 8"/>
    <w:basedOn w:val="Standaard"/>
    <w:next w:val="Standaard"/>
    <w:qFormat/>
    <w:rsid w:val="00C25315"/>
    <w:pPr>
      <w:outlineLvl w:val="7"/>
    </w:pPr>
    <w:rPr>
      <w:iCs/>
    </w:rPr>
  </w:style>
  <w:style w:type="paragraph" w:styleId="Kop9">
    <w:name w:val="heading 9"/>
    <w:basedOn w:val="Standaard"/>
    <w:next w:val="Standaard"/>
    <w:qFormat/>
    <w:rsid w:val="00C25315"/>
    <w:pPr>
      <w:outlineLvl w:val="8"/>
    </w:pPr>
    <w:rPr>
      <w:rFonts w:cs="Arial"/>
      <w:szCs w:val="22"/>
    </w:rPr>
  </w:style>
  <w:style w:type="character" w:default="1" w:styleId="Standaardalinea-lettertype">
    <w:name w:val="Default Paragraph Font"/>
    <w:uiPriority w:val="1"/>
    <w:semiHidden/>
    <w:unhideWhenUsed/>
    <w:rsid w:val="00C25315"/>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C25315"/>
  </w:style>
  <w:style w:type="paragraph" w:customStyle="1" w:styleId="xl27">
    <w:name w:val="xl27"/>
    <w:basedOn w:val="Standaard"/>
    <w:rsid w:val="00EA1404"/>
    <w:pPr>
      <w:spacing w:before="100" w:beforeAutospacing="1" w:after="100" w:afterAutospacing="1"/>
    </w:pPr>
    <w:rPr>
      <w:rFonts w:ascii="Arial" w:eastAsia="Arial Unicode MS" w:hAnsi="Arial" w:cs="Arial"/>
      <w:szCs w:val="18"/>
    </w:rPr>
  </w:style>
  <w:style w:type="paragraph" w:customStyle="1" w:styleId="xl25">
    <w:name w:val="xl25"/>
    <w:basedOn w:val="Standaard"/>
    <w:rsid w:val="00EA1404"/>
    <w:pPr>
      <w:spacing w:before="100" w:beforeAutospacing="1" w:after="100" w:afterAutospacing="1"/>
    </w:pPr>
    <w:rPr>
      <w:rFonts w:ascii="Arial" w:eastAsia="Arial Unicode MS" w:hAnsi="Arial" w:cs="Arial"/>
      <w:b/>
      <w:bCs/>
      <w:szCs w:val="18"/>
    </w:rPr>
  </w:style>
  <w:style w:type="paragraph" w:styleId="Plattetekst">
    <w:name w:val="Body Text"/>
    <w:basedOn w:val="Standaard"/>
    <w:link w:val="PlattetekstChar"/>
    <w:rsid w:val="00EA1404"/>
    <w:rPr>
      <w:rFonts w:ascii="Arial" w:hAnsi="Arial" w:cs="Arial"/>
      <w:sz w:val="20"/>
    </w:rPr>
  </w:style>
  <w:style w:type="paragraph" w:customStyle="1" w:styleId="uitlegnaam">
    <w:name w:val="uitleg_naam"/>
    <w:basedOn w:val="Bijschrift"/>
    <w:rsid w:val="00EA1404"/>
    <w:pPr>
      <w:spacing w:before="120" w:after="120"/>
    </w:pPr>
    <w:rPr>
      <w:rFonts w:ascii="Conga" w:hAnsi="Conga" w:cs="Arial"/>
      <w:b w:val="0"/>
      <w:bCs w:val="0"/>
      <w:iCs/>
      <w:smallCaps/>
      <w:noProof/>
      <w:kern w:val="32"/>
      <w:sz w:val="22"/>
      <w:szCs w:val="26"/>
    </w:rPr>
  </w:style>
  <w:style w:type="paragraph" w:styleId="Normaalweb">
    <w:name w:val="Normal (Web)"/>
    <w:basedOn w:val="Standaard"/>
    <w:link w:val="NormaalwebChar"/>
    <w:rsid w:val="00EA1404"/>
    <w:pPr>
      <w:spacing w:before="100" w:beforeAutospacing="1" w:after="100" w:afterAutospacing="1"/>
    </w:pPr>
    <w:rPr>
      <w:rFonts w:ascii="Arial Unicode MS" w:eastAsia="Arial Unicode MS" w:hAnsi="Arial Unicode MS" w:cs="Arial Unicode MS"/>
      <w:sz w:val="20"/>
    </w:rPr>
  </w:style>
  <w:style w:type="paragraph" w:styleId="Koptekst">
    <w:name w:val="header"/>
    <w:basedOn w:val="Standaard"/>
    <w:rsid w:val="00C25315"/>
    <w:pPr>
      <w:tabs>
        <w:tab w:val="center" w:pos="4536"/>
        <w:tab w:val="right" w:pos="9072"/>
      </w:tabs>
    </w:pPr>
  </w:style>
  <w:style w:type="character" w:styleId="Paginanummer">
    <w:name w:val="page number"/>
    <w:basedOn w:val="Standaardalinea-lettertype"/>
    <w:rsid w:val="00EA1404"/>
  </w:style>
  <w:style w:type="paragraph" w:styleId="Voettekst">
    <w:name w:val="footer"/>
    <w:basedOn w:val="Standaard"/>
    <w:link w:val="VoettekstChar"/>
    <w:rsid w:val="00C25315"/>
    <w:pPr>
      <w:tabs>
        <w:tab w:val="center" w:pos="4536"/>
        <w:tab w:val="right" w:pos="9072"/>
      </w:tabs>
    </w:pPr>
  </w:style>
  <w:style w:type="paragraph" w:styleId="Bijschrift">
    <w:name w:val="caption"/>
    <w:basedOn w:val="Standaard"/>
    <w:next w:val="Standaard"/>
    <w:qFormat/>
    <w:rsid w:val="00EA1404"/>
    <w:rPr>
      <w:b/>
      <w:bCs/>
      <w:sz w:val="20"/>
    </w:rPr>
  </w:style>
  <w:style w:type="paragraph" w:styleId="Plattetekstinspringen2">
    <w:name w:val="Body Text Indent 2"/>
    <w:basedOn w:val="Standaard"/>
    <w:rsid w:val="00EA1404"/>
    <w:pPr>
      <w:spacing w:after="120" w:line="480" w:lineRule="auto"/>
      <w:ind w:left="283"/>
    </w:pPr>
  </w:style>
  <w:style w:type="paragraph" w:customStyle="1" w:styleId="Ballontekst1">
    <w:name w:val="Ballontekst1"/>
    <w:basedOn w:val="Standaard"/>
    <w:semiHidden/>
    <w:rsid w:val="00EA1404"/>
    <w:rPr>
      <w:rFonts w:ascii="Tahoma" w:hAnsi="Tahoma" w:cs="Tahoma"/>
      <w:sz w:val="16"/>
      <w:szCs w:val="16"/>
    </w:rPr>
  </w:style>
  <w:style w:type="character" w:styleId="Hyperlink">
    <w:name w:val="Hyperlink"/>
    <w:rsid w:val="00EA1404"/>
    <w:rPr>
      <w:color w:val="0000FF"/>
      <w:u w:val="single"/>
    </w:rPr>
  </w:style>
  <w:style w:type="paragraph" w:styleId="Plattetekst3">
    <w:name w:val="Body Text 3"/>
    <w:basedOn w:val="Standaard"/>
    <w:rsid w:val="00A81856"/>
    <w:pPr>
      <w:spacing w:after="120"/>
    </w:pPr>
    <w:rPr>
      <w:sz w:val="16"/>
      <w:szCs w:val="16"/>
    </w:rPr>
  </w:style>
  <w:style w:type="paragraph" w:styleId="Plattetekst2">
    <w:name w:val="Body Text 2"/>
    <w:basedOn w:val="Standaard"/>
    <w:rsid w:val="00A81856"/>
    <w:pPr>
      <w:spacing w:after="120" w:line="480" w:lineRule="auto"/>
    </w:pPr>
  </w:style>
  <w:style w:type="paragraph" w:customStyle="1" w:styleId="Formatkop">
    <w:name w:val="Formatkop"/>
    <w:basedOn w:val="Standaard"/>
    <w:next w:val="Standaard"/>
    <w:rsid w:val="00A81856"/>
    <w:pPr>
      <w:spacing w:line="288" w:lineRule="auto"/>
    </w:pPr>
    <w:rPr>
      <w:rFonts w:ascii="Arial" w:hAnsi="Arial"/>
      <w:i/>
      <w:szCs w:val="24"/>
    </w:rPr>
  </w:style>
  <w:style w:type="paragraph" w:customStyle="1" w:styleId="Plattetekst1">
    <w:name w:val="Platte tekst 1"/>
    <w:basedOn w:val="Plattetekst2"/>
    <w:rsid w:val="00A81856"/>
    <w:pPr>
      <w:spacing w:after="0" w:line="240" w:lineRule="auto"/>
    </w:pPr>
    <w:rPr>
      <w:rFonts w:ascii="Arial" w:hAnsi="Arial" w:cs="Arial"/>
      <w:i/>
      <w:iCs/>
      <w:szCs w:val="24"/>
      <w:lang w:val="en-GB"/>
    </w:rPr>
  </w:style>
  <w:style w:type="character" w:styleId="Zwaar">
    <w:name w:val="Strong"/>
    <w:qFormat/>
    <w:rsid w:val="00F96229"/>
    <w:rPr>
      <w:b/>
      <w:bCs/>
    </w:rPr>
  </w:style>
  <w:style w:type="paragraph" w:styleId="Voetnoottekst">
    <w:name w:val="footnote text"/>
    <w:basedOn w:val="Standaard"/>
    <w:next w:val="Standaard"/>
    <w:link w:val="VoetnoottekstChar"/>
    <w:rsid w:val="00C25315"/>
    <w:pPr>
      <w:spacing w:line="180" w:lineRule="atLeast"/>
      <w:ind w:left="227" w:hanging="227"/>
    </w:pPr>
    <w:rPr>
      <w:sz w:val="13"/>
    </w:rPr>
  </w:style>
  <w:style w:type="paragraph" w:customStyle="1" w:styleId="Literatuur">
    <w:name w:val="Literatuur"/>
    <w:basedOn w:val="Standaard"/>
    <w:rsid w:val="00F2214B"/>
    <w:pPr>
      <w:numPr>
        <w:numId w:val="4"/>
      </w:numPr>
      <w:spacing w:line="288" w:lineRule="auto"/>
    </w:pPr>
    <w:rPr>
      <w:rFonts w:ascii="Arial" w:hAnsi="Arial"/>
      <w:sz w:val="20"/>
      <w:szCs w:val="24"/>
    </w:rPr>
  </w:style>
  <w:style w:type="paragraph" w:customStyle="1" w:styleId="Standaardtabel0">
    <w:name w:val="Standaard tabel"/>
    <w:basedOn w:val="Standaard"/>
    <w:rsid w:val="00F2214B"/>
    <w:pPr>
      <w:spacing w:line="260" w:lineRule="atLeast"/>
    </w:pPr>
    <w:rPr>
      <w:lang w:val="nl"/>
    </w:rPr>
  </w:style>
  <w:style w:type="paragraph" w:customStyle="1" w:styleId="voorafopgemaakt">
    <w:name w:val="vooraf opgemaakt"/>
    <w:basedOn w:val="Standaard"/>
    <w:next w:val="HTML-voorafopgemaakt"/>
    <w:rsid w:val="00F2214B"/>
    <w:rPr>
      <w:rFonts w:ascii="Courier New" w:hAnsi="Courier New" w:cs="Courier New"/>
      <w:sz w:val="20"/>
    </w:rPr>
  </w:style>
  <w:style w:type="paragraph" w:styleId="HTML-voorafopgemaakt">
    <w:name w:val="HTML Preformatted"/>
    <w:basedOn w:val="Standaard"/>
    <w:rsid w:val="00F2214B"/>
    <w:rPr>
      <w:rFonts w:ascii="Courier New" w:hAnsi="Courier New" w:cs="Courier New"/>
      <w:sz w:val="20"/>
    </w:rPr>
  </w:style>
  <w:style w:type="character" w:styleId="Voetnootmarkering">
    <w:name w:val="footnote reference"/>
    <w:rsid w:val="00C25315"/>
    <w:rPr>
      <w:rFonts w:ascii="Verdana" w:hAnsi="Verdana"/>
      <w:position w:val="0"/>
      <w:sz w:val="20"/>
      <w:vertAlign w:val="superscript"/>
    </w:rPr>
  </w:style>
  <w:style w:type="paragraph" w:styleId="Plattetekstinspringen">
    <w:name w:val="Body Text Indent"/>
    <w:basedOn w:val="Standaard"/>
    <w:rsid w:val="00BA2CE9"/>
    <w:pPr>
      <w:spacing w:after="120"/>
      <w:ind w:left="283"/>
    </w:pPr>
  </w:style>
  <w:style w:type="character" w:styleId="Nadruk">
    <w:name w:val="Emphasis"/>
    <w:uiPriority w:val="20"/>
    <w:qFormat/>
    <w:rsid w:val="008A1612"/>
    <w:rPr>
      <w:i/>
      <w:iCs/>
    </w:rPr>
  </w:style>
  <w:style w:type="paragraph" w:styleId="Ballontekst">
    <w:name w:val="Balloon Text"/>
    <w:basedOn w:val="Standaard"/>
    <w:semiHidden/>
    <w:rsid w:val="008513DA"/>
    <w:rPr>
      <w:rFonts w:ascii="Tahoma" w:hAnsi="Tahoma" w:cs="Tahoma"/>
      <w:sz w:val="16"/>
      <w:szCs w:val="16"/>
    </w:rPr>
  </w:style>
  <w:style w:type="character" w:styleId="Verwijzingopmerking">
    <w:name w:val="annotation reference"/>
    <w:semiHidden/>
    <w:rsid w:val="008513DA"/>
    <w:rPr>
      <w:sz w:val="16"/>
      <w:szCs w:val="16"/>
    </w:rPr>
  </w:style>
  <w:style w:type="paragraph" w:styleId="Tekstopmerking">
    <w:name w:val="annotation text"/>
    <w:basedOn w:val="Standaard"/>
    <w:link w:val="TekstopmerkingChar"/>
    <w:semiHidden/>
    <w:rsid w:val="008513DA"/>
    <w:rPr>
      <w:sz w:val="20"/>
    </w:rPr>
  </w:style>
  <w:style w:type="paragraph" w:styleId="Onderwerpvanopmerking">
    <w:name w:val="annotation subject"/>
    <w:basedOn w:val="Tekstopmerking"/>
    <w:next w:val="Tekstopmerking"/>
    <w:semiHidden/>
    <w:rsid w:val="008513DA"/>
    <w:rPr>
      <w:b/>
      <w:bCs/>
    </w:rPr>
  </w:style>
  <w:style w:type="character" w:customStyle="1" w:styleId="ti2">
    <w:name w:val="ti2"/>
    <w:basedOn w:val="Standaardalinea-lettertype"/>
    <w:rsid w:val="00487DF3"/>
  </w:style>
  <w:style w:type="paragraph" w:customStyle="1" w:styleId="Default">
    <w:name w:val="Default"/>
    <w:rsid w:val="005E4532"/>
    <w:pPr>
      <w:autoSpaceDE w:val="0"/>
      <w:autoSpaceDN w:val="0"/>
      <w:adjustRightInd w:val="0"/>
    </w:pPr>
    <w:rPr>
      <w:rFonts w:ascii="Arial Narrow" w:hAnsi="Arial Narrow"/>
      <w:color w:val="000000"/>
      <w:sz w:val="24"/>
      <w:szCs w:val="24"/>
    </w:rPr>
  </w:style>
  <w:style w:type="character" w:customStyle="1" w:styleId="NormaalwebChar">
    <w:name w:val="Normaal (web) Char"/>
    <w:link w:val="Normaalweb"/>
    <w:rsid w:val="00970C76"/>
    <w:rPr>
      <w:rFonts w:ascii="Arial Unicode MS" w:eastAsia="Arial Unicode MS" w:hAnsi="Arial Unicode MS" w:cs="Arial Unicode MS"/>
      <w:lang w:val="nl-NL" w:eastAsia="nl-NL" w:bidi="ar-SA"/>
    </w:rPr>
  </w:style>
  <w:style w:type="paragraph" w:styleId="Revisie">
    <w:name w:val="Revision"/>
    <w:hidden/>
    <w:uiPriority w:val="99"/>
    <w:semiHidden/>
    <w:rsid w:val="001C7BCD"/>
    <w:rPr>
      <w:rFonts w:ascii="Univers" w:hAnsi="Univers"/>
      <w:sz w:val="22"/>
      <w:szCs w:val="22"/>
      <w:lang w:eastAsia="en-US"/>
    </w:rPr>
  </w:style>
  <w:style w:type="paragraph" w:customStyle="1" w:styleId="CharChar1CharCharCharCharCharCharCharCharCharChar">
    <w:name w:val="Char Char1 Char Char Char Char Char Char Char Char Char Char"/>
    <w:basedOn w:val="Standaard"/>
    <w:rsid w:val="00CC1726"/>
    <w:pPr>
      <w:spacing w:after="160" w:line="240" w:lineRule="exact"/>
    </w:pPr>
    <w:rPr>
      <w:rFonts w:ascii="GillSans Light" w:hAnsi="GillSans Light"/>
      <w:sz w:val="20"/>
    </w:rPr>
  </w:style>
  <w:style w:type="paragraph" w:styleId="Geenafstand">
    <w:name w:val="No Spacing"/>
    <w:uiPriority w:val="1"/>
    <w:qFormat/>
    <w:rsid w:val="00D55BD5"/>
    <w:rPr>
      <w:rFonts w:ascii="Arial" w:hAnsi="Arial"/>
      <w:b/>
      <w:bCs/>
      <w:sz w:val="22"/>
      <w:szCs w:val="24"/>
    </w:rPr>
  </w:style>
  <w:style w:type="character" w:customStyle="1" w:styleId="TekstopmerkingChar">
    <w:name w:val="Tekst opmerking Char"/>
    <w:link w:val="Tekstopmerking"/>
    <w:semiHidden/>
    <w:rsid w:val="00A038CE"/>
    <w:rPr>
      <w:rFonts w:ascii="Univers" w:hAnsi="Univers"/>
      <w:lang w:eastAsia="en-US"/>
    </w:rPr>
  </w:style>
  <w:style w:type="paragraph" w:styleId="Lijstnummering">
    <w:name w:val="List Number"/>
    <w:basedOn w:val="Standaard"/>
    <w:rsid w:val="00446B3D"/>
    <w:pPr>
      <w:tabs>
        <w:tab w:val="clear" w:pos="1109"/>
        <w:tab w:val="left" w:pos="284"/>
        <w:tab w:val="num" w:pos="360"/>
        <w:tab w:val="left" w:pos="567"/>
        <w:tab w:val="left" w:pos="851"/>
        <w:tab w:val="left" w:pos="1134"/>
        <w:tab w:val="left" w:pos="1418"/>
      </w:tabs>
      <w:spacing w:line="260" w:lineRule="exact"/>
      <w:ind w:left="360" w:hanging="360"/>
    </w:pPr>
    <w:rPr>
      <w:sz w:val="20"/>
    </w:rPr>
  </w:style>
  <w:style w:type="character" w:styleId="GevolgdeHyperlink">
    <w:name w:val="FollowedHyperlink"/>
    <w:rsid w:val="00A15005"/>
    <w:rPr>
      <w:color w:val="800080"/>
      <w:u w:val="single"/>
    </w:rPr>
  </w:style>
  <w:style w:type="character" w:customStyle="1" w:styleId="notion">
    <w:name w:val="notion"/>
    <w:basedOn w:val="Standaardalinea-lettertype"/>
    <w:rsid w:val="00CB23B9"/>
  </w:style>
  <w:style w:type="character" w:styleId="HTML-citaat">
    <w:name w:val="HTML Cite"/>
    <w:uiPriority w:val="99"/>
    <w:unhideWhenUsed/>
    <w:rsid w:val="00CB23B9"/>
    <w:rPr>
      <w:i/>
      <w:iCs/>
    </w:rPr>
  </w:style>
  <w:style w:type="character" w:customStyle="1" w:styleId="volume">
    <w:name w:val="volume"/>
    <w:basedOn w:val="Standaardalinea-lettertype"/>
    <w:rsid w:val="00265552"/>
  </w:style>
  <w:style w:type="character" w:customStyle="1" w:styleId="issue">
    <w:name w:val="issue"/>
    <w:basedOn w:val="Standaardalinea-lettertype"/>
    <w:rsid w:val="00265552"/>
  </w:style>
  <w:style w:type="character" w:customStyle="1" w:styleId="pages">
    <w:name w:val="pages"/>
    <w:basedOn w:val="Standaardalinea-lettertype"/>
    <w:rsid w:val="00265552"/>
  </w:style>
  <w:style w:type="paragraph" w:customStyle="1" w:styleId="Pa0">
    <w:name w:val="Pa0"/>
    <w:basedOn w:val="Default"/>
    <w:next w:val="Default"/>
    <w:uiPriority w:val="99"/>
    <w:rsid w:val="00680914"/>
    <w:pPr>
      <w:spacing w:line="281" w:lineRule="atLeast"/>
    </w:pPr>
    <w:rPr>
      <w:rFonts w:ascii="RijksoverheidSansText" w:hAnsi="RijksoverheidSansText"/>
      <w:color w:val="auto"/>
    </w:rPr>
  </w:style>
  <w:style w:type="character" w:customStyle="1" w:styleId="A7">
    <w:name w:val="A7"/>
    <w:uiPriority w:val="99"/>
    <w:rsid w:val="00680914"/>
    <w:rPr>
      <w:rFonts w:cs="RijksoverheidSansText"/>
      <w:color w:val="000000"/>
      <w:sz w:val="13"/>
      <w:szCs w:val="13"/>
    </w:rPr>
  </w:style>
  <w:style w:type="character" w:customStyle="1" w:styleId="A1">
    <w:name w:val="A1"/>
    <w:uiPriority w:val="99"/>
    <w:rsid w:val="00680914"/>
    <w:rPr>
      <w:rFonts w:cs="RijksoverheidSansText"/>
      <w:color w:val="000000"/>
      <w:sz w:val="18"/>
      <w:szCs w:val="18"/>
    </w:rPr>
  </w:style>
  <w:style w:type="character" w:customStyle="1" w:styleId="A10">
    <w:name w:val="A10"/>
    <w:uiPriority w:val="99"/>
    <w:rsid w:val="00680914"/>
    <w:rPr>
      <w:rFonts w:cs="RijksoverheidSansText"/>
      <w:b/>
      <w:bCs/>
      <w:color w:val="000000"/>
      <w:sz w:val="10"/>
      <w:szCs w:val="10"/>
    </w:rPr>
  </w:style>
  <w:style w:type="character" w:customStyle="1" w:styleId="Kop6Char">
    <w:name w:val="Kop 6 Char"/>
    <w:link w:val="Kop6"/>
    <w:rsid w:val="003E6A37"/>
    <w:rPr>
      <w:rFonts w:ascii="Verdana" w:hAnsi="Verdana"/>
      <w:bCs/>
      <w:sz w:val="18"/>
      <w:szCs w:val="22"/>
    </w:rPr>
  </w:style>
  <w:style w:type="character" w:customStyle="1" w:styleId="PlattetekstChar">
    <w:name w:val="Platte tekst Char"/>
    <w:link w:val="Plattetekst"/>
    <w:rsid w:val="003E6A37"/>
    <w:rPr>
      <w:rFonts w:ascii="Arial" w:hAnsi="Arial" w:cs="Arial"/>
    </w:rPr>
  </w:style>
  <w:style w:type="paragraph" w:styleId="Lijstalinea">
    <w:name w:val="List Paragraph"/>
    <w:basedOn w:val="Standaard"/>
    <w:uiPriority w:val="99"/>
    <w:qFormat/>
    <w:rsid w:val="007143B7"/>
    <w:pPr>
      <w:spacing w:after="200" w:line="276" w:lineRule="auto"/>
      <w:ind w:left="720"/>
      <w:contextualSpacing/>
    </w:pPr>
    <w:rPr>
      <w:rFonts w:ascii="Calibri" w:eastAsia="Calibri" w:hAnsi="Calibri"/>
    </w:rPr>
  </w:style>
  <w:style w:type="character" w:customStyle="1" w:styleId="Kop1Char">
    <w:name w:val="Kop 1 Char"/>
    <w:link w:val="Kop1"/>
    <w:rsid w:val="00CB1786"/>
    <w:rPr>
      <w:rFonts w:ascii="Verdana" w:hAnsi="Verdana"/>
      <w:sz w:val="24"/>
    </w:rPr>
  </w:style>
  <w:style w:type="character" w:customStyle="1" w:styleId="intro1">
    <w:name w:val="intro1"/>
    <w:rsid w:val="00CB1786"/>
    <w:rPr>
      <w:color w:val="F28411"/>
    </w:rPr>
  </w:style>
  <w:style w:type="paragraph" w:customStyle="1" w:styleId="NoSpacing1">
    <w:name w:val="No Spacing1"/>
    <w:rsid w:val="00342AC6"/>
    <w:rPr>
      <w:rFonts w:ascii="Calibri" w:hAnsi="Calibri"/>
      <w:sz w:val="22"/>
      <w:szCs w:val="22"/>
      <w:lang w:eastAsia="en-US"/>
    </w:rPr>
  </w:style>
  <w:style w:type="paragraph" w:customStyle="1" w:styleId="legend-para">
    <w:name w:val="legend-para"/>
    <w:basedOn w:val="Standaard"/>
    <w:rsid w:val="00126D55"/>
    <w:pPr>
      <w:spacing w:before="100" w:beforeAutospacing="1" w:after="100" w:afterAutospacing="1"/>
    </w:pPr>
    <w:rPr>
      <w:rFonts w:ascii="Times New Roman" w:hAnsi="Times New Roman"/>
      <w:sz w:val="24"/>
      <w:szCs w:val="24"/>
    </w:rPr>
  </w:style>
  <w:style w:type="character" w:customStyle="1" w:styleId="b">
    <w:name w:val="b"/>
    <w:basedOn w:val="Standaardalinea-lettertype"/>
    <w:rsid w:val="00126D55"/>
  </w:style>
  <w:style w:type="paragraph" w:customStyle="1" w:styleId="list-para">
    <w:name w:val="list-para"/>
    <w:basedOn w:val="Standaard"/>
    <w:rsid w:val="00586AA6"/>
    <w:pPr>
      <w:spacing w:before="100" w:beforeAutospacing="1" w:after="100" w:afterAutospacing="1"/>
    </w:pPr>
    <w:rPr>
      <w:rFonts w:ascii="Times New Roman" w:hAnsi="Times New Roman"/>
      <w:sz w:val="24"/>
      <w:szCs w:val="24"/>
    </w:rPr>
  </w:style>
  <w:style w:type="paragraph" w:styleId="Inhopg2">
    <w:name w:val="toc 2"/>
    <w:basedOn w:val="Standaard"/>
    <w:next w:val="Standaard"/>
    <w:autoRedefine/>
    <w:rsid w:val="00487D69"/>
    <w:pPr>
      <w:autoSpaceDE w:val="0"/>
      <w:autoSpaceDN w:val="0"/>
      <w:adjustRightInd w:val="0"/>
      <w:spacing w:line="288" w:lineRule="auto"/>
      <w:ind w:left="220"/>
    </w:pPr>
    <w:rPr>
      <w:rFonts w:eastAsia="Arial Unicode MS" w:cs="Arial"/>
      <w:iCs/>
      <w:sz w:val="20"/>
    </w:rPr>
  </w:style>
  <w:style w:type="paragraph" w:styleId="Inhopg1">
    <w:name w:val="toc 1"/>
    <w:basedOn w:val="Standaard"/>
    <w:next w:val="Standaard"/>
    <w:autoRedefine/>
    <w:semiHidden/>
    <w:rsid w:val="00487D69"/>
  </w:style>
  <w:style w:type="table" w:styleId="Tabelraster">
    <w:name w:val="Table Grid"/>
    <w:basedOn w:val="Standaardtabel"/>
    <w:rsid w:val="00C2531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basedOn w:val="Standaardalinea-lettertype"/>
    <w:link w:val="Voetnoottekst"/>
    <w:rsid w:val="006D4E2F"/>
    <w:rPr>
      <w:rFonts w:ascii="Verdana" w:hAnsi="Verdana"/>
      <w:sz w:val="13"/>
    </w:rPr>
  </w:style>
  <w:style w:type="character" w:customStyle="1" w:styleId="Kop2Char">
    <w:name w:val="Kop 2 Char"/>
    <w:link w:val="Kop2"/>
    <w:rsid w:val="00A533CA"/>
    <w:rPr>
      <w:rFonts w:ascii="Verdana" w:hAnsi="Verdana"/>
      <w:b/>
      <w:sz w:val="18"/>
    </w:rPr>
  </w:style>
  <w:style w:type="character" w:customStyle="1" w:styleId="TekstzonderopmaakChar">
    <w:name w:val="Tekst zonder opmaak Char"/>
    <w:link w:val="Tekstzonderopmaak"/>
    <w:uiPriority w:val="99"/>
    <w:rsid w:val="000F7945"/>
    <w:rPr>
      <w:rFonts w:ascii="Consolas" w:hAnsi="Consolas"/>
      <w:sz w:val="21"/>
      <w:szCs w:val="21"/>
    </w:rPr>
  </w:style>
  <w:style w:type="paragraph" w:customStyle="1" w:styleId="Kleurrijkelijst-accent11">
    <w:name w:val="Kleurrijke lijst - accent 11"/>
    <w:basedOn w:val="Standaard"/>
    <w:qFormat/>
    <w:rsid w:val="000F7945"/>
    <w:pPr>
      <w:ind w:left="708"/>
    </w:pPr>
    <w:rPr>
      <w:rFonts w:ascii="Arial" w:hAnsi="Arial"/>
      <w:szCs w:val="24"/>
      <w:lang w:eastAsia="ar-SA"/>
    </w:rPr>
  </w:style>
  <w:style w:type="paragraph" w:styleId="Tekstzonderopmaak">
    <w:name w:val="Plain Text"/>
    <w:basedOn w:val="Standaard"/>
    <w:link w:val="TekstzonderopmaakChar"/>
    <w:uiPriority w:val="99"/>
    <w:unhideWhenUsed/>
    <w:rsid w:val="000F7945"/>
    <w:rPr>
      <w:rFonts w:ascii="Consolas" w:hAnsi="Consolas"/>
      <w:sz w:val="21"/>
      <w:szCs w:val="21"/>
    </w:rPr>
  </w:style>
  <w:style w:type="character" w:customStyle="1" w:styleId="TekstzonderopmaakChar1">
    <w:name w:val="Tekst zonder opmaak Char1"/>
    <w:rsid w:val="000F7945"/>
    <w:rPr>
      <w:rFonts w:ascii="Courier New" w:hAnsi="Courier New" w:cs="Courier New"/>
      <w:lang w:eastAsia="en-US"/>
    </w:rPr>
  </w:style>
  <w:style w:type="character" w:customStyle="1" w:styleId="VoettekstChar">
    <w:name w:val="Voettekst Char"/>
    <w:link w:val="Voettekst"/>
    <w:rsid w:val="00346AB0"/>
    <w:rPr>
      <w:rFonts w:ascii="Verdana" w:hAnsi="Verdana"/>
      <w:sz w:val="18"/>
    </w:rPr>
  </w:style>
  <w:style w:type="table" w:customStyle="1" w:styleId="Tabelraster1">
    <w:name w:val="Tabelraster1"/>
    <w:basedOn w:val="Standaardtabel"/>
    <w:next w:val="Tabelraster"/>
    <w:rsid w:val="00903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Standaard"/>
    <w:rsid w:val="002E35C7"/>
    <w:rPr>
      <w:rFonts w:ascii="Times New Roman" w:hAnsi="Times New Roman"/>
      <w:sz w:val="24"/>
      <w:szCs w:val="24"/>
    </w:rPr>
  </w:style>
  <w:style w:type="paragraph" w:customStyle="1" w:styleId="RAankruisvak-leeg">
    <w:name w:val="R_Aankruisvak-leeg"/>
    <w:basedOn w:val="Standaard"/>
    <w:rsid w:val="00C25315"/>
    <w:pPr>
      <w:numPr>
        <w:numId w:val="42"/>
      </w:numPr>
    </w:pPr>
  </w:style>
  <w:style w:type="paragraph" w:customStyle="1" w:styleId="RAankruisvak-vinkje">
    <w:name w:val="R_Aankruisvak-vinkje"/>
    <w:basedOn w:val="Standaard"/>
    <w:rsid w:val="00C25315"/>
    <w:pPr>
      <w:numPr>
        <w:numId w:val="43"/>
      </w:numPr>
    </w:pPr>
  </w:style>
  <w:style w:type="paragraph" w:customStyle="1" w:styleId="RAfzend-invulling">
    <w:name w:val="R_Afzend-invulling"/>
    <w:basedOn w:val="Standaard"/>
    <w:next w:val="Standaard"/>
    <w:rsid w:val="00C25315"/>
    <w:pPr>
      <w:spacing w:line="180" w:lineRule="atLeast"/>
    </w:pPr>
    <w:rPr>
      <w:sz w:val="13"/>
    </w:rPr>
  </w:style>
  <w:style w:type="paragraph" w:customStyle="1" w:styleId="RAfzend-kopje">
    <w:name w:val="R_Afzend-kopje"/>
    <w:basedOn w:val="Standaard"/>
    <w:next w:val="Standaard"/>
    <w:link w:val="RAfzend-kopjeChar"/>
    <w:rsid w:val="00C25315"/>
    <w:pPr>
      <w:spacing w:line="180" w:lineRule="atLeast"/>
    </w:pPr>
    <w:rPr>
      <w:b/>
      <w:sz w:val="13"/>
    </w:rPr>
  </w:style>
  <w:style w:type="character" w:customStyle="1" w:styleId="RAfzend-kopjeChar">
    <w:name w:val="R_Afzend-kopje Char"/>
    <w:link w:val="RAfzend-kopje"/>
    <w:rsid w:val="00C25315"/>
    <w:rPr>
      <w:rFonts w:ascii="Verdana" w:hAnsi="Verdana"/>
      <w:b/>
      <w:sz w:val="13"/>
    </w:rPr>
  </w:style>
  <w:style w:type="paragraph" w:customStyle="1" w:styleId="RAfzend-voorwaarden">
    <w:name w:val="R_Afzend-voorwaarden"/>
    <w:basedOn w:val="Standaard"/>
    <w:next w:val="Standaard"/>
    <w:rsid w:val="00C25315"/>
    <w:pPr>
      <w:spacing w:line="180" w:lineRule="atLeast"/>
    </w:pPr>
    <w:rPr>
      <w:i/>
      <w:sz w:val="13"/>
    </w:rPr>
  </w:style>
  <w:style w:type="paragraph" w:customStyle="1" w:styleId="RAfzend-witregel-groot">
    <w:name w:val="R_Afzend-witregel-groot"/>
    <w:basedOn w:val="Standaard"/>
    <w:next w:val="Standaard"/>
    <w:rsid w:val="00C25315"/>
    <w:pPr>
      <w:spacing w:line="270" w:lineRule="exact"/>
    </w:pPr>
  </w:style>
  <w:style w:type="paragraph" w:customStyle="1" w:styleId="RAfzend-witregel-klein">
    <w:name w:val="R_Afzend-witregel-klein"/>
    <w:basedOn w:val="Standaard"/>
    <w:next w:val="Standaard"/>
    <w:rsid w:val="00C25315"/>
    <w:pPr>
      <w:spacing w:line="90" w:lineRule="exact"/>
    </w:pPr>
    <w:rPr>
      <w:sz w:val="6"/>
    </w:rPr>
  </w:style>
  <w:style w:type="paragraph" w:customStyle="1" w:styleId="RAlineakop">
    <w:name w:val="R_Alineakop"/>
    <w:basedOn w:val="Standaard"/>
    <w:next w:val="Standaard"/>
    <w:rsid w:val="00C25315"/>
    <w:pPr>
      <w:keepNext/>
    </w:pPr>
    <w:rPr>
      <w:b/>
    </w:rPr>
  </w:style>
  <w:style w:type="paragraph" w:customStyle="1" w:styleId="RBestelcode">
    <w:name w:val="R_Bestelcode"/>
    <w:basedOn w:val="Standaard"/>
    <w:next w:val="Standaard"/>
    <w:rsid w:val="00C25315"/>
    <w:pPr>
      <w:spacing w:line="160" w:lineRule="atLeast"/>
    </w:pPr>
    <w:rPr>
      <w:sz w:val="10"/>
    </w:rPr>
  </w:style>
  <w:style w:type="paragraph" w:customStyle="1" w:styleId="RHoofdstuk-ongenummerd">
    <w:name w:val="R_Hoofdstuk-ongenummerd"/>
    <w:basedOn w:val="Standaard"/>
    <w:next w:val="Standaard"/>
    <w:rsid w:val="00C25315"/>
    <w:pPr>
      <w:spacing w:line="300" w:lineRule="atLeast"/>
    </w:pPr>
    <w:rPr>
      <w:sz w:val="24"/>
    </w:rPr>
  </w:style>
  <w:style w:type="paragraph" w:customStyle="1" w:styleId="RLijn-onder">
    <w:name w:val="R_Lijn-onder"/>
    <w:basedOn w:val="Standaard"/>
    <w:rsid w:val="00C25315"/>
    <w:pPr>
      <w:pBdr>
        <w:bottom w:val="single" w:sz="6" w:space="1" w:color="auto"/>
      </w:pBdr>
    </w:pPr>
    <w:rPr>
      <w:lang w:val="en-US"/>
    </w:rPr>
  </w:style>
  <w:style w:type="paragraph" w:customStyle="1" w:styleId="ROpsomming-bolletjes">
    <w:name w:val="R_Opsomming-bolletjes"/>
    <w:basedOn w:val="Standaard"/>
    <w:rsid w:val="00C25315"/>
    <w:pPr>
      <w:numPr>
        <w:numId w:val="44"/>
      </w:numPr>
    </w:pPr>
  </w:style>
  <w:style w:type="paragraph" w:customStyle="1" w:styleId="ROpsomming-bolletjes-klein">
    <w:name w:val="R_Opsomming-bolletjes-klein"/>
    <w:basedOn w:val="Standaard"/>
    <w:rsid w:val="00C25315"/>
    <w:pPr>
      <w:numPr>
        <w:numId w:val="45"/>
      </w:numPr>
      <w:spacing w:line="180" w:lineRule="atLeast"/>
    </w:pPr>
    <w:rPr>
      <w:sz w:val="13"/>
      <w:szCs w:val="18"/>
    </w:rPr>
  </w:style>
  <w:style w:type="paragraph" w:customStyle="1" w:styleId="ROpsomming-bullets">
    <w:name w:val="R_Opsomming-bullets"/>
    <w:basedOn w:val="Standaard"/>
    <w:rsid w:val="00C25315"/>
    <w:pPr>
      <w:numPr>
        <w:numId w:val="46"/>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Standaard"/>
    <w:rsid w:val="00C25315"/>
    <w:pPr>
      <w:numPr>
        <w:numId w:val="47"/>
      </w:numPr>
    </w:pPr>
  </w:style>
  <w:style w:type="paragraph" w:customStyle="1" w:styleId="ROpsomming-genummerd">
    <w:name w:val="R_Opsomming-genummerd"/>
    <w:basedOn w:val="Standaard"/>
    <w:rsid w:val="00C25315"/>
    <w:pPr>
      <w:numPr>
        <w:numId w:val="48"/>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Standaard"/>
    <w:rsid w:val="00C25315"/>
    <w:pPr>
      <w:numPr>
        <w:numId w:val="49"/>
      </w:numPr>
    </w:pPr>
  </w:style>
  <w:style w:type="paragraph" w:customStyle="1" w:styleId="RPaginanummer">
    <w:name w:val="R_Paginanummer"/>
    <w:basedOn w:val="RAfzend-invulling"/>
    <w:next w:val="Standaard"/>
    <w:rsid w:val="00C25315"/>
    <w:rPr>
      <w:szCs w:val="18"/>
    </w:rPr>
  </w:style>
  <w:style w:type="paragraph" w:customStyle="1" w:styleId="RReferenties">
    <w:name w:val="R_Referenties"/>
    <w:basedOn w:val="Standaard"/>
    <w:next w:val="Standaard"/>
    <w:rsid w:val="00C25315"/>
    <w:rPr>
      <w:szCs w:val="18"/>
    </w:rPr>
  </w:style>
  <w:style w:type="paragraph" w:customStyle="1" w:styleId="RRetouradres">
    <w:name w:val="R_Retouradres"/>
    <w:basedOn w:val="RAfzend-invulling"/>
    <w:next w:val="Standaard"/>
    <w:rsid w:val="00C25315"/>
    <w:rPr>
      <w:szCs w:val="18"/>
    </w:rPr>
  </w:style>
  <w:style w:type="paragraph" w:customStyle="1" w:styleId="RRubricering">
    <w:name w:val="R_Rubricering"/>
    <w:basedOn w:val="Standaard"/>
    <w:next w:val="Standaard"/>
    <w:link w:val="RRubriceringChar"/>
    <w:rsid w:val="00C25315"/>
    <w:pPr>
      <w:spacing w:line="240" w:lineRule="exact"/>
    </w:pPr>
    <w:rPr>
      <w:b/>
      <w:caps/>
      <w:sz w:val="13"/>
    </w:rPr>
  </w:style>
  <w:style w:type="character" w:customStyle="1" w:styleId="RRubriceringChar">
    <w:name w:val="R_Rubricering Char"/>
    <w:link w:val="RRubricering"/>
    <w:rsid w:val="00C25315"/>
    <w:rPr>
      <w:rFonts w:ascii="Verdana" w:hAnsi="Verdana"/>
      <w:b/>
      <w:caps/>
      <w:sz w:val="13"/>
    </w:rPr>
  </w:style>
  <w:style w:type="paragraph" w:customStyle="1" w:styleId="RTabelkop">
    <w:name w:val="R_Tabelkop"/>
    <w:basedOn w:val="Standaard"/>
    <w:rsid w:val="00C25315"/>
    <w:rPr>
      <w:b/>
      <w:sz w:val="14"/>
    </w:rPr>
  </w:style>
  <w:style w:type="paragraph" w:customStyle="1" w:styleId="RTabeltekst">
    <w:name w:val="R_Tabeltekst"/>
    <w:basedOn w:val="Standaard"/>
    <w:rsid w:val="00C25315"/>
    <w:rPr>
      <w:sz w:val="14"/>
    </w:rPr>
  </w:style>
  <w:style w:type="paragraph" w:customStyle="1" w:styleId="RTitel">
    <w:name w:val="R_Titel"/>
    <w:basedOn w:val="Standaard"/>
    <w:next w:val="Standaard"/>
    <w:rsid w:val="00C25315"/>
    <w:pPr>
      <w:keepNext/>
      <w:spacing w:line="300" w:lineRule="atLeast"/>
    </w:pPr>
    <w:rPr>
      <w:b/>
      <w:sz w:val="24"/>
    </w:rPr>
  </w:style>
  <w:style w:type="paragraph" w:customStyle="1" w:styleId="RToezendgegevens">
    <w:name w:val="R_Toezendgegevens"/>
    <w:basedOn w:val="Standaard"/>
    <w:next w:val="Standaard"/>
    <w:rsid w:val="00C25315"/>
    <w:rPr>
      <w:szCs w:val="18"/>
    </w:rPr>
  </w:style>
  <w:style w:type="character" w:customStyle="1" w:styleId="RVoetnootmarkering">
    <w:name w:val="R_Voetnootmarkering"/>
    <w:rsid w:val="00C25315"/>
    <w:rPr>
      <w:rFonts w:ascii="Verdana" w:hAnsi="Verdana"/>
      <w:position w:val="4"/>
      <w:sz w:val="13"/>
    </w:rPr>
  </w:style>
  <w:style w:type="paragraph" w:customStyle="1" w:styleId="RVoetnoottekst">
    <w:name w:val="R_Voetnoottekst"/>
    <w:basedOn w:val="Standaard"/>
    <w:next w:val="Standaard"/>
    <w:rsid w:val="00C25315"/>
    <w:pPr>
      <w:spacing w:line="180" w:lineRule="atLeast"/>
      <w:ind w:left="227" w:hanging="227"/>
    </w:pPr>
    <w:rPr>
      <w:sz w:val="13"/>
    </w:rPr>
  </w:style>
  <w:style w:type="paragraph" w:customStyle="1" w:styleId="RHSformuliernaam">
    <w:name w:val="RHS formuliernaam"/>
    <w:basedOn w:val="Standaard"/>
    <w:next w:val="Standaard"/>
    <w:rsid w:val="00C25315"/>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C25315"/>
    <w:pPr>
      <w:keepLines/>
      <w:spacing w:line="240" w:lineRule="atLeast"/>
    </w:pPr>
    <w:rPr>
      <w:rFonts w:ascii="Verdana" w:hAnsi="Verdana"/>
      <w:b/>
      <w:sz w:val="18"/>
      <w:szCs w:val="18"/>
    </w:rPr>
  </w:style>
  <w:style w:type="paragraph" w:customStyle="1" w:styleId="RHSgroot-italic">
    <w:name w:val="RHS groot - italic"/>
    <w:link w:val="RHSgroot-italicChar"/>
    <w:rsid w:val="00C25315"/>
    <w:pPr>
      <w:keepLines/>
      <w:spacing w:line="240" w:lineRule="atLeast"/>
    </w:pPr>
    <w:rPr>
      <w:rFonts w:ascii="Verdana" w:hAnsi="Verdana"/>
      <w:i/>
      <w:sz w:val="18"/>
      <w:szCs w:val="18"/>
    </w:rPr>
  </w:style>
  <w:style w:type="paragraph" w:customStyle="1" w:styleId="RHSgroot-regular">
    <w:name w:val="RHS groot - regular"/>
    <w:link w:val="RHSgroot-regularChar"/>
    <w:rsid w:val="00C25315"/>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hAnsi="Verdana"/>
      <w:sz w:val="18"/>
      <w:szCs w:val="18"/>
    </w:rPr>
  </w:style>
  <w:style w:type="paragraph" w:customStyle="1" w:styleId="RHSgroot-W2">
    <w:name w:val="RHS groot - W2"/>
    <w:next w:val="Standaard"/>
    <w:rsid w:val="00C25315"/>
    <w:pPr>
      <w:keepLines/>
      <w:spacing w:line="270" w:lineRule="exact"/>
    </w:pPr>
    <w:rPr>
      <w:rFonts w:ascii="Verdana" w:hAnsi="Verdana"/>
      <w:sz w:val="27"/>
      <w:szCs w:val="18"/>
    </w:rPr>
  </w:style>
  <w:style w:type="paragraph" w:customStyle="1" w:styleId="RHSklein-bold">
    <w:name w:val="RHS klein - bold"/>
    <w:link w:val="RHSklein-boldChar"/>
    <w:rsid w:val="00C25315"/>
    <w:pPr>
      <w:keepLines/>
      <w:spacing w:line="180" w:lineRule="atLeast"/>
    </w:pPr>
    <w:rPr>
      <w:rFonts w:ascii="Verdana" w:hAnsi="Verdana"/>
      <w:b/>
      <w:sz w:val="13"/>
      <w:szCs w:val="13"/>
    </w:rPr>
  </w:style>
  <w:style w:type="paragraph" w:customStyle="1" w:styleId="RHSklein-italic">
    <w:name w:val="RHS klein - italic"/>
    <w:link w:val="RHSklein-italicChar"/>
    <w:rsid w:val="00C25315"/>
    <w:pPr>
      <w:keepLines/>
      <w:spacing w:line="180" w:lineRule="atLeast"/>
    </w:pPr>
    <w:rPr>
      <w:rFonts w:ascii="Verdana" w:hAnsi="Verdana"/>
      <w:i/>
      <w:sz w:val="13"/>
      <w:szCs w:val="13"/>
    </w:rPr>
  </w:style>
  <w:style w:type="paragraph" w:customStyle="1" w:styleId="RHSklein-regular">
    <w:name w:val="RHS klein - regular"/>
    <w:link w:val="RHSklein-regularChar"/>
    <w:rsid w:val="00C25315"/>
    <w:pPr>
      <w:keepLines/>
      <w:spacing w:line="180" w:lineRule="atLeast"/>
    </w:pPr>
    <w:rPr>
      <w:rFonts w:ascii="Verdana" w:hAnsi="Verdana"/>
      <w:sz w:val="13"/>
      <w:szCs w:val="13"/>
    </w:rPr>
  </w:style>
  <w:style w:type="paragraph" w:customStyle="1" w:styleId="RHSklein-W1">
    <w:name w:val="RHS klein - W1"/>
    <w:rsid w:val="00C25315"/>
    <w:pPr>
      <w:keepLines/>
      <w:spacing w:line="90" w:lineRule="exact"/>
    </w:pPr>
    <w:rPr>
      <w:rFonts w:ascii="Verdana" w:hAnsi="Verdana"/>
      <w:sz w:val="9"/>
      <w:szCs w:val="9"/>
    </w:rPr>
  </w:style>
  <w:style w:type="paragraph" w:customStyle="1" w:styleId="RHStabel-koppen">
    <w:name w:val="RHS tabel - koppen"/>
    <w:basedOn w:val="Standaard"/>
    <w:link w:val="RHStabel-koppenChar"/>
    <w:rsid w:val="00C25315"/>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Standaard"/>
    <w:link w:val="RHStabel-tekstChar"/>
    <w:rsid w:val="00C25315"/>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link w:val="RHSgroot-bold"/>
    <w:rsid w:val="00C25315"/>
    <w:rPr>
      <w:rFonts w:ascii="Verdana" w:hAnsi="Verdana"/>
      <w:b/>
      <w:sz w:val="18"/>
      <w:szCs w:val="18"/>
    </w:rPr>
  </w:style>
  <w:style w:type="character" w:customStyle="1" w:styleId="RHSgroot-italicChar">
    <w:name w:val="RHS groot - italic Char"/>
    <w:link w:val="RHSgroot-italic"/>
    <w:rsid w:val="00C25315"/>
    <w:rPr>
      <w:rFonts w:ascii="Verdana" w:hAnsi="Verdana"/>
      <w:i/>
      <w:sz w:val="18"/>
      <w:szCs w:val="18"/>
    </w:rPr>
  </w:style>
  <w:style w:type="character" w:customStyle="1" w:styleId="RHSgroot-regularChar">
    <w:name w:val="RHS groot - regular Char"/>
    <w:link w:val="RHSgroot-regular"/>
    <w:rsid w:val="00C25315"/>
    <w:rPr>
      <w:rFonts w:ascii="Verdana" w:hAnsi="Verdana"/>
      <w:sz w:val="18"/>
      <w:szCs w:val="18"/>
    </w:rPr>
  </w:style>
  <w:style w:type="character" w:customStyle="1" w:styleId="RHSklein-boldChar">
    <w:name w:val="RHS klein - bold Char"/>
    <w:link w:val="RHSklein-bold"/>
    <w:rsid w:val="00C25315"/>
    <w:rPr>
      <w:rFonts w:ascii="Verdana" w:hAnsi="Verdana"/>
      <w:b/>
      <w:sz w:val="13"/>
      <w:szCs w:val="13"/>
    </w:rPr>
  </w:style>
  <w:style w:type="character" w:customStyle="1" w:styleId="RHSklein-italicChar">
    <w:name w:val="RHS klein - italic Char"/>
    <w:link w:val="RHSklein-italic"/>
    <w:rsid w:val="00C25315"/>
    <w:rPr>
      <w:rFonts w:ascii="Verdana" w:hAnsi="Verdana"/>
      <w:i/>
      <w:sz w:val="13"/>
      <w:szCs w:val="13"/>
    </w:rPr>
  </w:style>
  <w:style w:type="character" w:customStyle="1" w:styleId="RHSklein-regularChar">
    <w:name w:val="RHS klein - regular Char"/>
    <w:link w:val="RHSklein-regular"/>
    <w:rsid w:val="00C25315"/>
    <w:rPr>
      <w:rFonts w:ascii="Verdana" w:hAnsi="Verdana"/>
      <w:sz w:val="13"/>
      <w:szCs w:val="13"/>
    </w:rPr>
  </w:style>
  <w:style w:type="character" w:customStyle="1" w:styleId="RHStabel-koppenChar">
    <w:name w:val="RHS tabel - koppen Char"/>
    <w:link w:val="RHStabel-koppen"/>
    <w:rsid w:val="00C25315"/>
    <w:rPr>
      <w:rFonts w:ascii="Verdana" w:hAnsi="Verdana"/>
      <w:b/>
      <w:sz w:val="14"/>
      <w:szCs w:val="14"/>
    </w:rPr>
  </w:style>
  <w:style w:type="character" w:customStyle="1" w:styleId="RHStabel-tekstChar">
    <w:name w:val="RHS tabel - tekst Char"/>
    <w:link w:val="RHStabel-tekst"/>
    <w:rsid w:val="00C25315"/>
    <w:rPr>
      <w:rFonts w:ascii="Verdana" w:hAnsi="Verdan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378">
      <w:bodyDiv w:val="1"/>
      <w:marLeft w:val="0"/>
      <w:marRight w:val="0"/>
      <w:marTop w:val="0"/>
      <w:marBottom w:val="0"/>
      <w:divBdr>
        <w:top w:val="none" w:sz="0" w:space="0" w:color="auto"/>
        <w:left w:val="none" w:sz="0" w:space="0" w:color="auto"/>
        <w:bottom w:val="none" w:sz="0" w:space="0" w:color="auto"/>
        <w:right w:val="none" w:sz="0" w:space="0" w:color="auto"/>
      </w:divBdr>
    </w:div>
    <w:div w:id="11684339">
      <w:bodyDiv w:val="1"/>
      <w:marLeft w:val="0"/>
      <w:marRight w:val="0"/>
      <w:marTop w:val="0"/>
      <w:marBottom w:val="0"/>
      <w:divBdr>
        <w:top w:val="none" w:sz="0" w:space="0" w:color="auto"/>
        <w:left w:val="none" w:sz="0" w:space="0" w:color="auto"/>
        <w:bottom w:val="none" w:sz="0" w:space="0" w:color="auto"/>
        <w:right w:val="none" w:sz="0" w:space="0" w:color="auto"/>
      </w:divBdr>
    </w:div>
    <w:div w:id="76170053">
      <w:bodyDiv w:val="1"/>
      <w:marLeft w:val="0"/>
      <w:marRight w:val="0"/>
      <w:marTop w:val="0"/>
      <w:marBottom w:val="0"/>
      <w:divBdr>
        <w:top w:val="none" w:sz="0" w:space="0" w:color="auto"/>
        <w:left w:val="none" w:sz="0" w:space="0" w:color="auto"/>
        <w:bottom w:val="none" w:sz="0" w:space="0" w:color="auto"/>
        <w:right w:val="none" w:sz="0" w:space="0" w:color="auto"/>
      </w:divBdr>
    </w:div>
    <w:div w:id="86855584">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60530191">
      <w:bodyDiv w:val="1"/>
      <w:marLeft w:val="0"/>
      <w:marRight w:val="0"/>
      <w:marTop w:val="0"/>
      <w:marBottom w:val="0"/>
      <w:divBdr>
        <w:top w:val="none" w:sz="0" w:space="0" w:color="auto"/>
        <w:left w:val="none" w:sz="0" w:space="0" w:color="auto"/>
        <w:bottom w:val="none" w:sz="0" w:space="0" w:color="auto"/>
        <w:right w:val="none" w:sz="0" w:space="0" w:color="auto"/>
      </w:divBdr>
    </w:div>
    <w:div w:id="302348966">
      <w:bodyDiv w:val="1"/>
      <w:marLeft w:val="0"/>
      <w:marRight w:val="0"/>
      <w:marTop w:val="0"/>
      <w:marBottom w:val="0"/>
      <w:divBdr>
        <w:top w:val="none" w:sz="0" w:space="0" w:color="auto"/>
        <w:left w:val="none" w:sz="0" w:space="0" w:color="auto"/>
        <w:bottom w:val="none" w:sz="0" w:space="0" w:color="auto"/>
        <w:right w:val="none" w:sz="0" w:space="0" w:color="auto"/>
      </w:divBdr>
    </w:div>
    <w:div w:id="350684980">
      <w:bodyDiv w:val="1"/>
      <w:marLeft w:val="0"/>
      <w:marRight w:val="0"/>
      <w:marTop w:val="0"/>
      <w:marBottom w:val="0"/>
      <w:divBdr>
        <w:top w:val="none" w:sz="0" w:space="0" w:color="auto"/>
        <w:left w:val="none" w:sz="0" w:space="0" w:color="auto"/>
        <w:bottom w:val="none" w:sz="0" w:space="0" w:color="auto"/>
        <w:right w:val="none" w:sz="0" w:space="0" w:color="auto"/>
      </w:divBdr>
    </w:div>
    <w:div w:id="461847003">
      <w:bodyDiv w:val="1"/>
      <w:marLeft w:val="0"/>
      <w:marRight w:val="0"/>
      <w:marTop w:val="0"/>
      <w:marBottom w:val="0"/>
      <w:divBdr>
        <w:top w:val="none" w:sz="0" w:space="0" w:color="auto"/>
        <w:left w:val="none" w:sz="0" w:space="0" w:color="auto"/>
        <w:bottom w:val="none" w:sz="0" w:space="0" w:color="auto"/>
        <w:right w:val="none" w:sz="0" w:space="0" w:color="auto"/>
      </w:divBdr>
    </w:div>
    <w:div w:id="767121220">
      <w:bodyDiv w:val="1"/>
      <w:marLeft w:val="0"/>
      <w:marRight w:val="0"/>
      <w:marTop w:val="0"/>
      <w:marBottom w:val="0"/>
      <w:divBdr>
        <w:top w:val="none" w:sz="0" w:space="0" w:color="auto"/>
        <w:left w:val="none" w:sz="0" w:space="0" w:color="auto"/>
        <w:bottom w:val="none" w:sz="0" w:space="0" w:color="auto"/>
        <w:right w:val="none" w:sz="0" w:space="0" w:color="auto"/>
      </w:divBdr>
    </w:div>
    <w:div w:id="897932934">
      <w:bodyDiv w:val="1"/>
      <w:marLeft w:val="0"/>
      <w:marRight w:val="0"/>
      <w:marTop w:val="0"/>
      <w:marBottom w:val="0"/>
      <w:divBdr>
        <w:top w:val="none" w:sz="0" w:space="0" w:color="auto"/>
        <w:left w:val="none" w:sz="0" w:space="0" w:color="auto"/>
        <w:bottom w:val="none" w:sz="0" w:space="0" w:color="auto"/>
        <w:right w:val="none" w:sz="0" w:space="0" w:color="auto"/>
      </w:divBdr>
    </w:div>
    <w:div w:id="993027193">
      <w:bodyDiv w:val="1"/>
      <w:marLeft w:val="0"/>
      <w:marRight w:val="0"/>
      <w:marTop w:val="0"/>
      <w:marBottom w:val="0"/>
      <w:divBdr>
        <w:top w:val="none" w:sz="0" w:space="0" w:color="auto"/>
        <w:left w:val="none" w:sz="0" w:space="0" w:color="auto"/>
        <w:bottom w:val="none" w:sz="0" w:space="0" w:color="auto"/>
        <w:right w:val="none" w:sz="0" w:space="0" w:color="auto"/>
      </w:divBdr>
    </w:div>
    <w:div w:id="1038163054">
      <w:bodyDiv w:val="1"/>
      <w:marLeft w:val="0"/>
      <w:marRight w:val="0"/>
      <w:marTop w:val="0"/>
      <w:marBottom w:val="0"/>
      <w:divBdr>
        <w:top w:val="none" w:sz="0" w:space="0" w:color="auto"/>
        <w:left w:val="none" w:sz="0" w:space="0" w:color="auto"/>
        <w:bottom w:val="none" w:sz="0" w:space="0" w:color="auto"/>
        <w:right w:val="none" w:sz="0" w:space="0" w:color="auto"/>
      </w:divBdr>
      <w:divsChild>
        <w:div w:id="186408504">
          <w:marLeft w:val="0"/>
          <w:marRight w:val="0"/>
          <w:marTop w:val="0"/>
          <w:marBottom w:val="0"/>
          <w:divBdr>
            <w:top w:val="none" w:sz="0" w:space="0" w:color="auto"/>
            <w:left w:val="none" w:sz="0" w:space="0" w:color="auto"/>
            <w:bottom w:val="none" w:sz="0" w:space="0" w:color="auto"/>
            <w:right w:val="none" w:sz="0" w:space="0" w:color="auto"/>
          </w:divBdr>
          <w:divsChild>
            <w:div w:id="85660613">
              <w:marLeft w:val="0"/>
              <w:marRight w:val="0"/>
              <w:marTop w:val="0"/>
              <w:marBottom w:val="0"/>
              <w:divBdr>
                <w:top w:val="none" w:sz="0" w:space="0" w:color="auto"/>
                <w:left w:val="none" w:sz="0" w:space="0" w:color="auto"/>
                <w:bottom w:val="none" w:sz="0" w:space="0" w:color="auto"/>
                <w:right w:val="none" w:sz="0" w:space="0" w:color="auto"/>
              </w:divBdr>
              <w:divsChild>
                <w:div w:id="796798552">
                  <w:marLeft w:val="0"/>
                  <w:marRight w:val="0"/>
                  <w:marTop w:val="0"/>
                  <w:marBottom w:val="0"/>
                  <w:divBdr>
                    <w:top w:val="none" w:sz="0" w:space="0" w:color="auto"/>
                    <w:left w:val="none" w:sz="0" w:space="0" w:color="auto"/>
                    <w:bottom w:val="none" w:sz="0" w:space="0" w:color="auto"/>
                    <w:right w:val="none" w:sz="0" w:space="0" w:color="auto"/>
                  </w:divBdr>
                  <w:divsChild>
                    <w:div w:id="188762655">
                      <w:marLeft w:val="0"/>
                      <w:marRight w:val="0"/>
                      <w:marTop w:val="0"/>
                      <w:marBottom w:val="0"/>
                      <w:divBdr>
                        <w:top w:val="none" w:sz="0" w:space="0" w:color="auto"/>
                        <w:left w:val="none" w:sz="0" w:space="0" w:color="auto"/>
                        <w:bottom w:val="none" w:sz="0" w:space="0" w:color="auto"/>
                        <w:right w:val="none" w:sz="0" w:space="0" w:color="auto"/>
                      </w:divBdr>
                      <w:divsChild>
                        <w:div w:id="803933098">
                          <w:marLeft w:val="0"/>
                          <w:marRight w:val="0"/>
                          <w:marTop w:val="0"/>
                          <w:marBottom w:val="0"/>
                          <w:divBdr>
                            <w:top w:val="none" w:sz="0" w:space="0" w:color="auto"/>
                            <w:left w:val="none" w:sz="0" w:space="0" w:color="auto"/>
                            <w:bottom w:val="none" w:sz="0" w:space="0" w:color="auto"/>
                            <w:right w:val="none" w:sz="0" w:space="0" w:color="auto"/>
                          </w:divBdr>
                        </w:div>
                        <w:div w:id="15042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433532">
      <w:bodyDiv w:val="1"/>
      <w:marLeft w:val="0"/>
      <w:marRight w:val="0"/>
      <w:marTop w:val="0"/>
      <w:marBottom w:val="0"/>
      <w:divBdr>
        <w:top w:val="none" w:sz="0" w:space="0" w:color="auto"/>
        <w:left w:val="none" w:sz="0" w:space="0" w:color="auto"/>
        <w:bottom w:val="none" w:sz="0" w:space="0" w:color="auto"/>
        <w:right w:val="none" w:sz="0" w:space="0" w:color="auto"/>
      </w:divBdr>
    </w:div>
    <w:div w:id="1509373057">
      <w:bodyDiv w:val="1"/>
      <w:marLeft w:val="0"/>
      <w:marRight w:val="0"/>
      <w:marTop w:val="0"/>
      <w:marBottom w:val="0"/>
      <w:divBdr>
        <w:top w:val="none" w:sz="0" w:space="0" w:color="auto"/>
        <w:left w:val="none" w:sz="0" w:space="0" w:color="auto"/>
        <w:bottom w:val="none" w:sz="0" w:space="0" w:color="auto"/>
        <w:right w:val="none" w:sz="0" w:space="0" w:color="auto"/>
      </w:divBdr>
    </w:div>
    <w:div w:id="1519201711">
      <w:bodyDiv w:val="1"/>
      <w:marLeft w:val="0"/>
      <w:marRight w:val="0"/>
      <w:marTop w:val="0"/>
      <w:marBottom w:val="0"/>
      <w:divBdr>
        <w:top w:val="none" w:sz="0" w:space="0" w:color="auto"/>
        <w:left w:val="none" w:sz="0" w:space="0" w:color="auto"/>
        <w:bottom w:val="none" w:sz="0" w:space="0" w:color="auto"/>
        <w:right w:val="none" w:sz="0" w:space="0" w:color="auto"/>
      </w:divBdr>
    </w:div>
    <w:div w:id="1635524559">
      <w:bodyDiv w:val="1"/>
      <w:marLeft w:val="0"/>
      <w:marRight w:val="0"/>
      <w:marTop w:val="0"/>
      <w:marBottom w:val="0"/>
      <w:divBdr>
        <w:top w:val="none" w:sz="0" w:space="0" w:color="auto"/>
        <w:left w:val="none" w:sz="0" w:space="0" w:color="auto"/>
        <w:bottom w:val="none" w:sz="0" w:space="0" w:color="auto"/>
        <w:right w:val="none" w:sz="0" w:space="0" w:color="auto"/>
      </w:divBdr>
    </w:div>
    <w:div w:id="1760980214">
      <w:bodyDiv w:val="1"/>
      <w:marLeft w:val="0"/>
      <w:marRight w:val="0"/>
      <w:marTop w:val="0"/>
      <w:marBottom w:val="0"/>
      <w:divBdr>
        <w:top w:val="none" w:sz="0" w:space="0" w:color="auto"/>
        <w:left w:val="none" w:sz="0" w:space="0" w:color="auto"/>
        <w:bottom w:val="none" w:sz="0" w:space="0" w:color="auto"/>
        <w:right w:val="none" w:sz="0" w:space="0" w:color="auto"/>
      </w:divBdr>
    </w:div>
    <w:div w:id="1764716197">
      <w:bodyDiv w:val="1"/>
      <w:marLeft w:val="0"/>
      <w:marRight w:val="0"/>
      <w:marTop w:val="0"/>
      <w:marBottom w:val="0"/>
      <w:divBdr>
        <w:top w:val="none" w:sz="0" w:space="0" w:color="auto"/>
        <w:left w:val="none" w:sz="0" w:space="0" w:color="auto"/>
        <w:bottom w:val="none" w:sz="0" w:space="0" w:color="auto"/>
        <w:right w:val="none" w:sz="0" w:space="0" w:color="auto"/>
      </w:divBdr>
    </w:div>
    <w:div w:id="1792092235">
      <w:bodyDiv w:val="1"/>
      <w:marLeft w:val="0"/>
      <w:marRight w:val="0"/>
      <w:marTop w:val="0"/>
      <w:marBottom w:val="0"/>
      <w:divBdr>
        <w:top w:val="none" w:sz="0" w:space="0" w:color="auto"/>
        <w:left w:val="none" w:sz="0" w:space="0" w:color="auto"/>
        <w:bottom w:val="none" w:sz="0" w:space="0" w:color="auto"/>
        <w:right w:val="none" w:sz="0" w:space="0" w:color="auto"/>
      </w:divBdr>
    </w:div>
    <w:div w:id="1807119207">
      <w:bodyDiv w:val="1"/>
      <w:marLeft w:val="0"/>
      <w:marRight w:val="0"/>
      <w:marTop w:val="0"/>
      <w:marBottom w:val="0"/>
      <w:divBdr>
        <w:top w:val="none" w:sz="0" w:space="0" w:color="auto"/>
        <w:left w:val="none" w:sz="0" w:space="0" w:color="auto"/>
        <w:bottom w:val="none" w:sz="0" w:space="0" w:color="auto"/>
        <w:right w:val="none" w:sz="0" w:space="0" w:color="auto"/>
      </w:divBdr>
      <w:divsChild>
        <w:div w:id="475336060">
          <w:marLeft w:val="0"/>
          <w:marRight w:val="0"/>
          <w:marTop w:val="0"/>
          <w:marBottom w:val="0"/>
          <w:divBdr>
            <w:top w:val="none" w:sz="0" w:space="0" w:color="auto"/>
            <w:left w:val="none" w:sz="0" w:space="0" w:color="auto"/>
            <w:bottom w:val="none" w:sz="0" w:space="0" w:color="auto"/>
            <w:right w:val="none" w:sz="0" w:space="0" w:color="auto"/>
          </w:divBdr>
          <w:divsChild>
            <w:div w:id="1845707094">
              <w:marLeft w:val="0"/>
              <w:marRight w:val="0"/>
              <w:marTop w:val="0"/>
              <w:marBottom w:val="0"/>
              <w:divBdr>
                <w:top w:val="none" w:sz="0" w:space="0" w:color="auto"/>
                <w:left w:val="none" w:sz="0" w:space="0" w:color="auto"/>
                <w:bottom w:val="none" w:sz="0" w:space="0" w:color="auto"/>
                <w:right w:val="none" w:sz="0" w:space="0" w:color="auto"/>
              </w:divBdr>
              <w:divsChild>
                <w:div w:id="383870422">
                  <w:marLeft w:val="0"/>
                  <w:marRight w:val="0"/>
                  <w:marTop w:val="0"/>
                  <w:marBottom w:val="0"/>
                  <w:divBdr>
                    <w:top w:val="none" w:sz="0" w:space="0" w:color="auto"/>
                    <w:left w:val="none" w:sz="0" w:space="0" w:color="auto"/>
                    <w:bottom w:val="none" w:sz="0" w:space="0" w:color="auto"/>
                    <w:right w:val="none" w:sz="0" w:space="0" w:color="auto"/>
                  </w:divBdr>
                  <w:divsChild>
                    <w:div w:id="764150761">
                      <w:marLeft w:val="0"/>
                      <w:marRight w:val="0"/>
                      <w:marTop w:val="0"/>
                      <w:marBottom w:val="0"/>
                      <w:divBdr>
                        <w:top w:val="none" w:sz="0" w:space="0" w:color="auto"/>
                        <w:left w:val="none" w:sz="0" w:space="0" w:color="auto"/>
                        <w:bottom w:val="none" w:sz="0" w:space="0" w:color="auto"/>
                        <w:right w:val="none" w:sz="0" w:space="0" w:color="auto"/>
                      </w:divBdr>
                      <w:divsChild>
                        <w:div w:id="19169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097264">
      <w:bodyDiv w:val="1"/>
      <w:marLeft w:val="0"/>
      <w:marRight w:val="0"/>
      <w:marTop w:val="0"/>
      <w:marBottom w:val="0"/>
      <w:divBdr>
        <w:top w:val="none" w:sz="0" w:space="0" w:color="auto"/>
        <w:left w:val="none" w:sz="0" w:space="0" w:color="auto"/>
        <w:bottom w:val="none" w:sz="0" w:space="0" w:color="auto"/>
        <w:right w:val="none" w:sz="0" w:space="0" w:color="auto"/>
      </w:divBdr>
    </w:div>
    <w:div w:id="1838417130">
      <w:bodyDiv w:val="1"/>
      <w:marLeft w:val="0"/>
      <w:marRight w:val="0"/>
      <w:marTop w:val="0"/>
      <w:marBottom w:val="0"/>
      <w:divBdr>
        <w:top w:val="none" w:sz="0" w:space="0" w:color="auto"/>
        <w:left w:val="none" w:sz="0" w:space="0" w:color="auto"/>
        <w:bottom w:val="none" w:sz="0" w:space="0" w:color="auto"/>
        <w:right w:val="none" w:sz="0" w:space="0" w:color="auto"/>
      </w:divBdr>
    </w:div>
    <w:div w:id="1909025545">
      <w:bodyDiv w:val="1"/>
      <w:marLeft w:val="0"/>
      <w:marRight w:val="0"/>
      <w:marTop w:val="0"/>
      <w:marBottom w:val="0"/>
      <w:divBdr>
        <w:top w:val="none" w:sz="0" w:space="0" w:color="auto"/>
        <w:left w:val="none" w:sz="0" w:space="0" w:color="auto"/>
        <w:bottom w:val="none" w:sz="0" w:space="0" w:color="auto"/>
        <w:right w:val="none" w:sz="0" w:space="0" w:color="auto"/>
      </w:divBdr>
      <w:divsChild>
        <w:div w:id="437993162">
          <w:marLeft w:val="0"/>
          <w:marRight w:val="0"/>
          <w:marTop w:val="0"/>
          <w:marBottom w:val="0"/>
          <w:divBdr>
            <w:top w:val="none" w:sz="0" w:space="0" w:color="auto"/>
            <w:left w:val="none" w:sz="0" w:space="0" w:color="auto"/>
            <w:bottom w:val="none" w:sz="0" w:space="0" w:color="auto"/>
            <w:right w:val="none" w:sz="0" w:space="0" w:color="auto"/>
          </w:divBdr>
          <w:divsChild>
            <w:div w:id="696807165">
              <w:marLeft w:val="0"/>
              <w:marRight w:val="0"/>
              <w:marTop w:val="0"/>
              <w:marBottom w:val="0"/>
              <w:divBdr>
                <w:top w:val="none" w:sz="0" w:space="0" w:color="auto"/>
                <w:left w:val="none" w:sz="0" w:space="0" w:color="auto"/>
                <w:bottom w:val="none" w:sz="0" w:space="0" w:color="auto"/>
                <w:right w:val="none" w:sz="0" w:space="0" w:color="auto"/>
              </w:divBdr>
              <w:divsChild>
                <w:div w:id="994651253">
                  <w:marLeft w:val="0"/>
                  <w:marRight w:val="0"/>
                  <w:marTop w:val="0"/>
                  <w:marBottom w:val="0"/>
                  <w:divBdr>
                    <w:top w:val="none" w:sz="0" w:space="0" w:color="auto"/>
                    <w:left w:val="none" w:sz="0" w:space="0" w:color="auto"/>
                    <w:bottom w:val="none" w:sz="0" w:space="0" w:color="auto"/>
                    <w:right w:val="none" w:sz="0" w:space="0" w:color="auto"/>
                  </w:divBdr>
                  <w:divsChild>
                    <w:div w:id="55861033">
                      <w:marLeft w:val="0"/>
                      <w:marRight w:val="0"/>
                      <w:marTop w:val="0"/>
                      <w:marBottom w:val="0"/>
                      <w:divBdr>
                        <w:top w:val="none" w:sz="0" w:space="0" w:color="auto"/>
                        <w:left w:val="none" w:sz="0" w:space="0" w:color="auto"/>
                        <w:bottom w:val="none" w:sz="0" w:space="0" w:color="auto"/>
                        <w:right w:val="none" w:sz="0" w:space="0" w:color="auto"/>
                      </w:divBdr>
                      <w:divsChild>
                        <w:div w:id="752315500">
                          <w:marLeft w:val="0"/>
                          <w:marRight w:val="0"/>
                          <w:marTop w:val="0"/>
                          <w:marBottom w:val="0"/>
                          <w:divBdr>
                            <w:top w:val="none" w:sz="0" w:space="0" w:color="auto"/>
                            <w:left w:val="none" w:sz="0" w:space="0" w:color="auto"/>
                            <w:bottom w:val="none" w:sz="0" w:space="0" w:color="auto"/>
                            <w:right w:val="none" w:sz="0" w:space="0" w:color="auto"/>
                          </w:divBdr>
                          <w:divsChild>
                            <w:div w:id="1165896348">
                              <w:marLeft w:val="0"/>
                              <w:marRight w:val="0"/>
                              <w:marTop w:val="0"/>
                              <w:marBottom w:val="0"/>
                              <w:divBdr>
                                <w:top w:val="none" w:sz="0" w:space="0" w:color="auto"/>
                                <w:left w:val="none" w:sz="0" w:space="0" w:color="auto"/>
                                <w:bottom w:val="none" w:sz="0" w:space="0" w:color="auto"/>
                                <w:right w:val="none" w:sz="0" w:space="0" w:color="auto"/>
                              </w:divBdr>
                              <w:divsChild>
                                <w:div w:id="799421168">
                                  <w:marLeft w:val="0"/>
                                  <w:marRight w:val="0"/>
                                  <w:marTop w:val="0"/>
                                  <w:marBottom w:val="0"/>
                                  <w:divBdr>
                                    <w:top w:val="none" w:sz="0" w:space="0" w:color="auto"/>
                                    <w:left w:val="none" w:sz="0" w:space="0" w:color="auto"/>
                                    <w:bottom w:val="none" w:sz="0" w:space="0" w:color="auto"/>
                                    <w:right w:val="none" w:sz="0" w:space="0" w:color="auto"/>
                                  </w:divBdr>
                                  <w:divsChild>
                                    <w:div w:id="264114338">
                                      <w:marLeft w:val="0"/>
                                      <w:marRight w:val="0"/>
                                      <w:marTop w:val="0"/>
                                      <w:marBottom w:val="0"/>
                                      <w:divBdr>
                                        <w:top w:val="none" w:sz="0" w:space="0" w:color="auto"/>
                                        <w:left w:val="none" w:sz="0" w:space="0" w:color="auto"/>
                                        <w:bottom w:val="none" w:sz="0" w:space="0" w:color="auto"/>
                                        <w:right w:val="none" w:sz="0" w:space="0" w:color="auto"/>
                                      </w:divBdr>
                                    </w:div>
                                    <w:div w:id="614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321275">
      <w:bodyDiv w:val="1"/>
      <w:marLeft w:val="0"/>
      <w:marRight w:val="0"/>
      <w:marTop w:val="0"/>
      <w:marBottom w:val="0"/>
      <w:divBdr>
        <w:top w:val="none" w:sz="0" w:space="0" w:color="auto"/>
        <w:left w:val="none" w:sz="0" w:space="0" w:color="auto"/>
        <w:bottom w:val="none" w:sz="0" w:space="0" w:color="auto"/>
        <w:right w:val="none" w:sz="0" w:space="0" w:color="auto"/>
      </w:divBdr>
      <w:divsChild>
        <w:div w:id="140124485">
          <w:marLeft w:val="0"/>
          <w:marRight w:val="0"/>
          <w:marTop w:val="0"/>
          <w:marBottom w:val="0"/>
          <w:divBdr>
            <w:top w:val="none" w:sz="0" w:space="0" w:color="auto"/>
            <w:left w:val="none" w:sz="0" w:space="0" w:color="auto"/>
            <w:bottom w:val="none" w:sz="0" w:space="0" w:color="auto"/>
            <w:right w:val="none" w:sz="0" w:space="0" w:color="auto"/>
          </w:divBdr>
          <w:divsChild>
            <w:div w:id="809520964">
              <w:marLeft w:val="0"/>
              <w:marRight w:val="0"/>
              <w:marTop w:val="0"/>
              <w:marBottom w:val="0"/>
              <w:divBdr>
                <w:top w:val="none" w:sz="0" w:space="0" w:color="auto"/>
                <w:left w:val="none" w:sz="0" w:space="0" w:color="auto"/>
                <w:bottom w:val="none" w:sz="0" w:space="0" w:color="auto"/>
                <w:right w:val="none" w:sz="0" w:space="0" w:color="auto"/>
              </w:divBdr>
              <w:divsChild>
                <w:div w:id="1043286189">
                  <w:marLeft w:val="0"/>
                  <w:marRight w:val="0"/>
                  <w:marTop w:val="0"/>
                  <w:marBottom w:val="0"/>
                  <w:divBdr>
                    <w:top w:val="none" w:sz="0" w:space="0" w:color="auto"/>
                    <w:left w:val="none" w:sz="0" w:space="0" w:color="auto"/>
                    <w:bottom w:val="none" w:sz="0" w:space="0" w:color="auto"/>
                    <w:right w:val="none" w:sz="0" w:space="0" w:color="auto"/>
                  </w:divBdr>
                  <w:divsChild>
                    <w:div w:id="15761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mail.manageddomain.nl/owa/redir.aspx?REF=C0A2AY3oITWCmuZ7h9IdfRu74Li4nu8lFlLNhmsX1rKgbjd7pIvTCAFodHRwOi8vd3d3Lm52ei16aWVrZW5odWl6ZW4ubmw." TargetMode="External"/><Relationship Id="rId18" Type="http://schemas.openxmlformats.org/officeDocument/2006/relationships/hyperlink" Target="http://nl.wikipedia.org/wiki/Epidermi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ebmail.manageddomain.nl/owa/redir.aspx?REF=ssawZjPg0U6g5oNJXbhbGqaX6hUSZlqTICmcMul48Fugbjd7pIvTCAFodHRwczovL2V4dHJhbmV0LmRoZC5ubC9wcm9kdWN0ZW4vT21uaVE." TargetMode="External"/><Relationship Id="rId17" Type="http://schemas.openxmlformats.org/officeDocument/2006/relationships/hyperlink" Target="http://nl.wikipedia.org/wiki/Huidaandoening"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bmail.manageddomain.nl/owa/redir.aspx?REF=E-RZlGlwHMuYyFlG8tc08D9QOajs_TnEeQoJLvV66WOgbjd7pIvTCAFodHRwOi8vd3d3LnpvcmdpbnppY2h0Lm5s" TargetMode="External"/><Relationship Id="rId20" Type="http://schemas.openxmlformats.org/officeDocument/2006/relationships/hyperlink" Target="http://nl.wikipedia.org/wiki/Besmettelijke_ziekt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s://webmail.manageddomain.nl/owa/redir.aspx?REF=yLsn0UWDQm3ZKdo1R8zpK1y0kXMf5nU_KwVMqYYowPagbjd7pIvTCAFodHRwOi8vd3d3Lnprbi5ubC8."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nl.wikipedia.org/wiki/Huid"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mail.manageddomain.nl/owa/redir.aspx?REF=1srwyIwa62w7dj8Ako0matIm8h-16tiU-DxjTQXF-Wagbjd7pIvTCAFodHRwOi8vd3d3Lm5mdS5ubC8."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footer" Target="foot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7B2564B6101B36439117F799CA3D8772" ma:contentTypeVersion="173" ma:contentTypeDescription="Een nieuw document maken." ma:contentTypeScope="" ma:versionID="3edc0e73a9691ab74e7069adacf72548">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936eab16d12b7b32f2e282157184884d"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5.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2016-10-30T23:00:00+00:00</Ontwikkeldatum>
    <Notities xmlns="fd2069cc-00ae-4f60-8ff8-57f81a5b98cd" xsi:nil="true"/>
    <Anders xmlns="http://schemas.microsoft.com/sharepoint/v3" xsi:nil="true"/>
    <MeetinstrumentType xmlns="http://schemas.microsoft.com/sharepoint/v3">Werkinstructie</MeetinstrumentType>
    <Openbaarzetten xmlns="http://schemas.microsoft.com/sharepoint/v3">Openbaar</Openbaarzetten>
    <Versienummer xmlns="http://schemas.microsoft.com/sharepoint/v3">2017</Versienummer>
  </documentManagement>
</p:properties>
</file>

<file path=customXml/itemProps1.xml><?xml version="1.0" encoding="utf-8"?>
<ds:datastoreItem xmlns:ds="http://schemas.openxmlformats.org/officeDocument/2006/customXml" ds:itemID="{85A4FB75-7660-4283-B6D9-621B103D6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2069cc-00ae-4f60-8ff8-57f81a5b9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45311-0E84-4EC1-AAEF-7B90F24B7B54}">
  <ds:schemaRefs>
    <ds:schemaRef ds:uri="http://schemas.microsoft.com/office/2006/metadata/longProperties"/>
  </ds:schemaRefs>
</ds:datastoreItem>
</file>

<file path=customXml/itemProps3.xml><?xml version="1.0" encoding="utf-8"?>
<ds:datastoreItem xmlns:ds="http://schemas.openxmlformats.org/officeDocument/2006/customXml" ds:itemID="{CD454589-DF78-41F9-AB0B-9F887838093A}">
  <ds:schemaRefs>
    <ds:schemaRef ds:uri="http://schemas.microsoft.com/sharepoint/v3/contenttype/forms"/>
  </ds:schemaRefs>
</ds:datastoreItem>
</file>

<file path=customXml/itemProps4.xml><?xml version="1.0" encoding="utf-8"?>
<ds:datastoreItem xmlns:ds="http://schemas.openxmlformats.org/officeDocument/2006/customXml" ds:itemID="{DB6055BF-0F2E-4A68-B0C1-B3D5B456E675}">
  <ds:schemaRefs>
    <ds:schemaRef ds:uri="Microsoft.SharePoint.Taxonomy.ContentTypeSync"/>
  </ds:schemaRefs>
</ds:datastoreItem>
</file>

<file path=customXml/itemProps5.xml><?xml version="1.0" encoding="utf-8"?>
<ds:datastoreItem xmlns:ds="http://schemas.openxmlformats.org/officeDocument/2006/customXml" ds:itemID="{81804EA5-945F-44CA-9ED8-9346BF992F4F}">
  <ds:schemaRefs>
    <ds:schemaRef ds:uri="fd2069cc-00ae-4f60-8ff8-57f81a5b98cd"/>
    <ds:schemaRef ds:uri="http://purl.org/dc/dcmitype/"/>
    <ds:schemaRef ds:uri="http://purl.org/dc/elements/1.1/"/>
    <ds:schemaRef ds:uri="http://schemas.openxmlformats.org/package/2006/metadata/core-properties"/>
    <ds:schemaRef ds:uri="http://schemas.microsoft.com/sharepoint/v3"/>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C8D1AFF4.dotm</Template>
  <TotalTime>1</TotalTime>
  <Pages>24</Pages>
  <Words>6288</Words>
  <Characters>34586</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Indicatorgids Psoriasis verslagjaar 2017</vt:lpstr>
    </vt:vector>
  </TitlesOfParts>
  <Company>Ministerie van Volksgezondheid, Welzijn en Sport</Company>
  <LinksUpToDate>false</LinksUpToDate>
  <CharactersWithSpaces>40793</CharactersWithSpaces>
  <SharedDoc>false</SharedDoc>
  <HLinks>
    <vt:vector size="54" baseType="variant">
      <vt:variant>
        <vt:i4>1835121</vt:i4>
      </vt:variant>
      <vt:variant>
        <vt:i4>24</vt:i4>
      </vt:variant>
      <vt:variant>
        <vt:i4>0</vt:i4>
      </vt:variant>
      <vt:variant>
        <vt:i4>5</vt:i4>
      </vt:variant>
      <vt:variant>
        <vt:lpwstr>http://nl.wikipedia.org/wiki/Besmettelijke_ziekte</vt:lpwstr>
      </vt:variant>
      <vt:variant>
        <vt:lpwstr/>
      </vt:variant>
      <vt:variant>
        <vt:i4>1376322</vt:i4>
      </vt:variant>
      <vt:variant>
        <vt:i4>21</vt:i4>
      </vt:variant>
      <vt:variant>
        <vt:i4>0</vt:i4>
      </vt:variant>
      <vt:variant>
        <vt:i4>5</vt:i4>
      </vt:variant>
      <vt:variant>
        <vt:lpwstr>http://nl.wikipedia.org/wiki/Huid</vt:lpwstr>
      </vt:variant>
      <vt:variant>
        <vt:lpwstr/>
      </vt:variant>
      <vt:variant>
        <vt:i4>6488120</vt:i4>
      </vt:variant>
      <vt:variant>
        <vt:i4>18</vt:i4>
      </vt:variant>
      <vt:variant>
        <vt:i4>0</vt:i4>
      </vt:variant>
      <vt:variant>
        <vt:i4>5</vt:i4>
      </vt:variant>
      <vt:variant>
        <vt:lpwstr>http://nl.wikipedia.org/wiki/Epidermis</vt:lpwstr>
      </vt:variant>
      <vt:variant>
        <vt:lpwstr/>
      </vt:variant>
      <vt:variant>
        <vt:i4>7667759</vt:i4>
      </vt:variant>
      <vt:variant>
        <vt:i4>15</vt:i4>
      </vt:variant>
      <vt:variant>
        <vt:i4>0</vt:i4>
      </vt:variant>
      <vt:variant>
        <vt:i4>5</vt:i4>
      </vt:variant>
      <vt:variant>
        <vt:lpwstr>http://nl.wikipedia.org/wiki/Huidaandoening</vt:lpwstr>
      </vt:variant>
      <vt:variant>
        <vt:lpwstr/>
      </vt:variant>
      <vt:variant>
        <vt:i4>458785</vt:i4>
      </vt:variant>
      <vt:variant>
        <vt:i4>12</vt:i4>
      </vt:variant>
      <vt:variant>
        <vt:i4>0</vt:i4>
      </vt:variant>
      <vt:variant>
        <vt:i4>5</vt:i4>
      </vt:variant>
      <vt:variant>
        <vt:lpwstr>https://webmail.manageddomain.nl/owa/redir.aspx?REF=E-RZlGlwHMuYyFlG8tc08D9QOajs_TnEeQoJLvV66WOgbjd7pIvTCAFodHRwOi8vd3d3LnpvcmdpbnppY2h0Lm5s</vt:lpwstr>
      </vt:variant>
      <vt:variant>
        <vt:lpwstr/>
      </vt:variant>
      <vt:variant>
        <vt:i4>2752541</vt:i4>
      </vt:variant>
      <vt:variant>
        <vt:i4>9</vt:i4>
      </vt:variant>
      <vt:variant>
        <vt:i4>0</vt:i4>
      </vt:variant>
      <vt:variant>
        <vt:i4>5</vt:i4>
      </vt:variant>
      <vt:variant>
        <vt:lpwstr>https://webmail.manageddomain.nl/owa/redir.aspx?REF=yLsn0UWDQm3ZKdo1R8zpK1y0kXMf5nU_KwVMqYYowPagbjd7pIvTCAFodHRwOi8vd3d3Lnprbi5ubC8.</vt:lpwstr>
      </vt:variant>
      <vt:variant>
        <vt:lpwstr/>
      </vt:variant>
      <vt:variant>
        <vt:i4>4718678</vt:i4>
      </vt:variant>
      <vt:variant>
        <vt:i4>6</vt:i4>
      </vt:variant>
      <vt:variant>
        <vt:i4>0</vt:i4>
      </vt:variant>
      <vt:variant>
        <vt:i4>5</vt:i4>
      </vt:variant>
      <vt:variant>
        <vt:lpwstr>https://webmail.manageddomain.nl/owa/redir.aspx?REF=1srwyIwa62w7dj8Ako0matIm8h-16tiU-DxjTQXF-Wagbjd7pIvTCAFodHRwOi8vd3d3Lm5mdS5ubC8.</vt:lpwstr>
      </vt:variant>
      <vt:variant>
        <vt:lpwstr/>
      </vt:variant>
      <vt:variant>
        <vt:i4>4980821</vt:i4>
      </vt:variant>
      <vt:variant>
        <vt:i4>3</vt:i4>
      </vt:variant>
      <vt:variant>
        <vt:i4>0</vt:i4>
      </vt:variant>
      <vt:variant>
        <vt:i4>5</vt:i4>
      </vt:variant>
      <vt:variant>
        <vt:lpwstr>https://webmail.manageddomain.nl/owa/redir.aspx?REF=C0A2AY3oITWCmuZ7h9IdfRu74Li4nu8lFlLNhmsX1rKgbjd7pIvTCAFodHRwOi8vd3d3Lm52ei16aWVrZW5odWl6ZW4ubmw.</vt:lpwstr>
      </vt:variant>
      <vt:variant>
        <vt:lpwstr/>
      </vt:variant>
      <vt:variant>
        <vt:i4>524293</vt:i4>
      </vt:variant>
      <vt:variant>
        <vt:i4>0</vt:i4>
      </vt:variant>
      <vt:variant>
        <vt:i4>0</vt:i4>
      </vt:variant>
      <vt:variant>
        <vt:i4>5</vt:i4>
      </vt:variant>
      <vt:variant>
        <vt:lpwstr>https://webmail.manageddomain.nl/owa/redir.aspx?REF=ssawZjPg0U6g5oNJXbhbGqaX6hUSZlqTICmcMul48Fugbjd7pIvTCAFodHRwczovL2V4dHJhbmV0LmRoZC5ubC9wcm9kdWN0ZW4vT21uaVE.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Indicatorgids Psoriasis verslagjaar 2017</dc:title>
  <dc:subject/>
  <dc:creator>Marleen ten Horn</dc:creator>
  <cp:keywords/>
  <cp:lastModifiedBy>Hofhuizen, B.</cp:lastModifiedBy>
  <cp:revision>2</cp:revision>
  <cp:lastPrinted>2011-10-07T08:14:00Z</cp:lastPrinted>
  <dcterms:created xsi:type="dcterms:W3CDTF">2019-01-30T09:09:00Z</dcterms:created>
  <dcterms:modified xsi:type="dcterms:W3CDTF">2019-01-30T09:09:00Z</dcterms:modified>
</cp:coreProperties>
</file>