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BA" w:rsidRPr="007908FD" w:rsidRDefault="002610BA" w:rsidP="006970D9">
      <w:pPr>
        <w:rPr>
          <w:rFonts w:ascii="Arial" w:hAnsi="Arial" w:cs="Arial"/>
          <w:sz w:val="20"/>
        </w:rPr>
      </w:pPr>
      <w:bookmarkStart w:id="0" w:name="_GoBack"/>
      <w:bookmarkEnd w:id="0"/>
    </w:p>
    <w:p w:rsidR="00EB1D97" w:rsidRPr="007908FD" w:rsidRDefault="00EB1D97" w:rsidP="006970D9">
      <w:pPr>
        <w:pStyle w:val="Titel"/>
        <w:rPr>
          <w:sz w:val="20"/>
          <w:szCs w:val="20"/>
        </w:rPr>
      </w:pPr>
    </w:p>
    <w:p w:rsidR="00EB1D97" w:rsidRPr="007908FD" w:rsidRDefault="00EB1D97" w:rsidP="006970D9">
      <w:pPr>
        <w:pStyle w:val="Titel"/>
        <w:rPr>
          <w:sz w:val="20"/>
          <w:szCs w:val="20"/>
        </w:rPr>
      </w:pPr>
    </w:p>
    <w:p w:rsidR="00EB1D97" w:rsidRPr="007908FD" w:rsidRDefault="00EB1D97" w:rsidP="006970D9">
      <w:pPr>
        <w:pStyle w:val="Titel"/>
        <w:rPr>
          <w:sz w:val="20"/>
          <w:szCs w:val="20"/>
        </w:rPr>
      </w:pPr>
    </w:p>
    <w:p w:rsidR="00EB1D97" w:rsidRPr="007908FD" w:rsidRDefault="00EB1D97" w:rsidP="00181277">
      <w:pPr>
        <w:pStyle w:val="Titel"/>
        <w:jc w:val="left"/>
        <w:rPr>
          <w:sz w:val="20"/>
          <w:szCs w:val="20"/>
        </w:rPr>
      </w:pPr>
    </w:p>
    <w:p w:rsidR="00EB1D97" w:rsidRPr="007908FD" w:rsidRDefault="00EB1D97" w:rsidP="006970D9">
      <w:pPr>
        <w:pStyle w:val="Titel"/>
        <w:rPr>
          <w:sz w:val="20"/>
          <w:szCs w:val="20"/>
        </w:rPr>
      </w:pPr>
    </w:p>
    <w:p w:rsidR="00EB1D97" w:rsidRPr="007908FD" w:rsidRDefault="00EB1D97" w:rsidP="006970D9">
      <w:pPr>
        <w:pStyle w:val="Titel"/>
        <w:rPr>
          <w:sz w:val="20"/>
          <w:szCs w:val="20"/>
        </w:rPr>
      </w:pPr>
    </w:p>
    <w:p w:rsidR="00EB1D97" w:rsidRPr="00181277" w:rsidRDefault="00CF3CA3" w:rsidP="006970D9">
      <w:pPr>
        <w:pStyle w:val="Titel"/>
        <w:jc w:val="left"/>
        <w:rPr>
          <w:sz w:val="40"/>
          <w:szCs w:val="40"/>
        </w:rPr>
      </w:pPr>
      <w:r w:rsidRPr="00181277">
        <w:rPr>
          <w:sz w:val="40"/>
          <w:szCs w:val="40"/>
        </w:rPr>
        <w:t>Indicatorenset</w:t>
      </w:r>
      <w:r w:rsidR="00EB1D97" w:rsidRPr="00181277">
        <w:rPr>
          <w:sz w:val="40"/>
          <w:szCs w:val="40"/>
        </w:rPr>
        <w:t xml:space="preserve"> </w:t>
      </w:r>
      <w:r w:rsidR="000B28CC" w:rsidRPr="00181277">
        <w:rPr>
          <w:sz w:val="40"/>
          <w:szCs w:val="40"/>
        </w:rPr>
        <w:t>C</w:t>
      </w:r>
      <w:r w:rsidR="00EB1D97" w:rsidRPr="00181277">
        <w:rPr>
          <w:sz w:val="40"/>
          <w:szCs w:val="40"/>
        </w:rPr>
        <w:t xml:space="preserve">onstitutioneel </w:t>
      </w:r>
      <w:r w:rsidR="000B28CC" w:rsidRPr="00181277">
        <w:rPr>
          <w:sz w:val="40"/>
          <w:szCs w:val="40"/>
        </w:rPr>
        <w:t>E</w:t>
      </w:r>
      <w:r w:rsidR="00EB1D97" w:rsidRPr="00181277">
        <w:rPr>
          <w:sz w:val="40"/>
          <w:szCs w:val="40"/>
        </w:rPr>
        <w:t>czeem</w:t>
      </w:r>
    </w:p>
    <w:p w:rsidR="00E157EF" w:rsidRPr="00181277" w:rsidRDefault="00E157EF" w:rsidP="006970D9">
      <w:pPr>
        <w:rPr>
          <w:rFonts w:ascii="Arial" w:hAnsi="Arial" w:cs="Arial"/>
          <w:sz w:val="28"/>
          <w:szCs w:val="28"/>
        </w:rPr>
      </w:pPr>
    </w:p>
    <w:p w:rsidR="00E15EDB" w:rsidRPr="00181277" w:rsidRDefault="00E23FDE" w:rsidP="006970D9">
      <w:pPr>
        <w:rPr>
          <w:rFonts w:ascii="Arial" w:hAnsi="Arial" w:cs="Arial"/>
          <w:sz w:val="28"/>
          <w:szCs w:val="28"/>
        </w:rPr>
      </w:pPr>
      <w:r w:rsidRPr="00181277">
        <w:rPr>
          <w:rFonts w:ascii="Arial" w:hAnsi="Arial" w:cs="Arial"/>
          <w:sz w:val="28"/>
          <w:szCs w:val="28"/>
        </w:rPr>
        <w:t xml:space="preserve">Uitvraag </w:t>
      </w:r>
      <w:r w:rsidR="00181277">
        <w:rPr>
          <w:rFonts w:ascii="Arial" w:hAnsi="Arial" w:cs="Arial"/>
          <w:sz w:val="28"/>
          <w:szCs w:val="28"/>
        </w:rPr>
        <w:t>ziekenhuizen/ZBC’s</w:t>
      </w:r>
      <w:r w:rsidR="00116D00" w:rsidRPr="00181277">
        <w:rPr>
          <w:rFonts w:ascii="Arial" w:hAnsi="Arial" w:cs="Arial"/>
          <w:sz w:val="28"/>
          <w:szCs w:val="28"/>
        </w:rPr>
        <w:t xml:space="preserve"> over verslagjaar </w:t>
      </w:r>
      <w:r w:rsidR="00784E24" w:rsidRPr="00181277">
        <w:rPr>
          <w:rFonts w:ascii="Arial" w:hAnsi="Arial" w:cs="Arial"/>
          <w:sz w:val="28"/>
          <w:szCs w:val="28"/>
        </w:rPr>
        <w:t>201</w:t>
      </w:r>
      <w:r w:rsidR="00DF4EA0">
        <w:rPr>
          <w:rFonts w:ascii="Arial" w:hAnsi="Arial" w:cs="Arial"/>
          <w:sz w:val="28"/>
          <w:szCs w:val="28"/>
        </w:rPr>
        <w:t>5</w:t>
      </w:r>
    </w:p>
    <w:p w:rsidR="00EB1D97" w:rsidRPr="00DF4EA0" w:rsidRDefault="00EB1D97" w:rsidP="006970D9">
      <w:pPr>
        <w:pStyle w:val="Titel"/>
        <w:jc w:val="left"/>
        <w:rPr>
          <w:b w:val="0"/>
          <w:iCs/>
          <w:sz w:val="20"/>
          <w:szCs w:val="20"/>
        </w:rPr>
      </w:pPr>
    </w:p>
    <w:p w:rsidR="00EB1D97" w:rsidRPr="007908FD" w:rsidRDefault="00EB1D97" w:rsidP="006970D9">
      <w:pPr>
        <w:rPr>
          <w:rFonts w:ascii="Arial" w:hAnsi="Arial" w:cs="Arial"/>
          <w:sz w:val="20"/>
        </w:rPr>
      </w:pPr>
    </w:p>
    <w:p w:rsidR="00EB1D97" w:rsidRPr="007908FD" w:rsidRDefault="00EB1D97" w:rsidP="006970D9">
      <w:pPr>
        <w:rPr>
          <w:rFonts w:ascii="Arial" w:hAnsi="Arial" w:cs="Arial"/>
          <w:sz w:val="20"/>
        </w:rPr>
      </w:pPr>
    </w:p>
    <w:p w:rsidR="00EB1D97" w:rsidRPr="007908FD" w:rsidRDefault="00EB1D97" w:rsidP="006970D9">
      <w:pPr>
        <w:rPr>
          <w:rFonts w:ascii="Arial" w:hAnsi="Arial" w:cs="Arial"/>
          <w:sz w:val="20"/>
        </w:rPr>
      </w:pPr>
    </w:p>
    <w:p w:rsidR="00EB1D97" w:rsidRPr="007908FD" w:rsidRDefault="00EB1D97" w:rsidP="006970D9">
      <w:pPr>
        <w:pStyle w:val="Voettekst"/>
        <w:tabs>
          <w:tab w:val="clear" w:pos="4536"/>
          <w:tab w:val="clear" w:pos="9072"/>
        </w:tabs>
        <w:rPr>
          <w:rFonts w:ascii="Arial" w:hAnsi="Arial" w:cs="Arial"/>
          <w:sz w:val="20"/>
        </w:rPr>
      </w:pPr>
    </w:p>
    <w:p w:rsidR="00EB1D97" w:rsidRPr="007908FD" w:rsidRDefault="00EB1D97" w:rsidP="006970D9">
      <w:pPr>
        <w:rPr>
          <w:rFonts w:ascii="Arial" w:hAnsi="Arial" w:cs="Arial"/>
          <w:sz w:val="20"/>
        </w:rPr>
      </w:pPr>
    </w:p>
    <w:p w:rsidR="00EB1D97" w:rsidRPr="007908FD" w:rsidRDefault="00EB1D97" w:rsidP="006970D9">
      <w:pPr>
        <w:rPr>
          <w:rFonts w:ascii="Arial" w:hAnsi="Arial" w:cs="Arial"/>
          <w:sz w:val="20"/>
        </w:rPr>
      </w:pPr>
    </w:p>
    <w:p w:rsidR="00EB1D97" w:rsidRPr="007908FD" w:rsidRDefault="00EB1D97" w:rsidP="006970D9">
      <w:pPr>
        <w:jc w:val="center"/>
        <w:rPr>
          <w:rFonts w:ascii="Arial" w:hAnsi="Arial" w:cs="Arial"/>
          <w:sz w:val="20"/>
        </w:rPr>
      </w:pPr>
    </w:p>
    <w:p w:rsidR="00EB1D97" w:rsidRPr="007908FD" w:rsidRDefault="00EB1D97" w:rsidP="006970D9">
      <w:pPr>
        <w:rPr>
          <w:rFonts w:ascii="Arial" w:hAnsi="Arial" w:cs="Arial"/>
          <w:sz w:val="20"/>
        </w:rPr>
      </w:pPr>
    </w:p>
    <w:p w:rsidR="00EB1D97" w:rsidRPr="007908FD" w:rsidRDefault="00EB1D97" w:rsidP="006970D9">
      <w:pPr>
        <w:rPr>
          <w:rFonts w:ascii="Arial" w:hAnsi="Arial" w:cs="Arial"/>
          <w:sz w:val="20"/>
        </w:rPr>
      </w:pPr>
    </w:p>
    <w:p w:rsidR="00EB1D97" w:rsidRPr="007908FD" w:rsidRDefault="00EB1D97" w:rsidP="006970D9">
      <w:pPr>
        <w:rPr>
          <w:rFonts w:ascii="Arial" w:hAnsi="Arial" w:cs="Arial"/>
          <w:sz w:val="20"/>
        </w:rPr>
      </w:pPr>
    </w:p>
    <w:p w:rsidR="00EB1D97" w:rsidRPr="007908FD" w:rsidRDefault="00EB1D97" w:rsidP="006970D9">
      <w:pPr>
        <w:rPr>
          <w:rFonts w:ascii="Arial" w:hAnsi="Arial" w:cs="Arial"/>
          <w:sz w:val="20"/>
        </w:rPr>
      </w:pPr>
    </w:p>
    <w:p w:rsidR="00EB1D97" w:rsidRPr="007908FD" w:rsidRDefault="00EB1D97" w:rsidP="006970D9">
      <w:pPr>
        <w:pStyle w:val="Subtitle2"/>
        <w:spacing w:line="240" w:lineRule="auto"/>
        <w:rPr>
          <w:sz w:val="20"/>
        </w:rPr>
      </w:pPr>
    </w:p>
    <w:p w:rsidR="00FA1312" w:rsidRPr="007908FD" w:rsidRDefault="00FA1312" w:rsidP="006970D9">
      <w:pPr>
        <w:rPr>
          <w:rFonts w:ascii="Arial" w:hAnsi="Arial" w:cs="Arial"/>
          <w:sz w:val="20"/>
        </w:rPr>
      </w:pPr>
    </w:p>
    <w:p w:rsidR="00FA1312" w:rsidRPr="007908FD" w:rsidRDefault="00FA1312" w:rsidP="006970D9">
      <w:pPr>
        <w:rPr>
          <w:rFonts w:ascii="Arial" w:hAnsi="Arial" w:cs="Arial"/>
          <w:sz w:val="20"/>
        </w:rPr>
      </w:pPr>
    </w:p>
    <w:p w:rsidR="00FA1312" w:rsidRPr="007908FD" w:rsidRDefault="00FA1312" w:rsidP="006970D9">
      <w:pPr>
        <w:rPr>
          <w:rFonts w:ascii="Arial" w:hAnsi="Arial" w:cs="Arial"/>
          <w:sz w:val="20"/>
        </w:rPr>
      </w:pPr>
    </w:p>
    <w:p w:rsidR="00FA1312" w:rsidRPr="007908FD" w:rsidRDefault="00FA1312" w:rsidP="006970D9">
      <w:pPr>
        <w:rPr>
          <w:rFonts w:ascii="Arial" w:hAnsi="Arial" w:cs="Arial"/>
          <w:sz w:val="20"/>
        </w:rPr>
      </w:pPr>
    </w:p>
    <w:p w:rsidR="00FA1312" w:rsidRPr="007908FD" w:rsidRDefault="00FA1312" w:rsidP="006970D9">
      <w:pPr>
        <w:rPr>
          <w:rFonts w:ascii="Arial" w:hAnsi="Arial" w:cs="Arial"/>
          <w:sz w:val="20"/>
        </w:rPr>
      </w:pPr>
    </w:p>
    <w:p w:rsidR="00FA1312" w:rsidRPr="007908FD" w:rsidRDefault="00FA1312" w:rsidP="006970D9">
      <w:pPr>
        <w:rPr>
          <w:rFonts w:ascii="Arial" w:hAnsi="Arial" w:cs="Arial"/>
          <w:sz w:val="20"/>
        </w:rPr>
      </w:pPr>
    </w:p>
    <w:p w:rsidR="00FA1312" w:rsidRPr="007908FD" w:rsidRDefault="00FA1312" w:rsidP="006970D9">
      <w:pPr>
        <w:rPr>
          <w:rFonts w:ascii="Arial" w:hAnsi="Arial" w:cs="Arial"/>
          <w:sz w:val="20"/>
        </w:rPr>
      </w:pPr>
    </w:p>
    <w:p w:rsidR="00FA1312" w:rsidRPr="007908FD" w:rsidRDefault="00FA1312" w:rsidP="006970D9">
      <w:pPr>
        <w:rPr>
          <w:rFonts w:ascii="Arial" w:hAnsi="Arial" w:cs="Arial"/>
          <w:sz w:val="20"/>
        </w:rPr>
      </w:pPr>
    </w:p>
    <w:p w:rsidR="00FA1312" w:rsidRPr="007908FD" w:rsidRDefault="00FA1312" w:rsidP="006970D9">
      <w:pPr>
        <w:rPr>
          <w:rFonts w:ascii="Arial" w:hAnsi="Arial" w:cs="Arial"/>
          <w:sz w:val="20"/>
        </w:rPr>
      </w:pPr>
    </w:p>
    <w:p w:rsidR="00FA1312" w:rsidRPr="007908FD" w:rsidRDefault="00FA1312" w:rsidP="006970D9">
      <w:pPr>
        <w:rPr>
          <w:rFonts w:ascii="Arial" w:hAnsi="Arial" w:cs="Arial"/>
          <w:sz w:val="20"/>
        </w:rPr>
      </w:pPr>
    </w:p>
    <w:p w:rsidR="00FA1312" w:rsidRDefault="00FA1312" w:rsidP="006970D9">
      <w:pPr>
        <w:rPr>
          <w:rFonts w:ascii="Arial" w:hAnsi="Arial" w:cs="Arial"/>
          <w:sz w:val="20"/>
        </w:rPr>
      </w:pPr>
    </w:p>
    <w:p w:rsidR="00181277" w:rsidRDefault="00181277" w:rsidP="006970D9">
      <w:pPr>
        <w:rPr>
          <w:rFonts w:ascii="Arial" w:hAnsi="Arial" w:cs="Arial"/>
          <w:sz w:val="20"/>
        </w:rPr>
      </w:pPr>
    </w:p>
    <w:p w:rsidR="00181277" w:rsidRDefault="00181277" w:rsidP="006970D9">
      <w:pPr>
        <w:rPr>
          <w:rFonts w:ascii="Arial" w:hAnsi="Arial" w:cs="Arial"/>
          <w:sz w:val="20"/>
        </w:rPr>
      </w:pPr>
    </w:p>
    <w:p w:rsidR="00181277" w:rsidRPr="007908FD" w:rsidRDefault="00181277" w:rsidP="006970D9">
      <w:pPr>
        <w:rPr>
          <w:rFonts w:ascii="Arial" w:hAnsi="Arial" w:cs="Arial"/>
          <w:sz w:val="20"/>
        </w:rPr>
      </w:pPr>
    </w:p>
    <w:p w:rsidR="00F76E63" w:rsidRPr="007908FD" w:rsidRDefault="00F76E63" w:rsidP="006970D9">
      <w:pPr>
        <w:rPr>
          <w:rFonts w:ascii="Arial" w:hAnsi="Arial" w:cs="Arial"/>
          <w:sz w:val="20"/>
        </w:rPr>
      </w:pPr>
    </w:p>
    <w:p w:rsidR="00F76E63" w:rsidRPr="007908FD" w:rsidRDefault="00F76E63" w:rsidP="006970D9">
      <w:pPr>
        <w:rPr>
          <w:rFonts w:ascii="Arial" w:hAnsi="Arial" w:cs="Arial"/>
          <w:sz w:val="20"/>
        </w:rPr>
      </w:pPr>
    </w:p>
    <w:p w:rsidR="00F76E63" w:rsidRPr="007908FD" w:rsidRDefault="00F76E63" w:rsidP="006970D9">
      <w:pPr>
        <w:rPr>
          <w:rFonts w:ascii="Arial" w:hAnsi="Arial" w:cs="Arial"/>
          <w:sz w:val="20"/>
        </w:rPr>
      </w:pPr>
    </w:p>
    <w:p w:rsidR="00F76E63" w:rsidRPr="007908FD" w:rsidRDefault="00F76E63" w:rsidP="006970D9">
      <w:pPr>
        <w:rPr>
          <w:rFonts w:ascii="Arial" w:hAnsi="Arial" w:cs="Arial"/>
          <w:sz w:val="20"/>
        </w:rPr>
      </w:pPr>
    </w:p>
    <w:p w:rsidR="00F76E63" w:rsidRPr="007908FD" w:rsidRDefault="00F76E63" w:rsidP="006970D9">
      <w:pPr>
        <w:rPr>
          <w:rFonts w:ascii="Arial" w:hAnsi="Arial" w:cs="Arial"/>
          <w:sz w:val="20"/>
        </w:rPr>
      </w:pPr>
    </w:p>
    <w:p w:rsidR="00F76E63" w:rsidRPr="007908FD" w:rsidRDefault="00F76E63" w:rsidP="006970D9">
      <w:pPr>
        <w:rPr>
          <w:rFonts w:ascii="Arial" w:hAnsi="Arial" w:cs="Arial"/>
          <w:sz w:val="20"/>
        </w:rPr>
      </w:pPr>
    </w:p>
    <w:p w:rsidR="00F76E63" w:rsidRPr="007908FD" w:rsidRDefault="00F76E63" w:rsidP="006970D9">
      <w:pPr>
        <w:rPr>
          <w:rFonts w:ascii="Arial" w:hAnsi="Arial" w:cs="Arial"/>
          <w:sz w:val="20"/>
        </w:rPr>
      </w:pPr>
    </w:p>
    <w:p w:rsidR="00F76E63" w:rsidRPr="007908FD" w:rsidRDefault="00F76E63" w:rsidP="006970D9">
      <w:pPr>
        <w:rPr>
          <w:rFonts w:ascii="Arial" w:hAnsi="Arial" w:cs="Arial"/>
          <w:sz w:val="20"/>
        </w:rPr>
      </w:pPr>
    </w:p>
    <w:p w:rsidR="00F76E63" w:rsidRPr="007908FD" w:rsidRDefault="00F76E63" w:rsidP="006970D9">
      <w:pPr>
        <w:rPr>
          <w:rFonts w:ascii="Arial" w:hAnsi="Arial" w:cs="Arial"/>
          <w:sz w:val="20"/>
        </w:rPr>
      </w:pPr>
    </w:p>
    <w:p w:rsidR="00E157EF" w:rsidRDefault="00E157EF" w:rsidP="007908FD">
      <w:pPr>
        <w:jc w:val="right"/>
        <w:rPr>
          <w:rFonts w:ascii="Arial" w:hAnsi="Arial" w:cs="Arial"/>
          <w:b/>
          <w:sz w:val="20"/>
        </w:rPr>
      </w:pPr>
    </w:p>
    <w:p w:rsidR="00E157EF" w:rsidRDefault="00E157EF" w:rsidP="007908FD">
      <w:pPr>
        <w:jc w:val="right"/>
        <w:rPr>
          <w:rFonts w:ascii="Arial" w:hAnsi="Arial" w:cs="Arial"/>
          <w:b/>
          <w:sz w:val="20"/>
        </w:rPr>
      </w:pPr>
    </w:p>
    <w:p w:rsidR="00E157EF" w:rsidRDefault="00E157EF" w:rsidP="007908FD">
      <w:pPr>
        <w:jc w:val="right"/>
        <w:rPr>
          <w:rFonts w:ascii="Arial" w:hAnsi="Arial" w:cs="Arial"/>
          <w:b/>
          <w:sz w:val="20"/>
        </w:rPr>
      </w:pPr>
    </w:p>
    <w:p w:rsidR="00E157EF" w:rsidRDefault="00E157EF" w:rsidP="007908FD">
      <w:pPr>
        <w:jc w:val="right"/>
        <w:rPr>
          <w:rFonts w:ascii="Arial" w:hAnsi="Arial" w:cs="Arial"/>
          <w:b/>
          <w:sz w:val="20"/>
        </w:rPr>
      </w:pPr>
    </w:p>
    <w:p w:rsidR="00E157EF" w:rsidRDefault="00E157EF" w:rsidP="007908FD">
      <w:pPr>
        <w:jc w:val="right"/>
        <w:rPr>
          <w:rFonts w:ascii="Arial" w:hAnsi="Arial" w:cs="Arial"/>
          <w:b/>
          <w:sz w:val="20"/>
        </w:rPr>
      </w:pPr>
    </w:p>
    <w:p w:rsidR="00E157EF" w:rsidRDefault="00E157EF" w:rsidP="007908FD">
      <w:pPr>
        <w:jc w:val="right"/>
        <w:rPr>
          <w:rFonts w:ascii="Arial" w:hAnsi="Arial" w:cs="Arial"/>
          <w:b/>
          <w:sz w:val="20"/>
        </w:rPr>
      </w:pPr>
    </w:p>
    <w:p w:rsidR="00E157EF" w:rsidRDefault="00E157EF" w:rsidP="007908FD">
      <w:pPr>
        <w:jc w:val="right"/>
        <w:rPr>
          <w:rFonts w:ascii="Arial" w:hAnsi="Arial" w:cs="Arial"/>
          <w:b/>
          <w:sz w:val="20"/>
        </w:rPr>
      </w:pPr>
    </w:p>
    <w:p w:rsidR="007908FD" w:rsidRPr="00181277" w:rsidRDefault="00DB2C5B" w:rsidP="007908FD">
      <w:pPr>
        <w:jc w:val="right"/>
        <w:rPr>
          <w:rFonts w:ascii="Arial" w:hAnsi="Arial" w:cs="Arial"/>
          <w:b/>
          <w:sz w:val="24"/>
          <w:szCs w:val="24"/>
        </w:rPr>
      </w:pPr>
      <w:r>
        <w:rPr>
          <w:rFonts w:ascii="Arial" w:hAnsi="Arial" w:cs="Arial"/>
          <w:b/>
          <w:sz w:val="24"/>
          <w:szCs w:val="24"/>
        </w:rPr>
        <w:t xml:space="preserve">5 </w:t>
      </w:r>
      <w:r w:rsidR="00236D09">
        <w:rPr>
          <w:rFonts w:ascii="Arial" w:hAnsi="Arial" w:cs="Arial"/>
          <w:b/>
          <w:sz w:val="24"/>
          <w:szCs w:val="24"/>
        </w:rPr>
        <w:t>november</w:t>
      </w:r>
      <w:r w:rsidR="00AC57EB">
        <w:rPr>
          <w:rFonts w:ascii="Arial" w:hAnsi="Arial" w:cs="Arial"/>
          <w:b/>
          <w:sz w:val="24"/>
          <w:szCs w:val="24"/>
        </w:rPr>
        <w:t xml:space="preserve"> </w:t>
      </w:r>
      <w:r w:rsidR="00E157EF" w:rsidRPr="00181277">
        <w:rPr>
          <w:rFonts w:ascii="Arial" w:hAnsi="Arial" w:cs="Arial"/>
          <w:b/>
          <w:sz w:val="24"/>
          <w:szCs w:val="24"/>
        </w:rPr>
        <w:t>201</w:t>
      </w:r>
      <w:r w:rsidR="00DF4EA0">
        <w:rPr>
          <w:rFonts w:ascii="Arial" w:hAnsi="Arial" w:cs="Arial"/>
          <w:b/>
          <w:sz w:val="24"/>
          <w:szCs w:val="24"/>
        </w:rPr>
        <w:t>5</w:t>
      </w:r>
    </w:p>
    <w:p w:rsidR="007908FD" w:rsidRDefault="007908FD" w:rsidP="007908FD">
      <w:pPr>
        <w:rPr>
          <w:rFonts w:ascii="Arial" w:hAnsi="Arial" w:cs="Arial"/>
          <w:b/>
          <w:sz w:val="24"/>
          <w:szCs w:val="24"/>
        </w:rPr>
      </w:pPr>
    </w:p>
    <w:p w:rsidR="007908FD" w:rsidRDefault="007908FD" w:rsidP="007908FD">
      <w:pPr>
        <w:rPr>
          <w:rFonts w:ascii="Arial" w:hAnsi="Arial" w:cs="Arial"/>
          <w:b/>
          <w:sz w:val="24"/>
          <w:szCs w:val="24"/>
        </w:rPr>
      </w:pPr>
    </w:p>
    <w:p w:rsidR="00236D09" w:rsidRDefault="002450C5" w:rsidP="00236D09">
      <w:pPr>
        <w:rPr>
          <w:rFonts w:ascii="Arial" w:hAnsi="Arial" w:cs="Arial"/>
          <w:sz w:val="20"/>
        </w:rPr>
      </w:pPr>
      <w:r w:rsidRPr="00E157EF">
        <w:rPr>
          <w:rFonts w:ascii="Arial" w:hAnsi="Arial" w:cs="Arial"/>
          <w:sz w:val="20"/>
        </w:rPr>
        <w:br w:type="page"/>
      </w:r>
      <w:bookmarkStart w:id="1" w:name="_Toc223948583"/>
      <w:bookmarkStart w:id="2" w:name="_Toc239824985"/>
      <w:bookmarkStart w:id="3" w:name="_Toc223948584"/>
    </w:p>
    <w:p w:rsidR="00236D09" w:rsidRPr="00C9778D" w:rsidRDefault="00236D09" w:rsidP="00236D09">
      <w:pPr>
        <w:rPr>
          <w:rFonts w:ascii="Arial" w:hAnsi="Arial" w:cs="Arial"/>
          <w:b/>
          <w:sz w:val="20"/>
        </w:rPr>
      </w:pPr>
      <w:r>
        <w:rPr>
          <w:rFonts w:ascii="Arial" w:hAnsi="Arial" w:cs="Arial"/>
          <w:b/>
          <w:sz w:val="20"/>
        </w:rPr>
        <w:t>Col</w:t>
      </w:r>
      <w:r w:rsidRPr="00C9778D">
        <w:rPr>
          <w:rFonts w:ascii="Arial" w:hAnsi="Arial" w:cs="Arial"/>
          <w:b/>
          <w:sz w:val="20"/>
        </w:rPr>
        <w:t>ofon</w:t>
      </w:r>
    </w:p>
    <w:p w:rsidR="00236D09" w:rsidRDefault="00236D09" w:rsidP="00236D09">
      <w:pPr>
        <w:pStyle w:val="Geenafstand"/>
        <w:rPr>
          <w:rFonts w:ascii="Arial" w:hAnsi="Arial" w:cs="Arial"/>
          <w:sz w:val="20"/>
          <w:szCs w:val="20"/>
        </w:rPr>
      </w:pPr>
    </w:p>
    <w:p w:rsidR="00236D09" w:rsidRPr="006C7E8A" w:rsidRDefault="00236D09" w:rsidP="00236D09">
      <w:pPr>
        <w:pStyle w:val="Geenafstand"/>
        <w:rPr>
          <w:rFonts w:ascii="Arial" w:hAnsi="Arial" w:cs="Arial"/>
          <w:sz w:val="20"/>
          <w:szCs w:val="20"/>
        </w:rPr>
      </w:pPr>
    </w:p>
    <w:p w:rsidR="00236D09" w:rsidRPr="00F17114" w:rsidRDefault="00236D09" w:rsidP="00236D09">
      <w:pPr>
        <w:pStyle w:val="Geenafstand"/>
        <w:rPr>
          <w:rFonts w:ascii="Arial" w:hAnsi="Arial" w:cs="Arial"/>
          <w:b/>
          <w:sz w:val="20"/>
          <w:szCs w:val="20"/>
        </w:rPr>
      </w:pPr>
      <w:r>
        <w:rPr>
          <w:rFonts w:ascii="Arial" w:hAnsi="Arial" w:cs="Arial"/>
          <w:b/>
          <w:sz w:val="20"/>
          <w:szCs w:val="20"/>
        </w:rPr>
        <w:t>Internet:</w:t>
      </w:r>
    </w:p>
    <w:p w:rsidR="00236D09" w:rsidRDefault="00236D09" w:rsidP="00236D09">
      <w:pPr>
        <w:pStyle w:val="Geenafstand"/>
        <w:numPr>
          <w:ilvl w:val="0"/>
          <w:numId w:val="8"/>
        </w:numPr>
        <w:ind w:left="426" w:hanging="426"/>
        <w:rPr>
          <w:rFonts w:ascii="Arial" w:hAnsi="Arial" w:cs="Arial"/>
          <w:sz w:val="20"/>
          <w:szCs w:val="20"/>
        </w:rPr>
      </w:pPr>
      <w:r>
        <w:rPr>
          <w:rFonts w:ascii="Arial" w:hAnsi="Arial" w:cs="Arial"/>
          <w:sz w:val="20"/>
          <w:szCs w:val="20"/>
        </w:rPr>
        <w:t xml:space="preserve">OmniQ (portaal van DHD) voor aanlevering kwaliteitsgegevens verslagjaar 2015 (beschikbaar vanaf 1 februari voor leden van de NVZ en NFU): </w:t>
      </w:r>
      <w:hyperlink r:id="rId12" w:history="1">
        <w:r>
          <w:rPr>
            <w:rStyle w:val="Hyperlink"/>
            <w:rFonts w:ascii="Arial" w:hAnsi="Arial" w:cs="Arial"/>
            <w:sz w:val="20"/>
            <w:szCs w:val="20"/>
          </w:rPr>
          <w:t>https://extranet.dhd.nl/producten/OmniQ</w:t>
        </w:r>
      </w:hyperlink>
    </w:p>
    <w:p w:rsidR="00236D09" w:rsidRDefault="00236D09" w:rsidP="00236D09">
      <w:pPr>
        <w:pStyle w:val="Geenafstand"/>
        <w:numPr>
          <w:ilvl w:val="0"/>
          <w:numId w:val="8"/>
        </w:numPr>
        <w:ind w:left="426" w:hanging="426"/>
        <w:rPr>
          <w:rFonts w:ascii="Arial" w:hAnsi="Arial" w:cs="Arial"/>
          <w:sz w:val="20"/>
          <w:szCs w:val="20"/>
        </w:rPr>
      </w:pPr>
      <w:r w:rsidRPr="00305F63">
        <w:rPr>
          <w:rFonts w:ascii="Arial" w:hAnsi="Arial" w:cs="Arial"/>
          <w:sz w:val="20"/>
          <w:szCs w:val="20"/>
        </w:rPr>
        <w:t xml:space="preserve">Nederlandse Vereniging van Ziekenhuizen: </w:t>
      </w:r>
      <w:hyperlink r:id="rId13" w:history="1">
        <w:r w:rsidRPr="00305F63">
          <w:rPr>
            <w:rStyle w:val="Hyperlink"/>
            <w:rFonts w:ascii="Arial" w:hAnsi="Arial" w:cs="Arial"/>
            <w:sz w:val="20"/>
            <w:szCs w:val="20"/>
          </w:rPr>
          <w:t>http://www.nvz-ziekenhuizen.nl/onderwerpen/transparantiekalender-kwaliteitsinstituut</w:t>
        </w:r>
      </w:hyperlink>
    </w:p>
    <w:p w:rsidR="00236D09" w:rsidRPr="008611D0" w:rsidRDefault="00236D09" w:rsidP="00236D09">
      <w:pPr>
        <w:pStyle w:val="Geenafstand"/>
        <w:numPr>
          <w:ilvl w:val="0"/>
          <w:numId w:val="8"/>
        </w:numPr>
        <w:ind w:left="426" w:hanging="426"/>
        <w:rPr>
          <w:rFonts w:ascii="Arial" w:hAnsi="Arial" w:cs="Arial"/>
          <w:sz w:val="20"/>
          <w:szCs w:val="20"/>
        </w:rPr>
      </w:pPr>
      <w:r w:rsidRPr="008611D0">
        <w:rPr>
          <w:rFonts w:ascii="Arial" w:hAnsi="Arial" w:cs="Arial"/>
          <w:sz w:val="20"/>
          <w:szCs w:val="20"/>
        </w:rPr>
        <w:t xml:space="preserve">Nederlandse Federatie van Universitair Medische Centra: </w:t>
      </w:r>
      <w:hyperlink r:id="rId14" w:history="1">
        <w:r w:rsidRPr="008611D0">
          <w:rPr>
            <w:rStyle w:val="Hyperlink"/>
            <w:rFonts w:ascii="Arial" w:hAnsi="Arial" w:cs="Arial"/>
            <w:sz w:val="20"/>
            <w:szCs w:val="20"/>
          </w:rPr>
          <w:t>www.nfu.nl</w:t>
        </w:r>
      </w:hyperlink>
      <w:r w:rsidRPr="008611D0">
        <w:rPr>
          <w:rFonts w:ascii="Arial" w:hAnsi="Arial" w:cs="Arial"/>
          <w:sz w:val="20"/>
          <w:szCs w:val="20"/>
        </w:rPr>
        <w:t>.</w:t>
      </w:r>
    </w:p>
    <w:p w:rsidR="00236D09" w:rsidRPr="006C7E8A" w:rsidRDefault="00236D09" w:rsidP="00236D09">
      <w:pPr>
        <w:pStyle w:val="Geenafstand"/>
        <w:numPr>
          <w:ilvl w:val="0"/>
          <w:numId w:val="8"/>
        </w:numPr>
        <w:ind w:left="426" w:hanging="426"/>
        <w:rPr>
          <w:rFonts w:ascii="Arial" w:hAnsi="Arial" w:cs="Arial"/>
          <w:sz w:val="20"/>
          <w:szCs w:val="20"/>
        </w:rPr>
      </w:pPr>
      <w:r>
        <w:rPr>
          <w:rFonts w:ascii="Arial" w:hAnsi="Arial" w:cs="Arial"/>
          <w:sz w:val="20"/>
          <w:szCs w:val="20"/>
        </w:rPr>
        <w:t xml:space="preserve">Zorginstituut Nederland: </w:t>
      </w:r>
      <w:hyperlink r:id="rId15" w:history="1">
        <w:r w:rsidRPr="002A7B35">
          <w:rPr>
            <w:rStyle w:val="Hyperlink"/>
            <w:rFonts w:ascii="Arial" w:hAnsi="Arial" w:cs="Arial"/>
            <w:sz w:val="20"/>
            <w:szCs w:val="20"/>
          </w:rPr>
          <w:t>http://www.zorginstituutnederland.nl/kwaliteit</w:t>
        </w:r>
      </w:hyperlink>
      <w:r>
        <w:rPr>
          <w:rFonts w:ascii="Arial" w:hAnsi="Arial" w:cs="Arial"/>
          <w:sz w:val="20"/>
          <w:szCs w:val="20"/>
        </w:rPr>
        <w:t xml:space="preserve"> </w:t>
      </w:r>
    </w:p>
    <w:p w:rsidR="00181277" w:rsidRPr="00C9778D" w:rsidRDefault="00236D09" w:rsidP="00236D09">
      <w:pPr>
        <w:rPr>
          <w:rFonts w:ascii="Arial" w:hAnsi="Arial" w:cs="Arial"/>
          <w:sz w:val="20"/>
        </w:rPr>
      </w:pPr>
      <w:r w:rsidRPr="00C9778D">
        <w:rPr>
          <w:rFonts w:ascii="Arial" w:hAnsi="Arial" w:cs="Arial"/>
          <w:sz w:val="20"/>
        </w:rPr>
        <w:t xml:space="preserve"> </w:t>
      </w: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Pr="00602AD5" w:rsidRDefault="00181277" w:rsidP="00181277">
      <w:pPr>
        <w:pStyle w:val="Geenafstand"/>
        <w:rPr>
          <w:rFonts w:ascii="Arial" w:hAnsi="Arial" w:cs="Arial"/>
          <w:b/>
          <w:sz w:val="20"/>
          <w:szCs w:val="20"/>
        </w:rPr>
      </w:pPr>
      <w:r w:rsidRPr="00602AD5">
        <w:rPr>
          <w:rFonts w:ascii="Arial" w:hAnsi="Arial" w:cs="Arial"/>
          <w:b/>
          <w:sz w:val="20"/>
          <w:szCs w:val="20"/>
        </w:rPr>
        <w:t>Samengesteld door:</w:t>
      </w:r>
    </w:p>
    <w:p w:rsidR="00374E71" w:rsidRDefault="00374E71" w:rsidP="00181277">
      <w:pPr>
        <w:pStyle w:val="Geenafstand"/>
        <w:rPr>
          <w:rFonts w:ascii="Arial" w:hAnsi="Arial" w:cs="Arial"/>
          <w:i/>
          <w:sz w:val="20"/>
          <w:szCs w:val="20"/>
        </w:rPr>
      </w:pPr>
      <w:r>
        <w:rPr>
          <w:rFonts w:ascii="Arial" w:hAnsi="Arial" w:cs="Arial"/>
          <w:i/>
          <w:sz w:val="20"/>
          <w:szCs w:val="20"/>
        </w:rPr>
        <w:t>Federatie Medisch Specialisten</w:t>
      </w:r>
    </w:p>
    <w:p w:rsidR="00181277" w:rsidRDefault="00181277" w:rsidP="00181277">
      <w:pPr>
        <w:pStyle w:val="Geenafstand"/>
        <w:rPr>
          <w:rFonts w:ascii="Arial" w:hAnsi="Arial" w:cs="Arial"/>
          <w:i/>
          <w:sz w:val="20"/>
          <w:szCs w:val="20"/>
        </w:rPr>
      </w:pPr>
      <w:r>
        <w:rPr>
          <w:rFonts w:ascii="Arial" w:hAnsi="Arial" w:cs="Arial"/>
          <w:i/>
          <w:sz w:val="20"/>
          <w:szCs w:val="20"/>
        </w:rPr>
        <w:t>Nederlandse Federatie van Universitair Medische Centra</w:t>
      </w:r>
    </w:p>
    <w:p w:rsidR="00181277" w:rsidRDefault="00181277" w:rsidP="00181277">
      <w:pPr>
        <w:pStyle w:val="Geenafstand"/>
        <w:rPr>
          <w:rFonts w:ascii="Arial" w:hAnsi="Arial" w:cs="Arial"/>
          <w:i/>
          <w:sz w:val="20"/>
          <w:szCs w:val="20"/>
        </w:rPr>
      </w:pPr>
      <w:r w:rsidRPr="009A2942">
        <w:rPr>
          <w:rFonts w:ascii="Arial" w:hAnsi="Arial" w:cs="Arial"/>
          <w:i/>
          <w:sz w:val="20"/>
          <w:szCs w:val="20"/>
        </w:rPr>
        <w:t>Nederlandse Patiënten en Consumenten Federatie</w:t>
      </w:r>
    </w:p>
    <w:p w:rsidR="00181277" w:rsidRDefault="00181277" w:rsidP="00181277">
      <w:pPr>
        <w:pStyle w:val="Geenafstand"/>
        <w:rPr>
          <w:rFonts w:ascii="Arial" w:hAnsi="Arial" w:cs="Arial"/>
          <w:i/>
          <w:sz w:val="20"/>
          <w:szCs w:val="20"/>
        </w:rPr>
      </w:pPr>
      <w:r>
        <w:rPr>
          <w:rFonts w:ascii="Arial" w:hAnsi="Arial" w:cs="Arial"/>
          <w:i/>
          <w:sz w:val="20"/>
          <w:szCs w:val="20"/>
        </w:rPr>
        <w:t>Nederlandse Vereniging van Ziekenhuizen</w:t>
      </w:r>
    </w:p>
    <w:p w:rsidR="00181277" w:rsidRDefault="00181277" w:rsidP="00181277">
      <w:pPr>
        <w:pStyle w:val="Geenafstand"/>
        <w:rPr>
          <w:rFonts w:ascii="Arial" w:hAnsi="Arial" w:cs="Arial"/>
          <w:i/>
          <w:sz w:val="20"/>
          <w:szCs w:val="20"/>
        </w:rPr>
      </w:pPr>
      <w:r>
        <w:rPr>
          <w:rFonts w:ascii="Arial" w:hAnsi="Arial" w:cs="Arial"/>
          <w:i/>
          <w:sz w:val="20"/>
          <w:szCs w:val="20"/>
        </w:rPr>
        <w:t>Zorgverzekeraars Nederland</w:t>
      </w:r>
    </w:p>
    <w:p w:rsidR="00181277" w:rsidRPr="009A2942" w:rsidRDefault="00181277" w:rsidP="00181277">
      <w:pPr>
        <w:pStyle w:val="Geenafstand"/>
        <w:rPr>
          <w:rFonts w:ascii="Arial" w:hAnsi="Arial" w:cs="Arial"/>
          <w:i/>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sz w:val="20"/>
          <w:szCs w:val="20"/>
        </w:rPr>
      </w:pPr>
      <w:r w:rsidRPr="00B92639">
        <w:rPr>
          <w:rFonts w:ascii="Arial" w:hAnsi="Arial" w:cs="Arial"/>
          <w:sz w:val="20"/>
          <w:szCs w:val="20"/>
        </w:rPr>
        <w:t xml:space="preserve">   </w:t>
      </w:r>
    </w:p>
    <w:p w:rsidR="00181277" w:rsidRDefault="00181277" w:rsidP="00181277">
      <w:pPr>
        <w:pStyle w:val="Geenafstand"/>
        <w:rPr>
          <w:rFonts w:ascii="Arial" w:hAnsi="Arial" w:cs="Arial"/>
          <w:sz w:val="20"/>
          <w:szCs w:val="20"/>
        </w:rPr>
      </w:pPr>
    </w:p>
    <w:p w:rsidR="00181277" w:rsidRDefault="00181277" w:rsidP="00181277">
      <w:pPr>
        <w:pStyle w:val="Geenafstand"/>
        <w:rPr>
          <w:rFonts w:ascii="Arial" w:hAnsi="Arial" w:cs="Arial"/>
          <w:sz w:val="20"/>
          <w:szCs w:val="20"/>
        </w:rPr>
      </w:pPr>
      <w:r w:rsidRPr="00315896">
        <w:rPr>
          <w:rFonts w:ascii="Arial" w:hAnsi="Arial" w:cs="Arial"/>
          <w:b/>
          <w:sz w:val="20"/>
          <w:szCs w:val="20"/>
        </w:rPr>
        <w:t>Deze indicatorenset is opgenomen in het register van Zorginstituut Nederland waarmee het aanleveren van deze kwaliteitsgegevens</w:t>
      </w:r>
      <w:r>
        <w:rPr>
          <w:rFonts w:ascii="Arial" w:hAnsi="Arial" w:cs="Arial"/>
          <w:b/>
          <w:sz w:val="20"/>
          <w:szCs w:val="20"/>
        </w:rPr>
        <w:t xml:space="preserve"> in 201</w:t>
      </w:r>
      <w:r w:rsidR="00DF4EA0">
        <w:rPr>
          <w:rFonts w:ascii="Arial" w:hAnsi="Arial" w:cs="Arial"/>
          <w:b/>
          <w:sz w:val="20"/>
          <w:szCs w:val="20"/>
        </w:rPr>
        <w:t>6</w:t>
      </w:r>
      <w:r>
        <w:rPr>
          <w:rFonts w:ascii="Arial" w:hAnsi="Arial" w:cs="Arial"/>
          <w:b/>
          <w:sz w:val="20"/>
          <w:szCs w:val="20"/>
        </w:rPr>
        <w:t xml:space="preserve"> over verslagjaar 201</w:t>
      </w:r>
      <w:r w:rsidR="00DF4EA0">
        <w:rPr>
          <w:rFonts w:ascii="Arial" w:hAnsi="Arial" w:cs="Arial"/>
          <w:b/>
          <w:sz w:val="20"/>
          <w:szCs w:val="20"/>
        </w:rPr>
        <w:t>5</w:t>
      </w:r>
      <w:r w:rsidRPr="00315896">
        <w:rPr>
          <w:rFonts w:ascii="Arial" w:hAnsi="Arial" w:cs="Arial"/>
          <w:b/>
          <w:sz w:val="20"/>
          <w:szCs w:val="20"/>
        </w:rPr>
        <w:t xml:space="preserve"> wettelijk verplicht is.</w:t>
      </w:r>
    </w:p>
    <w:p w:rsidR="00116D00" w:rsidRPr="00B92639" w:rsidRDefault="00116D00" w:rsidP="00181277">
      <w:pPr>
        <w:rPr>
          <w:rFonts w:ascii="Arial" w:hAnsi="Arial" w:cs="Arial"/>
          <w:b/>
          <w:sz w:val="20"/>
        </w:rPr>
      </w:pPr>
    </w:p>
    <w:p w:rsidR="00116D00" w:rsidRDefault="00116D00" w:rsidP="00116D00">
      <w:pPr>
        <w:pStyle w:val="Geenafstand"/>
        <w:rPr>
          <w:rFonts w:ascii="Arial" w:hAnsi="Arial" w:cs="Arial"/>
          <w:b/>
          <w:sz w:val="20"/>
          <w:szCs w:val="20"/>
        </w:rPr>
      </w:pPr>
    </w:p>
    <w:p w:rsidR="00697C85" w:rsidRPr="007908FD" w:rsidRDefault="00E23FDE" w:rsidP="00697C85">
      <w:pPr>
        <w:rPr>
          <w:rFonts w:ascii="Arial" w:hAnsi="Arial" w:cs="Arial"/>
          <w:sz w:val="20"/>
        </w:rPr>
      </w:pPr>
      <w:r w:rsidRPr="007908FD">
        <w:rPr>
          <w:rFonts w:ascii="Arial" w:hAnsi="Arial" w:cs="Arial"/>
          <w:b/>
          <w:sz w:val="20"/>
        </w:rPr>
        <w:br w:type="page"/>
      </w:r>
      <w:bookmarkEnd w:id="1"/>
      <w:bookmarkEnd w:id="2"/>
      <w:bookmarkEnd w:id="3"/>
      <w:r w:rsidR="00697C85" w:rsidRPr="007908FD">
        <w:rPr>
          <w:rFonts w:ascii="Arial" w:hAnsi="Arial" w:cs="Arial"/>
          <w:b/>
          <w:sz w:val="20"/>
        </w:rPr>
        <w:lastRenderedPageBreak/>
        <w:t>Inhoudsopgave</w:t>
      </w:r>
      <w:r w:rsidR="00697C85" w:rsidRPr="007908FD">
        <w:rPr>
          <w:rFonts w:ascii="Arial" w:hAnsi="Arial" w:cs="Arial"/>
          <w:sz w:val="20"/>
        </w:rPr>
        <w:t xml:space="preserve"> </w:t>
      </w:r>
    </w:p>
    <w:p w:rsidR="00697C85" w:rsidRPr="007908FD" w:rsidRDefault="00697C85" w:rsidP="00697C85">
      <w:pPr>
        <w:rPr>
          <w:rFonts w:ascii="Arial" w:hAnsi="Arial" w:cs="Arial"/>
          <w:sz w:val="20"/>
        </w:rPr>
      </w:pPr>
      <w:r w:rsidRPr="007908FD">
        <w:rPr>
          <w:rFonts w:ascii="Arial" w:hAnsi="Arial" w:cs="Arial"/>
          <w:sz w:val="20"/>
        </w:rPr>
        <w:tab/>
      </w:r>
    </w:p>
    <w:p w:rsidR="00697C85" w:rsidRPr="00FE47FA" w:rsidRDefault="00697C85" w:rsidP="00697C85">
      <w:pPr>
        <w:rPr>
          <w:rFonts w:ascii="Arial" w:hAnsi="Arial" w:cs="Arial"/>
          <w:sz w:val="20"/>
        </w:rPr>
      </w:pPr>
      <w:r w:rsidRPr="00FE47FA">
        <w:rPr>
          <w:rFonts w:ascii="Arial" w:hAnsi="Arial" w:cs="Arial"/>
          <w:b/>
          <w:sz w:val="20"/>
        </w:rPr>
        <w:t>Deel 1: Zorginhoudelijke indicatoren</w:t>
      </w:r>
      <w:r w:rsidRPr="00FE47FA">
        <w:rPr>
          <w:rFonts w:ascii="Arial" w:hAnsi="Arial" w:cs="Arial"/>
          <w:sz w:val="20"/>
        </w:rPr>
        <w:t xml:space="preserve"> </w:t>
      </w:r>
      <w:r w:rsidRPr="00FE47FA">
        <w:rPr>
          <w:rFonts w:ascii="Arial" w:hAnsi="Arial" w:cs="Arial"/>
          <w:sz w:val="20"/>
        </w:rPr>
        <w:tab/>
      </w:r>
      <w:r w:rsidRPr="00FE47FA">
        <w:rPr>
          <w:rFonts w:ascii="Arial" w:hAnsi="Arial" w:cs="Arial"/>
          <w:sz w:val="20"/>
        </w:rPr>
        <w:tab/>
      </w:r>
      <w:r w:rsidRPr="00FE47FA">
        <w:rPr>
          <w:rFonts w:ascii="Arial" w:hAnsi="Arial" w:cs="Arial"/>
          <w:sz w:val="20"/>
        </w:rPr>
        <w:tab/>
      </w:r>
      <w:r w:rsidRPr="00FE47FA">
        <w:rPr>
          <w:rFonts w:ascii="Arial" w:hAnsi="Arial" w:cs="Arial"/>
          <w:sz w:val="20"/>
        </w:rPr>
        <w:tab/>
      </w:r>
      <w:r w:rsidRPr="00FE47FA">
        <w:rPr>
          <w:rFonts w:ascii="Arial" w:hAnsi="Arial" w:cs="Arial"/>
          <w:sz w:val="20"/>
        </w:rPr>
        <w:tab/>
      </w:r>
      <w:r w:rsidRPr="00FE47FA">
        <w:rPr>
          <w:rFonts w:ascii="Arial" w:hAnsi="Arial" w:cs="Arial"/>
          <w:sz w:val="20"/>
        </w:rPr>
        <w:tab/>
      </w:r>
      <w:r w:rsidRPr="00FE47FA">
        <w:rPr>
          <w:rFonts w:ascii="Arial" w:hAnsi="Arial" w:cs="Arial"/>
          <w:sz w:val="20"/>
        </w:rPr>
        <w:tab/>
      </w:r>
      <w:r w:rsidRPr="00FE47FA">
        <w:rPr>
          <w:rFonts w:ascii="Arial" w:hAnsi="Arial" w:cs="Arial"/>
          <w:sz w:val="20"/>
        </w:rPr>
        <w:tab/>
      </w:r>
      <w:r w:rsidR="00C34DC6">
        <w:rPr>
          <w:rFonts w:ascii="Arial" w:hAnsi="Arial" w:cs="Arial"/>
          <w:sz w:val="20"/>
        </w:rPr>
        <w:t xml:space="preserve">  </w:t>
      </w:r>
      <w:r w:rsidRPr="00FE47FA">
        <w:rPr>
          <w:rFonts w:ascii="Arial" w:hAnsi="Arial" w:cs="Arial"/>
          <w:sz w:val="20"/>
        </w:rPr>
        <w:t>4</w:t>
      </w:r>
    </w:p>
    <w:p w:rsidR="00697C85" w:rsidRPr="00FE47FA" w:rsidRDefault="00697C85" w:rsidP="00697C85">
      <w:pPr>
        <w:ind w:firstLine="720"/>
        <w:rPr>
          <w:rFonts w:ascii="Arial" w:hAnsi="Arial" w:cs="Arial"/>
          <w:sz w:val="20"/>
        </w:rPr>
      </w:pPr>
      <w:r w:rsidRPr="00FE47FA">
        <w:rPr>
          <w:rFonts w:ascii="Arial" w:hAnsi="Arial" w:cs="Arial"/>
          <w:sz w:val="20"/>
        </w:rPr>
        <w:t>1. Algemene informatie over zorginhoudelijke indicatoren</w:t>
      </w:r>
      <w:r w:rsidRPr="00FE47FA">
        <w:rPr>
          <w:rFonts w:ascii="Arial" w:hAnsi="Arial" w:cs="Arial"/>
          <w:sz w:val="20"/>
        </w:rPr>
        <w:tab/>
      </w:r>
      <w:r w:rsidRPr="00FE47FA">
        <w:rPr>
          <w:rFonts w:ascii="Arial" w:hAnsi="Arial" w:cs="Arial"/>
          <w:sz w:val="20"/>
        </w:rPr>
        <w:tab/>
      </w:r>
      <w:r w:rsidRPr="00FE47FA">
        <w:rPr>
          <w:rFonts w:ascii="Arial" w:hAnsi="Arial" w:cs="Arial"/>
          <w:sz w:val="20"/>
        </w:rPr>
        <w:tab/>
      </w:r>
      <w:r w:rsidRPr="00FE47FA">
        <w:rPr>
          <w:rFonts w:ascii="Arial" w:hAnsi="Arial" w:cs="Arial"/>
          <w:sz w:val="20"/>
        </w:rPr>
        <w:tab/>
        <w:t xml:space="preserve"> </w:t>
      </w:r>
      <w:r w:rsidRPr="00FE47FA">
        <w:rPr>
          <w:rFonts w:ascii="Arial" w:hAnsi="Arial" w:cs="Arial"/>
          <w:sz w:val="20"/>
        </w:rPr>
        <w:tab/>
      </w:r>
      <w:r w:rsidR="00C34DC6">
        <w:rPr>
          <w:rFonts w:ascii="Arial" w:hAnsi="Arial" w:cs="Arial"/>
          <w:sz w:val="20"/>
        </w:rPr>
        <w:t xml:space="preserve">  </w:t>
      </w:r>
      <w:r w:rsidRPr="00FE47FA">
        <w:rPr>
          <w:rFonts w:ascii="Arial" w:hAnsi="Arial" w:cs="Arial"/>
          <w:sz w:val="20"/>
        </w:rPr>
        <w:t>5</w:t>
      </w:r>
    </w:p>
    <w:p w:rsidR="00697C85" w:rsidRPr="00FE47FA" w:rsidRDefault="00697C85" w:rsidP="00697C85">
      <w:pPr>
        <w:ind w:firstLine="720"/>
        <w:rPr>
          <w:rFonts w:ascii="Arial" w:hAnsi="Arial" w:cs="Arial"/>
          <w:sz w:val="20"/>
        </w:rPr>
      </w:pPr>
      <w:r w:rsidRPr="00FE47FA">
        <w:rPr>
          <w:rFonts w:ascii="Arial" w:hAnsi="Arial" w:cs="Arial"/>
          <w:sz w:val="20"/>
        </w:rPr>
        <w:t>2. Factsheets zorginhoudelijke indicatoren Constitutioneel Eczeem</w:t>
      </w:r>
      <w:r w:rsidRPr="00FE47FA">
        <w:rPr>
          <w:rFonts w:ascii="Arial" w:hAnsi="Arial" w:cs="Arial"/>
          <w:sz w:val="20"/>
        </w:rPr>
        <w:tab/>
      </w:r>
      <w:r w:rsidRPr="00FE47FA">
        <w:rPr>
          <w:rFonts w:ascii="Arial" w:hAnsi="Arial" w:cs="Arial"/>
          <w:sz w:val="20"/>
        </w:rPr>
        <w:tab/>
      </w:r>
      <w:r w:rsidRPr="00FE47FA">
        <w:rPr>
          <w:rFonts w:ascii="Arial" w:hAnsi="Arial" w:cs="Arial"/>
          <w:sz w:val="20"/>
        </w:rPr>
        <w:tab/>
      </w:r>
      <w:r w:rsidR="00C34DC6">
        <w:rPr>
          <w:rFonts w:ascii="Arial" w:hAnsi="Arial" w:cs="Arial"/>
          <w:sz w:val="20"/>
        </w:rPr>
        <w:t xml:space="preserve">  </w:t>
      </w:r>
      <w:r w:rsidR="00EC3689">
        <w:rPr>
          <w:rFonts w:ascii="Arial" w:hAnsi="Arial" w:cs="Arial"/>
          <w:sz w:val="20"/>
        </w:rPr>
        <w:t>8</w:t>
      </w:r>
    </w:p>
    <w:p w:rsidR="00697C85" w:rsidRPr="00FE47FA" w:rsidRDefault="00697C85" w:rsidP="006755CD">
      <w:pPr>
        <w:ind w:left="720"/>
        <w:rPr>
          <w:rFonts w:ascii="Arial" w:hAnsi="Arial" w:cs="Arial"/>
          <w:sz w:val="20"/>
        </w:rPr>
      </w:pPr>
      <w:r w:rsidRPr="00FE47FA">
        <w:rPr>
          <w:rFonts w:ascii="Arial" w:hAnsi="Arial" w:cs="Arial"/>
          <w:sz w:val="20"/>
        </w:rPr>
        <w:t>Bijlage 1: Wijzigingstabel zor</w:t>
      </w:r>
      <w:r w:rsidR="00B034F2">
        <w:rPr>
          <w:rFonts w:ascii="Arial" w:hAnsi="Arial" w:cs="Arial"/>
          <w:sz w:val="20"/>
        </w:rPr>
        <w:t>ginhoudelijke indicatoren</w:t>
      </w:r>
      <w:r w:rsidR="00B034F2">
        <w:rPr>
          <w:rFonts w:ascii="Arial" w:hAnsi="Arial" w:cs="Arial"/>
          <w:sz w:val="20"/>
        </w:rPr>
        <w:tab/>
      </w:r>
      <w:r w:rsidR="00B034F2">
        <w:rPr>
          <w:rFonts w:ascii="Arial" w:hAnsi="Arial" w:cs="Arial"/>
          <w:sz w:val="20"/>
        </w:rPr>
        <w:tab/>
      </w:r>
      <w:r w:rsidR="00B034F2">
        <w:rPr>
          <w:rFonts w:ascii="Arial" w:hAnsi="Arial" w:cs="Arial"/>
          <w:sz w:val="20"/>
        </w:rPr>
        <w:tab/>
      </w:r>
      <w:r w:rsidR="00B034F2">
        <w:rPr>
          <w:rFonts w:ascii="Arial" w:hAnsi="Arial" w:cs="Arial"/>
          <w:sz w:val="20"/>
        </w:rPr>
        <w:tab/>
      </w:r>
      <w:r w:rsidR="00B034F2">
        <w:rPr>
          <w:rFonts w:ascii="Arial" w:hAnsi="Arial" w:cs="Arial"/>
          <w:sz w:val="20"/>
        </w:rPr>
        <w:tab/>
      </w:r>
      <w:r w:rsidR="00C34DC6">
        <w:rPr>
          <w:rFonts w:ascii="Arial" w:hAnsi="Arial" w:cs="Arial"/>
          <w:sz w:val="20"/>
        </w:rPr>
        <w:t>1</w:t>
      </w:r>
      <w:r w:rsidR="00EC3689">
        <w:rPr>
          <w:rFonts w:ascii="Arial" w:hAnsi="Arial" w:cs="Arial"/>
          <w:sz w:val="20"/>
        </w:rPr>
        <w:t>4</w:t>
      </w:r>
    </w:p>
    <w:p w:rsidR="00697C85" w:rsidRPr="00FE47FA" w:rsidRDefault="00697C85" w:rsidP="00697C85">
      <w:pPr>
        <w:ind w:firstLine="720"/>
        <w:rPr>
          <w:rFonts w:ascii="Arial" w:hAnsi="Arial" w:cs="Arial"/>
          <w:sz w:val="20"/>
        </w:rPr>
      </w:pPr>
      <w:r w:rsidRPr="00FE47FA">
        <w:rPr>
          <w:rFonts w:ascii="Arial" w:hAnsi="Arial" w:cs="Arial"/>
          <w:sz w:val="20"/>
        </w:rPr>
        <w:tab/>
      </w:r>
      <w:r w:rsidRPr="00FE47FA">
        <w:rPr>
          <w:rFonts w:ascii="Arial" w:hAnsi="Arial" w:cs="Arial"/>
          <w:sz w:val="20"/>
        </w:rPr>
        <w:tab/>
      </w:r>
      <w:r w:rsidRPr="00FE47FA">
        <w:rPr>
          <w:rFonts w:ascii="Arial" w:hAnsi="Arial" w:cs="Arial"/>
          <w:sz w:val="20"/>
        </w:rPr>
        <w:tab/>
      </w:r>
      <w:r w:rsidRPr="00FE47FA">
        <w:rPr>
          <w:rFonts w:ascii="Arial" w:hAnsi="Arial" w:cs="Arial"/>
          <w:sz w:val="20"/>
        </w:rPr>
        <w:tab/>
      </w:r>
      <w:r w:rsidRPr="00FE47FA">
        <w:rPr>
          <w:rFonts w:ascii="Arial" w:hAnsi="Arial" w:cs="Arial"/>
          <w:sz w:val="20"/>
        </w:rPr>
        <w:tab/>
      </w:r>
      <w:r w:rsidRPr="00FE47FA">
        <w:rPr>
          <w:rFonts w:ascii="Arial" w:hAnsi="Arial" w:cs="Arial"/>
          <w:sz w:val="20"/>
        </w:rPr>
        <w:tab/>
      </w:r>
      <w:r w:rsidRPr="00FE47FA">
        <w:rPr>
          <w:rFonts w:ascii="Arial" w:hAnsi="Arial" w:cs="Arial"/>
          <w:sz w:val="20"/>
        </w:rPr>
        <w:tab/>
      </w:r>
      <w:r w:rsidRPr="00FE47FA">
        <w:rPr>
          <w:rFonts w:ascii="Arial" w:hAnsi="Arial" w:cs="Arial"/>
          <w:sz w:val="20"/>
        </w:rPr>
        <w:tab/>
      </w:r>
      <w:r w:rsidRPr="00FE47FA">
        <w:rPr>
          <w:rFonts w:ascii="Arial" w:hAnsi="Arial" w:cs="Arial"/>
          <w:sz w:val="20"/>
        </w:rPr>
        <w:tab/>
      </w:r>
      <w:r w:rsidRPr="00FE47FA">
        <w:rPr>
          <w:rFonts w:ascii="Arial" w:hAnsi="Arial" w:cs="Arial"/>
          <w:sz w:val="20"/>
        </w:rPr>
        <w:tab/>
      </w:r>
      <w:r w:rsidRPr="00FE47FA">
        <w:rPr>
          <w:rFonts w:ascii="Arial" w:hAnsi="Arial" w:cs="Arial"/>
          <w:sz w:val="20"/>
        </w:rPr>
        <w:tab/>
      </w:r>
      <w:r w:rsidRPr="00FE47FA">
        <w:rPr>
          <w:rFonts w:ascii="Arial" w:hAnsi="Arial" w:cs="Arial"/>
          <w:sz w:val="20"/>
        </w:rPr>
        <w:tab/>
      </w:r>
    </w:p>
    <w:p w:rsidR="00697C85" w:rsidRPr="00FE47FA" w:rsidRDefault="00697C85" w:rsidP="00697C85">
      <w:pPr>
        <w:rPr>
          <w:rFonts w:ascii="Arial" w:hAnsi="Arial" w:cs="Arial"/>
          <w:sz w:val="20"/>
        </w:rPr>
      </w:pPr>
    </w:p>
    <w:p w:rsidR="00697C85" w:rsidRPr="00FE47FA" w:rsidRDefault="00697C85" w:rsidP="00697C85">
      <w:pPr>
        <w:rPr>
          <w:rFonts w:ascii="Arial" w:hAnsi="Arial" w:cs="Arial"/>
          <w:b/>
          <w:sz w:val="20"/>
        </w:rPr>
      </w:pPr>
      <w:r w:rsidRPr="00FE47FA">
        <w:rPr>
          <w:rFonts w:ascii="Arial" w:hAnsi="Arial" w:cs="Arial"/>
          <w:b/>
          <w:sz w:val="20"/>
        </w:rPr>
        <w:t>Deel 2: Klantpreferentievragen</w:t>
      </w:r>
      <w:r w:rsidRPr="00FE47FA">
        <w:rPr>
          <w:rFonts w:ascii="Arial" w:hAnsi="Arial" w:cs="Arial"/>
          <w:b/>
          <w:sz w:val="20"/>
        </w:rPr>
        <w:tab/>
      </w:r>
      <w:r w:rsidRPr="00FE47FA">
        <w:rPr>
          <w:rFonts w:ascii="Arial" w:hAnsi="Arial" w:cs="Arial"/>
          <w:b/>
          <w:sz w:val="20"/>
        </w:rPr>
        <w:tab/>
      </w:r>
      <w:r w:rsidRPr="00FE47FA">
        <w:rPr>
          <w:rFonts w:ascii="Arial" w:hAnsi="Arial" w:cs="Arial"/>
          <w:b/>
          <w:sz w:val="20"/>
        </w:rPr>
        <w:tab/>
      </w:r>
      <w:r w:rsidRPr="00FE47FA">
        <w:rPr>
          <w:rFonts w:ascii="Arial" w:hAnsi="Arial" w:cs="Arial"/>
          <w:b/>
          <w:sz w:val="20"/>
        </w:rPr>
        <w:tab/>
      </w:r>
      <w:r w:rsidRPr="00FE47FA">
        <w:rPr>
          <w:rFonts w:ascii="Arial" w:hAnsi="Arial" w:cs="Arial"/>
          <w:b/>
          <w:sz w:val="20"/>
        </w:rPr>
        <w:tab/>
      </w:r>
      <w:r w:rsidRPr="00FE47FA">
        <w:rPr>
          <w:rFonts w:ascii="Arial" w:hAnsi="Arial" w:cs="Arial"/>
          <w:b/>
          <w:sz w:val="20"/>
        </w:rPr>
        <w:tab/>
      </w:r>
      <w:r w:rsidRPr="00FE47FA">
        <w:rPr>
          <w:rFonts w:ascii="Arial" w:hAnsi="Arial" w:cs="Arial"/>
          <w:b/>
          <w:sz w:val="20"/>
        </w:rPr>
        <w:tab/>
      </w:r>
      <w:r w:rsidRPr="00FE47FA">
        <w:rPr>
          <w:rFonts w:ascii="Arial" w:hAnsi="Arial" w:cs="Arial"/>
          <w:b/>
          <w:sz w:val="20"/>
        </w:rPr>
        <w:tab/>
      </w:r>
      <w:r w:rsidR="00F81A10">
        <w:rPr>
          <w:rFonts w:ascii="Arial" w:hAnsi="Arial" w:cs="Arial"/>
          <w:sz w:val="20"/>
        </w:rPr>
        <w:t>1</w:t>
      </w:r>
      <w:r w:rsidR="00AC57EB">
        <w:rPr>
          <w:rFonts w:ascii="Arial" w:hAnsi="Arial" w:cs="Arial"/>
          <w:sz w:val="20"/>
        </w:rPr>
        <w:t>5</w:t>
      </w:r>
    </w:p>
    <w:p w:rsidR="00697C85" w:rsidRPr="00FE47FA" w:rsidRDefault="006B19B5" w:rsidP="00697C85">
      <w:pPr>
        <w:rPr>
          <w:rFonts w:ascii="Arial" w:hAnsi="Arial" w:cs="Arial"/>
          <w:sz w:val="20"/>
        </w:rPr>
      </w:pPr>
      <w:r w:rsidRPr="00FE47FA">
        <w:rPr>
          <w:rFonts w:ascii="Arial" w:hAnsi="Arial" w:cs="Arial"/>
          <w:sz w:val="20"/>
        </w:rPr>
        <w:tab/>
      </w:r>
      <w:r w:rsidR="00697C85" w:rsidRPr="00FE47FA">
        <w:rPr>
          <w:rFonts w:ascii="Arial" w:hAnsi="Arial" w:cs="Arial"/>
          <w:sz w:val="20"/>
        </w:rPr>
        <w:t>Klantpreferentievragen Constitutioneel Eczeem</w:t>
      </w:r>
      <w:r w:rsidR="00697C85" w:rsidRPr="00FE47FA">
        <w:rPr>
          <w:rFonts w:ascii="Arial" w:hAnsi="Arial" w:cs="Arial"/>
          <w:sz w:val="20"/>
        </w:rPr>
        <w:tab/>
      </w:r>
      <w:r w:rsidRPr="00FE47FA">
        <w:rPr>
          <w:rFonts w:ascii="Arial" w:hAnsi="Arial" w:cs="Arial"/>
          <w:sz w:val="20"/>
        </w:rPr>
        <w:tab/>
      </w:r>
      <w:r w:rsidR="00697C85" w:rsidRPr="00FE47FA">
        <w:rPr>
          <w:rFonts w:ascii="Arial" w:hAnsi="Arial" w:cs="Arial"/>
          <w:sz w:val="20"/>
        </w:rPr>
        <w:tab/>
      </w:r>
      <w:r w:rsidR="00697C85" w:rsidRPr="00FE47FA">
        <w:rPr>
          <w:rFonts w:ascii="Arial" w:hAnsi="Arial" w:cs="Arial"/>
          <w:sz w:val="20"/>
        </w:rPr>
        <w:tab/>
      </w:r>
      <w:r w:rsidR="00697C85" w:rsidRPr="00FE47FA">
        <w:rPr>
          <w:rFonts w:ascii="Arial" w:hAnsi="Arial" w:cs="Arial"/>
          <w:sz w:val="20"/>
        </w:rPr>
        <w:tab/>
      </w:r>
      <w:r w:rsidR="00697C85" w:rsidRPr="00FE47FA">
        <w:rPr>
          <w:rFonts w:ascii="Arial" w:hAnsi="Arial" w:cs="Arial"/>
          <w:sz w:val="20"/>
        </w:rPr>
        <w:tab/>
      </w:r>
      <w:r w:rsidR="00F81A10">
        <w:rPr>
          <w:rFonts w:ascii="Arial" w:hAnsi="Arial" w:cs="Arial"/>
          <w:sz w:val="20"/>
        </w:rPr>
        <w:t>1</w:t>
      </w:r>
      <w:r w:rsidR="00AC57EB">
        <w:rPr>
          <w:rFonts w:ascii="Arial" w:hAnsi="Arial" w:cs="Arial"/>
          <w:sz w:val="20"/>
        </w:rPr>
        <w:t>6</w:t>
      </w:r>
    </w:p>
    <w:p w:rsidR="00697C85" w:rsidRPr="00FE47FA" w:rsidRDefault="00697C85" w:rsidP="00697C85">
      <w:pPr>
        <w:rPr>
          <w:rFonts w:ascii="Arial" w:hAnsi="Arial" w:cs="Arial"/>
          <w:sz w:val="20"/>
        </w:rPr>
      </w:pPr>
      <w:r w:rsidRPr="00FE47FA">
        <w:rPr>
          <w:rFonts w:ascii="Arial" w:hAnsi="Arial" w:cs="Arial"/>
          <w:sz w:val="20"/>
        </w:rPr>
        <w:tab/>
        <w:t>Bijlage 1: Wijzigingstab</w:t>
      </w:r>
      <w:r w:rsidR="00C34DC6">
        <w:rPr>
          <w:rFonts w:ascii="Arial" w:hAnsi="Arial" w:cs="Arial"/>
          <w:sz w:val="20"/>
        </w:rPr>
        <w:t>e</w:t>
      </w:r>
      <w:r w:rsidR="00B034F2">
        <w:rPr>
          <w:rFonts w:ascii="Arial" w:hAnsi="Arial" w:cs="Arial"/>
          <w:sz w:val="20"/>
        </w:rPr>
        <w:t>l klantpreferentievragen</w:t>
      </w:r>
      <w:r w:rsidR="00B034F2">
        <w:rPr>
          <w:rFonts w:ascii="Arial" w:hAnsi="Arial" w:cs="Arial"/>
          <w:sz w:val="20"/>
        </w:rPr>
        <w:tab/>
      </w:r>
      <w:r w:rsidR="00B034F2">
        <w:rPr>
          <w:rFonts w:ascii="Arial" w:hAnsi="Arial" w:cs="Arial"/>
          <w:sz w:val="20"/>
        </w:rPr>
        <w:tab/>
      </w:r>
      <w:r w:rsidR="00B034F2">
        <w:rPr>
          <w:rFonts w:ascii="Arial" w:hAnsi="Arial" w:cs="Arial"/>
          <w:sz w:val="20"/>
        </w:rPr>
        <w:tab/>
      </w:r>
      <w:r w:rsidR="00B034F2">
        <w:rPr>
          <w:rFonts w:ascii="Arial" w:hAnsi="Arial" w:cs="Arial"/>
          <w:sz w:val="20"/>
        </w:rPr>
        <w:tab/>
      </w:r>
      <w:r w:rsidR="00B034F2">
        <w:rPr>
          <w:rFonts w:ascii="Arial" w:hAnsi="Arial" w:cs="Arial"/>
          <w:sz w:val="20"/>
        </w:rPr>
        <w:tab/>
      </w:r>
      <w:r w:rsidR="00B034F2">
        <w:rPr>
          <w:rFonts w:ascii="Arial" w:hAnsi="Arial" w:cs="Arial"/>
          <w:sz w:val="20"/>
        </w:rPr>
        <w:tab/>
      </w:r>
      <w:r w:rsidR="00AC57EB">
        <w:rPr>
          <w:rFonts w:ascii="Arial" w:hAnsi="Arial" w:cs="Arial"/>
          <w:sz w:val="20"/>
        </w:rPr>
        <w:t>20</w:t>
      </w:r>
    </w:p>
    <w:p w:rsidR="00697C85" w:rsidRDefault="00697C85" w:rsidP="00697C85">
      <w:pPr>
        <w:rPr>
          <w:rFonts w:ascii="Arial" w:hAnsi="Arial" w:cs="Arial"/>
          <w:sz w:val="20"/>
        </w:rPr>
      </w:pPr>
    </w:p>
    <w:p w:rsidR="00FE47FA" w:rsidRPr="00FE47FA" w:rsidRDefault="00FE47FA" w:rsidP="00697C85">
      <w:pPr>
        <w:rPr>
          <w:rFonts w:ascii="Arial" w:hAnsi="Arial" w:cs="Arial"/>
          <w:sz w:val="20"/>
        </w:rPr>
      </w:pPr>
    </w:p>
    <w:p w:rsidR="00697C85" w:rsidRPr="007908FD" w:rsidRDefault="00C34DC6" w:rsidP="00697C85">
      <w:pPr>
        <w:rPr>
          <w:rFonts w:ascii="Arial" w:hAnsi="Arial" w:cs="Arial"/>
          <w:sz w:val="20"/>
        </w:rPr>
      </w:pPr>
      <w:r>
        <w:rPr>
          <w:rFonts w:ascii="Arial" w:hAnsi="Arial" w:cs="Arial"/>
          <w:sz w:val="20"/>
        </w:rPr>
        <w:t>Afkortingenlijst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w:t>
      </w:r>
      <w:r w:rsidR="00AC57EB">
        <w:rPr>
          <w:rFonts w:ascii="Arial" w:hAnsi="Arial" w:cs="Arial"/>
          <w:sz w:val="20"/>
        </w:rPr>
        <w:t>1</w:t>
      </w:r>
    </w:p>
    <w:p w:rsidR="008A0E4A" w:rsidRPr="007908FD" w:rsidRDefault="00CF3CA3" w:rsidP="006970D9">
      <w:pPr>
        <w:rPr>
          <w:rFonts w:ascii="Arial" w:hAnsi="Arial" w:cs="Arial"/>
          <w:b/>
          <w:sz w:val="20"/>
        </w:rPr>
      </w:pPr>
      <w:r w:rsidRPr="007908FD">
        <w:rPr>
          <w:rFonts w:ascii="Arial" w:hAnsi="Arial" w:cs="Arial"/>
          <w:b/>
          <w:sz w:val="20"/>
        </w:rPr>
        <w:t xml:space="preserve"> </w:t>
      </w:r>
    </w:p>
    <w:p w:rsidR="00552360" w:rsidRPr="007908FD" w:rsidRDefault="00552360" w:rsidP="006970D9">
      <w:pPr>
        <w:rPr>
          <w:rFonts w:ascii="Arial" w:hAnsi="Arial" w:cs="Arial"/>
          <w:sz w:val="20"/>
        </w:rPr>
      </w:pPr>
    </w:p>
    <w:p w:rsidR="00E42093" w:rsidRPr="007908FD" w:rsidRDefault="00E42093" w:rsidP="006970D9">
      <w:pPr>
        <w:rPr>
          <w:rStyle w:val="Hyperlink"/>
          <w:rFonts w:ascii="Arial" w:hAnsi="Arial" w:cs="Arial"/>
          <w:noProof/>
          <w:color w:val="auto"/>
          <w:sz w:val="20"/>
          <w:u w:val="none"/>
        </w:rPr>
      </w:pPr>
    </w:p>
    <w:p w:rsidR="00D97368" w:rsidRPr="007908FD" w:rsidRDefault="00617046" w:rsidP="00D97368">
      <w:pPr>
        <w:rPr>
          <w:rFonts w:ascii="Arial" w:hAnsi="Arial" w:cs="Arial"/>
          <w:b/>
          <w:sz w:val="20"/>
        </w:rPr>
      </w:pPr>
      <w:r w:rsidRPr="007908FD">
        <w:rPr>
          <w:rFonts w:ascii="Arial" w:hAnsi="Arial" w:cs="Arial"/>
          <w:sz w:val="20"/>
        </w:rPr>
        <w:br w:type="page"/>
      </w:r>
    </w:p>
    <w:p w:rsidR="00CF3CA3" w:rsidRPr="007908FD" w:rsidRDefault="00CF3CA3" w:rsidP="006970D9">
      <w:pPr>
        <w:rPr>
          <w:rFonts w:ascii="Arial" w:hAnsi="Arial" w:cs="Arial"/>
          <w:b/>
          <w:sz w:val="20"/>
        </w:rPr>
      </w:pPr>
      <w:r w:rsidRPr="007908FD">
        <w:rPr>
          <w:rFonts w:ascii="Arial" w:hAnsi="Arial" w:cs="Arial"/>
          <w:b/>
          <w:sz w:val="20"/>
        </w:rPr>
        <w:t>Deel 1: Zorginhoudelijke indicatoren</w:t>
      </w:r>
    </w:p>
    <w:p w:rsidR="00236D09" w:rsidRDefault="00236D09" w:rsidP="006970D9">
      <w:pPr>
        <w:jc w:val="both"/>
        <w:rPr>
          <w:rFonts w:ascii="Arial" w:hAnsi="Arial" w:cs="Arial"/>
          <w:b/>
          <w:sz w:val="20"/>
        </w:rPr>
      </w:pPr>
    </w:p>
    <w:p w:rsidR="00274D7F" w:rsidRPr="007908FD" w:rsidRDefault="00274D7F" w:rsidP="006970D9">
      <w:pPr>
        <w:jc w:val="both"/>
        <w:rPr>
          <w:rFonts w:ascii="Arial" w:hAnsi="Arial" w:cs="Arial"/>
          <w:b/>
          <w:sz w:val="20"/>
        </w:rPr>
      </w:pPr>
      <w:r w:rsidRPr="007908FD">
        <w:rPr>
          <w:rFonts w:ascii="Arial" w:hAnsi="Arial" w:cs="Arial"/>
          <w:b/>
          <w:sz w:val="20"/>
        </w:rPr>
        <w:t xml:space="preserve">1. </w:t>
      </w:r>
      <w:r w:rsidR="00443FEF" w:rsidRPr="007908FD">
        <w:rPr>
          <w:rFonts w:ascii="Arial" w:hAnsi="Arial" w:cs="Arial"/>
          <w:b/>
          <w:sz w:val="20"/>
        </w:rPr>
        <w:t xml:space="preserve">Algemene informatie over Zorginhoudelijke indicatoren </w:t>
      </w:r>
      <w:r w:rsidRPr="007908FD">
        <w:rPr>
          <w:rFonts w:ascii="Arial" w:hAnsi="Arial" w:cs="Arial"/>
          <w:b/>
          <w:sz w:val="20"/>
        </w:rPr>
        <w:t xml:space="preserve">Constitutioneel Eczeem </w:t>
      </w:r>
    </w:p>
    <w:p w:rsidR="003623BD" w:rsidRPr="007908FD" w:rsidRDefault="003623BD" w:rsidP="006970D9">
      <w:pPr>
        <w:pStyle w:val="Kop2"/>
        <w:jc w:val="both"/>
        <w:rPr>
          <w:i/>
          <w:iCs/>
          <w:sz w:val="20"/>
        </w:rPr>
      </w:pPr>
      <w:bookmarkStart w:id="4" w:name="_Toc241386570"/>
    </w:p>
    <w:p w:rsidR="00617046" w:rsidRPr="007908FD" w:rsidRDefault="00617046" w:rsidP="006970D9">
      <w:pPr>
        <w:pStyle w:val="Kop2"/>
        <w:jc w:val="both"/>
        <w:rPr>
          <w:i/>
          <w:iCs/>
          <w:sz w:val="20"/>
        </w:rPr>
      </w:pPr>
      <w:r w:rsidRPr="007908FD">
        <w:rPr>
          <w:i/>
          <w:iCs/>
          <w:sz w:val="20"/>
        </w:rPr>
        <w:t>Indicator</w:t>
      </w:r>
      <w:r w:rsidR="0041646F" w:rsidRPr="007908FD">
        <w:rPr>
          <w:i/>
          <w:iCs/>
          <w:sz w:val="20"/>
        </w:rPr>
        <w:t>werkgroep</w:t>
      </w:r>
      <w:bookmarkEnd w:id="4"/>
    </w:p>
    <w:p w:rsidR="00617046" w:rsidRPr="007908FD" w:rsidRDefault="00617046" w:rsidP="006970D9">
      <w:pPr>
        <w:autoSpaceDE w:val="0"/>
        <w:autoSpaceDN w:val="0"/>
        <w:adjustRightInd w:val="0"/>
        <w:jc w:val="both"/>
        <w:rPr>
          <w:rFonts w:ascii="Arial" w:hAnsi="Arial" w:cs="Arial"/>
          <w:sz w:val="20"/>
        </w:rPr>
      </w:pPr>
      <w:r w:rsidRPr="007908FD">
        <w:rPr>
          <w:rFonts w:ascii="Arial" w:hAnsi="Arial" w:cs="Arial"/>
          <w:sz w:val="20"/>
        </w:rPr>
        <w:t>De werkgroep voor de</w:t>
      </w:r>
      <w:r w:rsidR="00B627B4" w:rsidRPr="007908FD">
        <w:rPr>
          <w:rFonts w:ascii="Arial" w:hAnsi="Arial" w:cs="Arial"/>
          <w:sz w:val="20"/>
        </w:rPr>
        <w:t xml:space="preserve"> ontwikkeling van de</w:t>
      </w:r>
      <w:r w:rsidRPr="007908FD">
        <w:rPr>
          <w:rFonts w:ascii="Arial" w:hAnsi="Arial" w:cs="Arial"/>
          <w:sz w:val="20"/>
        </w:rPr>
        <w:t xml:space="preserve"> indicatorenset </w:t>
      </w:r>
      <w:r w:rsidR="00F55280" w:rsidRPr="007908FD">
        <w:rPr>
          <w:rFonts w:ascii="Arial" w:hAnsi="Arial" w:cs="Arial"/>
          <w:sz w:val="20"/>
        </w:rPr>
        <w:t>c</w:t>
      </w:r>
      <w:r w:rsidR="007A48D2" w:rsidRPr="007908FD">
        <w:rPr>
          <w:rFonts w:ascii="Arial" w:hAnsi="Arial" w:cs="Arial"/>
          <w:sz w:val="20"/>
        </w:rPr>
        <w:t xml:space="preserve">onstitutioneel </w:t>
      </w:r>
      <w:r w:rsidR="00F55280" w:rsidRPr="007908FD">
        <w:rPr>
          <w:rFonts w:ascii="Arial" w:hAnsi="Arial" w:cs="Arial"/>
          <w:sz w:val="20"/>
        </w:rPr>
        <w:t>e</w:t>
      </w:r>
      <w:r w:rsidR="007A48D2" w:rsidRPr="007908FD">
        <w:rPr>
          <w:rFonts w:ascii="Arial" w:hAnsi="Arial" w:cs="Arial"/>
          <w:sz w:val="20"/>
        </w:rPr>
        <w:t>czeem</w:t>
      </w:r>
      <w:r w:rsidR="00CF4FF9" w:rsidRPr="007908FD">
        <w:rPr>
          <w:rFonts w:ascii="Arial" w:hAnsi="Arial" w:cs="Arial"/>
          <w:sz w:val="20"/>
        </w:rPr>
        <w:t xml:space="preserve"> bestond</w:t>
      </w:r>
      <w:r w:rsidRPr="007908FD">
        <w:rPr>
          <w:rFonts w:ascii="Arial" w:hAnsi="Arial" w:cs="Arial"/>
          <w:sz w:val="20"/>
        </w:rPr>
        <w:t xml:space="preserve"> uit de volgende personen:</w:t>
      </w:r>
    </w:p>
    <w:p w:rsidR="007A48D2" w:rsidRPr="007908FD" w:rsidRDefault="00E23FDE" w:rsidP="006970D9">
      <w:pPr>
        <w:jc w:val="both"/>
        <w:rPr>
          <w:rFonts w:ascii="Arial" w:hAnsi="Arial" w:cs="Arial"/>
          <w:sz w:val="20"/>
        </w:rPr>
      </w:pPr>
      <w:r w:rsidRPr="007908FD">
        <w:rPr>
          <w:rFonts w:ascii="Arial" w:hAnsi="Arial" w:cs="Arial"/>
          <w:sz w:val="20"/>
        </w:rPr>
        <w:t xml:space="preserve">Mw. </w:t>
      </w:r>
      <w:r w:rsidR="00410049" w:rsidRPr="007908FD">
        <w:rPr>
          <w:rFonts w:ascii="Arial" w:hAnsi="Arial" w:cs="Arial"/>
          <w:sz w:val="20"/>
        </w:rPr>
        <w:t xml:space="preserve">Prof. </w:t>
      </w:r>
      <w:r w:rsidR="00E20B48" w:rsidRPr="007908FD">
        <w:rPr>
          <w:rFonts w:ascii="Arial" w:hAnsi="Arial" w:cs="Arial"/>
          <w:sz w:val="20"/>
        </w:rPr>
        <w:t>D</w:t>
      </w:r>
      <w:r w:rsidR="00410049" w:rsidRPr="007908FD">
        <w:rPr>
          <w:rFonts w:ascii="Arial" w:hAnsi="Arial" w:cs="Arial"/>
          <w:sz w:val="20"/>
        </w:rPr>
        <w:t>r</w:t>
      </w:r>
      <w:r w:rsidR="007A48D2" w:rsidRPr="007908FD">
        <w:rPr>
          <w:rFonts w:ascii="Arial" w:hAnsi="Arial" w:cs="Arial"/>
          <w:sz w:val="20"/>
        </w:rPr>
        <w:t xml:space="preserve">. C.A.F.M. Bruijnzeel-Koomen, </w:t>
      </w:r>
      <w:r w:rsidR="000B28CC" w:rsidRPr="007908FD">
        <w:rPr>
          <w:rFonts w:ascii="Arial" w:hAnsi="Arial" w:cs="Arial"/>
          <w:sz w:val="20"/>
        </w:rPr>
        <w:t>d</w:t>
      </w:r>
      <w:r w:rsidR="00E20B48" w:rsidRPr="007908FD">
        <w:rPr>
          <w:rFonts w:ascii="Arial" w:hAnsi="Arial" w:cs="Arial"/>
          <w:sz w:val="20"/>
        </w:rPr>
        <w:t xml:space="preserve">ermatoloog, </w:t>
      </w:r>
      <w:r w:rsidR="00081D42" w:rsidRPr="007908FD">
        <w:rPr>
          <w:rFonts w:ascii="Arial" w:hAnsi="Arial" w:cs="Arial"/>
          <w:sz w:val="20"/>
        </w:rPr>
        <w:t>Sint Lucas Andreas Ziekenhuis</w:t>
      </w:r>
      <w:r w:rsidR="00E20B48" w:rsidRPr="007908FD">
        <w:rPr>
          <w:rFonts w:ascii="Arial" w:hAnsi="Arial" w:cs="Arial"/>
          <w:sz w:val="20"/>
        </w:rPr>
        <w:t xml:space="preserve"> (voorzitter werkgroep)</w:t>
      </w:r>
    </w:p>
    <w:p w:rsidR="007A48D2" w:rsidRPr="007908FD" w:rsidRDefault="007A48D2" w:rsidP="006970D9">
      <w:pPr>
        <w:jc w:val="both"/>
        <w:rPr>
          <w:rFonts w:ascii="Arial" w:hAnsi="Arial" w:cs="Arial"/>
          <w:sz w:val="20"/>
        </w:rPr>
      </w:pPr>
      <w:r w:rsidRPr="007908FD">
        <w:rPr>
          <w:rFonts w:ascii="Arial" w:hAnsi="Arial" w:cs="Arial"/>
          <w:sz w:val="20"/>
        </w:rPr>
        <w:t xml:space="preserve">Dhr. B.W.M. Arents, Vereniging Voor mensen met </w:t>
      </w:r>
      <w:r w:rsidR="00DD44EE" w:rsidRPr="007908FD">
        <w:rPr>
          <w:rFonts w:ascii="Arial" w:hAnsi="Arial" w:cs="Arial"/>
          <w:sz w:val="20"/>
        </w:rPr>
        <w:t>Constitutioneel Eczeem</w:t>
      </w:r>
    </w:p>
    <w:p w:rsidR="007A48D2" w:rsidRPr="007908FD" w:rsidRDefault="00E23FDE" w:rsidP="006970D9">
      <w:pPr>
        <w:jc w:val="both"/>
        <w:rPr>
          <w:rFonts w:ascii="Arial" w:hAnsi="Arial" w:cs="Arial"/>
          <w:sz w:val="20"/>
        </w:rPr>
      </w:pPr>
      <w:r w:rsidRPr="007908FD">
        <w:rPr>
          <w:rFonts w:ascii="Arial" w:hAnsi="Arial" w:cs="Arial"/>
          <w:sz w:val="20"/>
        </w:rPr>
        <w:t xml:space="preserve">Mw. </w:t>
      </w:r>
      <w:r w:rsidR="007A48D2" w:rsidRPr="007908FD">
        <w:rPr>
          <w:rFonts w:ascii="Arial" w:hAnsi="Arial" w:cs="Arial"/>
          <w:sz w:val="20"/>
        </w:rPr>
        <w:t xml:space="preserve">Dr. M. Bouma, </w:t>
      </w:r>
      <w:r w:rsidR="000B28CC" w:rsidRPr="007908FD">
        <w:rPr>
          <w:rFonts w:ascii="Arial" w:hAnsi="Arial" w:cs="Arial"/>
          <w:sz w:val="20"/>
        </w:rPr>
        <w:t>h</w:t>
      </w:r>
      <w:r w:rsidR="007A48D2" w:rsidRPr="007908FD">
        <w:rPr>
          <w:rFonts w:ascii="Arial" w:hAnsi="Arial" w:cs="Arial"/>
          <w:sz w:val="20"/>
        </w:rPr>
        <w:t>uisarts</w:t>
      </w:r>
    </w:p>
    <w:p w:rsidR="007A48D2" w:rsidRPr="007908FD" w:rsidRDefault="00E23FDE" w:rsidP="006970D9">
      <w:pPr>
        <w:jc w:val="both"/>
        <w:rPr>
          <w:rFonts w:ascii="Arial" w:hAnsi="Arial" w:cs="Arial"/>
          <w:sz w:val="20"/>
        </w:rPr>
      </w:pPr>
      <w:r w:rsidRPr="007908FD">
        <w:rPr>
          <w:rFonts w:ascii="Arial" w:hAnsi="Arial" w:cs="Arial"/>
          <w:sz w:val="20"/>
        </w:rPr>
        <w:t xml:space="preserve">Mw. </w:t>
      </w:r>
      <w:r w:rsidR="007A48D2" w:rsidRPr="007908FD">
        <w:rPr>
          <w:rFonts w:ascii="Arial" w:hAnsi="Arial" w:cs="Arial"/>
          <w:sz w:val="20"/>
        </w:rPr>
        <w:t>Drs. P.C.M</w:t>
      </w:r>
      <w:r w:rsidR="000B28CC" w:rsidRPr="007908FD">
        <w:rPr>
          <w:rFonts w:ascii="Arial" w:hAnsi="Arial" w:cs="Arial"/>
          <w:sz w:val="20"/>
        </w:rPr>
        <w:t>.</w:t>
      </w:r>
      <w:r w:rsidR="007A48D2" w:rsidRPr="007908FD">
        <w:rPr>
          <w:rFonts w:ascii="Arial" w:hAnsi="Arial" w:cs="Arial"/>
          <w:sz w:val="20"/>
        </w:rPr>
        <w:t xml:space="preserve"> Eland-de Kok, </w:t>
      </w:r>
      <w:r w:rsidR="000B28CC" w:rsidRPr="007908FD">
        <w:rPr>
          <w:rFonts w:ascii="Arial" w:hAnsi="Arial" w:cs="Arial"/>
          <w:sz w:val="20"/>
        </w:rPr>
        <w:t>v</w:t>
      </w:r>
      <w:r w:rsidR="007A48D2" w:rsidRPr="007908FD">
        <w:rPr>
          <w:rFonts w:ascii="Arial" w:hAnsi="Arial" w:cs="Arial"/>
          <w:sz w:val="20"/>
        </w:rPr>
        <w:t>erpleegkundig specialist</w:t>
      </w:r>
      <w:r w:rsidR="00081D42" w:rsidRPr="007908FD">
        <w:rPr>
          <w:rFonts w:ascii="Arial" w:hAnsi="Arial" w:cs="Arial"/>
          <w:sz w:val="20"/>
        </w:rPr>
        <w:t xml:space="preserve">, </w:t>
      </w:r>
      <w:r w:rsidR="00B86270" w:rsidRPr="007908FD">
        <w:rPr>
          <w:rFonts w:ascii="Arial" w:hAnsi="Arial" w:cs="Arial"/>
          <w:sz w:val="20"/>
        </w:rPr>
        <w:t>Universitair Medisch Centrum</w:t>
      </w:r>
      <w:r w:rsidR="00081D42" w:rsidRPr="007908FD">
        <w:rPr>
          <w:rFonts w:ascii="Arial" w:hAnsi="Arial" w:cs="Arial"/>
          <w:sz w:val="20"/>
        </w:rPr>
        <w:t xml:space="preserve"> Utrecht</w:t>
      </w:r>
    </w:p>
    <w:p w:rsidR="007A48D2" w:rsidRPr="007908FD" w:rsidRDefault="007A48D2" w:rsidP="006970D9">
      <w:pPr>
        <w:jc w:val="both"/>
        <w:rPr>
          <w:rFonts w:ascii="Arial" w:hAnsi="Arial" w:cs="Arial"/>
          <w:sz w:val="20"/>
        </w:rPr>
      </w:pPr>
      <w:r w:rsidRPr="007908FD">
        <w:rPr>
          <w:rFonts w:ascii="Arial" w:hAnsi="Arial" w:cs="Arial"/>
          <w:sz w:val="20"/>
        </w:rPr>
        <w:t>Mw. I. Harms, vertegenwoordiger van ZN</w:t>
      </w:r>
    </w:p>
    <w:p w:rsidR="007A48D2" w:rsidRPr="007908FD" w:rsidRDefault="007A48D2" w:rsidP="006970D9">
      <w:pPr>
        <w:jc w:val="both"/>
        <w:rPr>
          <w:rFonts w:ascii="Arial" w:hAnsi="Arial" w:cs="Arial"/>
          <w:sz w:val="20"/>
        </w:rPr>
      </w:pPr>
      <w:r w:rsidRPr="007908FD">
        <w:rPr>
          <w:rFonts w:ascii="Arial" w:hAnsi="Arial" w:cs="Arial"/>
          <w:sz w:val="20"/>
        </w:rPr>
        <w:t>D</w:t>
      </w:r>
      <w:r w:rsidR="00E23FDE" w:rsidRPr="007908FD">
        <w:rPr>
          <w:rFonts w:ascii="Arial" w:hAnsi="Arial" w:cs="Arial"/>
          <w:sz w:val="20"/>
        </w:rPr>
        <w:t>hr. D</w:t>
      </w:r>
      <w:r w:rsidRPr="007908FD">
        <w:rPr>
          <w:rFonts w:ascii="Arial" w:hAnsi="Arial" w:cs="Arial"/>
          <w:sz w:val="20"/>
        </w:rPr>
        <w:t>r. J.H</w:t>
      </w:r>
      <w:r w:rsidR="000B28CC" w:rsidRPr="007908FD">
        <w:rPr>
          <w:rFonts w:ascii="Arial" w:hAnsi="Arial" w:cs="Arial"/>
          <w:sz w:val="20"/>
        </w:rPr>
        <w:t>.</w:t>
      </w:r>
      <w:r w:rsidRPr="007908FD">
        <w:rPr>
          <w:rFonts w:ascii="Arial" w:hAnsi="Arial" w:cs="Arial"/>
          <w:sz w:val="20"/>
        </w:rPr>
        <w:t xml:space="preserve"> Sillevis Smitt, </w:t>
      </w:r>
      <w:r w:rsidR="000B28CC" w:rsidRPr="007908FD">
        <w:rPr>
          <w:rFonts w:ascii="Arial" w:hAnsi="Arial" w:cs="Arial"/>
          <w:sz w:val="20"/>
        </w:rPr>
        <w:t>d</w:t>
      </w:r>
      <w:r w:rsidRPr="007908FD">
        <w:rPr>
          <w:rFonts w:ascii="Arial" w:hAnsi="Arial" w:cs="Arial"/>
          <w:sz w:val="20"/>
        </w:rPr>
        <w:t>ermatoloog</w:t>
      </w:r>
      <w:r w:rsidR="00081D42" w:rsidRPr="007908FD">
        <w:rPr>
          <w:rFonts w:ascii="Arial" w:hAnsi="Arial" w:cs="Arial"/>
          <w:sz w:val="20"/>
        </w:rPr>
        <w:t xml:space="preserve">, </w:t>
      </w:r>
      <w:r w:rsidR="00B86270" w:rsidRPr="007908FD">
        <w:rPr>
          <w:rFonts w:ascii="Arial" w:hAnsi="Arial" w:cs="Arial"/>
          <w:sz w:val="20"/>
        </w:rPr>
        <w:t>Academisch Medisch Centrum</w:t>
      </w:r>
      <w:r w:rsidR="00081D42" w:rsidRPr="007908FD">
        <w:rPr>
          <w:rFonts w:ascii="Arial" w:hAnsi="Arial" w:cs="Arial"/>
          <w:sz w:val="20"/>
        </w:rPr>
        <w:t xml:space="preserve"> Amsterdam</w:t>
      </w:r>
    </w:p>
    <w:p w:rsidR="007A48D2" w:rsidRPr="007908FD" w:rsidRDefault="007A48D2" w:rsidP="006970D9">
      <w:pPr>
        <w:jc w:val="both"/>
        <w:rPr>
          <w:rFonts w:ascii="Arial" w:hAnsi="Arial" w:cs="Arial"/>
          <w:sz w:val="20"/>
        </w:rPr>
      </w:pPr>
      <w:r w:rsidRPr="007908FD">
        <w:rPr>
          <w:rFonts w:ascii="Arial" w:hAnsi="Arial" w:cs="Arial"/>
          <w:sz w:val="20"/>
        </w:rPr>
        <w:t>D</w:t>
      </w:r>
      <w:r w:rsidR="00E23FDE" w:rsidRPr="007908FD">
        <w:rPr>
          <w:rFonts w:ascii="Arial" w:hAnsi="Arial" w:cs="Arial"/>
          <w:sz w:val="20"/>
        </w:rPr>
        <w:t>hr. D</w:t>
      </w:r>
      <w:r w:rsidRPr="007908FD">
        <w:rPr>
          <w:rFonts w:ascii="Arial" w:hAnsi="Arial" w:cs="Arial"/>
          <w:sz w:val="20"/>
        </w:rPr>
        <w:t>r. R.A</w:t>
      </w:r>
      <w:r w:rsidR="000B28CC" w:rsidRPr="007908FD">
        <w:rPr>
          <w:rFonts w:ascii="Arial" w:hAnsi="Arial" w:cs="Arial"/>
          <w:sz w:val="20"/>
        </w:rPr>
        <w:t>.</w:t>
      </w:r>
      <w:r w:rsidRPr="007908FD">
        <w:rPr>
          <w:rFonts w:ascii="Arial" w:hAnsi="Arial" w:cs="Arial"/>
          <w:sz w:val="20"/>
        </w:rPr>
        <w:t xml:space="preserve"> Tupker, </w:t>
      </w:r>
      <w:r w:rsidR="000B28CC" w:rsidRPr="007908FD">
        <w:rPr>
          <w:rFonts w:ascii="Arial" w:hAnsi="Arial" w:cs="Arial"/>
          <w:sz w:val="20"/>
        </w:rPr>
        <w:t>d</w:t>
      </w:r>
      <w:r w:rsidRPr="007908FD">
        <w:rPr>
          <w:rFonts w:ascii="Arial" w:hAnsi="Arial" w:cs="Arial"/>
          <w:sz w:val="20"/>
        </w:rPr>
        <w:t>ermatoloog</w:t>
      </w:r>
      <w:r w:rsidR="00081D42" w:rsidRPr="007908FD">
        <w:rPr>
          <w:rFonts w:ascii="Arial" w:hAnsi="Arial" w:cs="Arial"/>
          <w:sz w:val="20"/>
        </w:rPr>
        <w:t>, Sint Antonius ziekenhuis</w:t>
      </w:r>
    </w:p>
    <w:p w:rsidR="007A48D2" w:rsidRPr="007908FD" w:rsidRDefault="00E23FDE" w:rsidP="006970D9">
      <w:pPr>
        <w:jc w:val="both"/>
        <w:rPr>
          <w:rFonts w:ascii="Arial" w:hAnsi="Arial" w:cs="Arial"/>
          <w:sz w:val="20"/>
        </w:rPr>
      </w:pPr>
      <w:r w:rsidRPr="007908FD">
        <w:rPr>
          <w:rFonts w:ascii="Arial" w:hAnsi="Arial" w:cs="Arial"/>
          <w:sz w:val="20"/>
        </w:rPr>
        <w:t xml:space="preserve">Mw. </w:t>
      </w:r>
      <w:r w:rsidR="007A48D2" w:rsidRPr="007908FD">
        <w:rPr>
          <w:rFonts w:ascii="Arial" w:hAnsi="Arial" w:cs="Arial"/>
          <w:sz w:val="20"/>
        </w:rPr>
        <w:t xml:space="preserve">Dr. H. Van Os-Medendorp, </w:t>
      </w:r>
      <w:r w:rsidR="000B28CC" w:rsidRPr="007908FD">
        <w:rPr>
          <w:rFonts w:ascii="Arial" w:hAnsi="Arial" w:cs="Arial"/>
          <w:sz w:val="20"/>
        </w:rPr>
        <w:t>v</w:t>
      </w:r>
      <w:r w:rsidR="007A48D2" w:rsidRPr="007908FD">
        <w:rPr>
          <w:rFonts w:ascii="Arial" w:hAnsi="Arial" w:cs="Arial"/>
          <w:sz w:val="20"/>
        </w:rPr>
        <w:t>erpleegkundig onderzoeker</w:t>
      </w:r>
      <w:r w:rsidR="00081D42" w:rsidRPr="007908FD">
        <w:rPr>
          <w:rFonts w:ascii="Arial" w:hAnsi="Arial" w:cs="Arial"/>
          <w:sz w:val="20"/>
        </w:rPr>
        <w:t xml:space="preserve">, </w:t>
      </w:r>
      <w:r w:rsidR="00B86270" w:rsidRPr="007908FD">
        <w:rPr>
          <w:rFonts w:ascii="Arial" w:hAnsi="Arial" w:cs="Arial"/>
          <w:sz w:val="20"/>
        </w:rPr>
        <w:t>Universitair Medisch Centrum</w:t>
      </w:r>
      <w:r w:rsidR="00081D42" w:rsidRPr="007908FD">
        <w:rPr>
          <w:rFonts w:ascii="Arial" w:hAnsi="Arial" w:cs="Arial"/>
          <w:sz w:val="20"/>
        </w:rPr>
        <w:t xml:space="preserve"> Utrecht</w:t>
      </w:r>
    </w:p>
    <w:p w:rsidR="00B627B4" w:rsidRPr="007908FD" w:rsidRDefault="00B627B4" w:rsidP="006970D9">
      <w:pPr>
        <w:jc w:val="both"/>
        <w:rPr>
          <w:rFonts w:ascii="Arial" w:hAnsi="Arial" w:cs="Arial"/>
          <w:sz w:val="20"/>
        </w:rPr>
      </w:pPr>
    </w:p>
    <w:p w:rsidR="00B627B4" w:rsidRPr="007908FD" w:rsidRDefault="00081D42" w:rsidP="006970D9">
      <w:pPr>
        <w:autoSpaceDE w:val="0"/>
        <w:autoSpaceDN w:val="0"/>
        <w:adjustRightInd w:val="0"/>
        <w:jc w:val="both"/>
        <w:rPr>
          <w:rFonts w:ascii="Arial" w:hAnsi="Arial" w:cs="Arial"/>
          <w:sz w:val="20"/>
        </w:rPr>
      </w:pPr>
      <w:r w:rsidRPr="007908FD">
        <w:rPr>
          <w:rFonts w:ascii="Arial" w:hAnsi="Arial" w:cs="Arial"/>
          <w:sz w:val="20"/>
        </w:rPr>
        <w:t xml:space="preserve">De </w:t>
      </w:r>
      <w:r w:rsidR="00E20B48" w:rsidRPr="007908FD">
        <w:rPr>
          <w:rFonts w:ascii="Arial" w:hAnsi="Arial" w:cs="Arial"/>
          <w:sz w:val="20"/>
        </w:rPr>
        <w:t>revi</w:t>
      </w:r>
      <w:r w:rsidRPr="007908FD">
        <w:rPr>
          <w:rFonts w:ascii="Arial" w:hAnsi="Arial" w:cs="Arial"/>
          <w:sz w:val="20"/>
        </w:rPr>
        <w:t xml:space="preserve">siewerkgroep voor de indicatorenset </w:t>
      </w:r>
      <w:r w:rsidR="00F55280" w:rsidRPr="007908FD">
        <w:rPr>
          <w:rFonts w:ascii="Arial" w:hAnsi="Arial" w:cs="Arial"/>
          <w:sz w:val="20"/>
        </w:rPr>
        <w:t>c</w:t>
      </w:r>
      <w:r w:rsidRPr="007908FD">
        <w:rPr>
          <w:rFonts w:ascii="Arial" w:hAnsi="Arial" w:cs="Arial"/>
          <w:sz w:val="20"/>
        </w:rPr>
        <w:t xml:space="preserve">onstitutioneel </w:t>
      </w:r>
      <w:r w:rsidR="00F55280" w:rsidRPr="007908FD">
        <w:rPr>
          <w:rFonts w:ascii="Arial" w:hAnsi="Arial" w:cs="Arial"/>
          <w:sz w:val="20"/>
        </w:rPr>
        <w:t>e</w:t>
      </w:r>
      <w:r w:rsidRPr="007908FD">
        <w:rPr>
          <w:rFonts w:ascii="Arial" w:hAnsi="Arial" w:cs="Arial"/>
          <w:sz w:val="20"/>
        </w:rPr>
        <w:t>czeem bestond</w:t>
      </w:r>
      <w:r w:rsidR="00052F5B" w:rsidRPr="007908FD">
        <w:rPr>
          <w:rFonts w:ascii="Arial" w:hAnsi="Arial" w:cs="Arial"/>
          <w:sz w:val="20"/>
        </w:rPr>
        <w:t xml:space="preserve"> in 2010</w:t>
      </w:r>
      <w:r w:rsidRPr="007908FD">
        <w:rPr>
          <w:rFonts w:ascii="Arial" w:hAnsi="Arial" w:cs="Arial"/>
          <w:sz w:val="20"/>
        </w:rPr>
        <w:t xml:space="preserve"> uit de volgende personen:</w:t>
      </w:r>
    </w:p>
    <w:p w:rsidR="00B627B4" w:rsidRPr="007908FD" w:rsidRDefault="00081D42" w:rsidP="006970D9">
      <w:pPr>
        <w:jc w:val="both"/>
        <w:rPr>
          <w:rFonts w:ascii="Arial" w:hAnsi="Arial" w:cs="Arial"/>
          <w:sz w:val="20"/>
        </w:rPr>
      </w:pPr>
      <w:r w:rsidRPr="007908FD">
        <w:rPr>
          <w:rFonts w:ascii="Arial" w:hAnsi="Arial" w:cs="Arial"/>
          <w:sz w:val="20"/>
        </w:rPr>
        <w:t>NVDV:</w:t>
      </w:r>
      <w:r w:rsidRPr="007908FD">
        <w:rPr>
          <w:rFonts w:ascii="Arial" w:hAnsi="Arial" w:cs="Arial"/>
          <w:sz w:val="20"/>
        </w:rPr>
        <w:tab/>
        <w:t>Dhr. D</w:t>
      </w:r>
      <w:r w:rsidR="00B627B4" w:rsidRPr="007908FD">
        <w:rPr>
          <w:rFonts w:ascii="Arial" w:hAnsi="Arial" w:cs="Arial"/>
          <w:sz w:val="20"/>
        </w:rPr>
        <w:t>r. R.A. Tupker, dermatoloog</w:t>
      </w:r>
      <w:r w:rsidRPr="007908FD">
        <w:rPr>
          <w:rFonts w:ascii="Arial" w:hAnsi="Arial" w:cs="Arial"/>
          <w:sz w:val="20"/>
        </w:rPr>
        <w:t xml:space="preserve">, Sint Antonius ziekenhuis </w:t>
      </w:r>
      <w:r w:rsidR="00B627B4" w:rsidRPr="007908FD">
        <w:rPr>
          <w:rFonts w:ascii="Arial" w:hAnsi="Arial" w:cs="Arial"/>
          <w:sz w:val="20"/>
        </w:rPr>
        <w:t>(voorzitter)</w:t>
      </w:r>
    </w:p>
    <w:p w:rsidR="00B627B4" w:rsidRPr="007908FD" w:rsidRDefault="00B627B4" w:rsidP="006970D9">
      <w:pPr>
        <w:ind w:left="720" w:hanging="720"/>
        <w:jc w:val="both"/>
        <w:rPr>
          <w:rFonts w:ascii="Arial" w:hAnsi="Arial" w:cs="Arial"/>
          <w:sz w:val="20"/>
        </w:rPr>
      </w:pPr>
      <w:r w:rsidRPr="007908FD">
        <w:rPr>
          <w:rFonts w:ascii="Arial" w:hAnsi="Arial" w:cs="Arial"/>
          <w:sz w:val="20"/>
        </w:rPr>
        <w:t>V&amp;VN:</w:t>
      </w:r>
      <w:r w:rsidR="00CF4FF9" w:rsidRPr="007908FD">
        <w:rPr>
          <w:rFonts w:ascii="Arial" w:hAnsi="Arial" w:cs="Arial"/>
          <w:sz w:val="20"/>
        </w:rPr>
        <w:tab/>
      </w:r>
      <w:r w:rsidR="00081D42" w:rsidRPr="007908FD">
        <w:rPr>
          <w:rFonts w:ascii="Arial" w:hAnsi="Arial" w:cs="Arial"/>
          <w:sz w:val="20"/>
        </w:rPr>
        <w:t>Mw. Drs. P.C.M. Eland-</w:t>
      </w:r>
      <w:r w:rsidRPr="007908FD">
        <w:rPr>
          <w:rFonts w:ascii="Arial" w:hAnsi="Arial" w:cs="Arial"/>
          <w:sz w:val="20"/>
        </w:rPr>
        <w:t>de Kok, verpleegkundig specialist</w:t>
      </w:r>
      <w:r w:rsidR="00081D42" w:rsidRPr="007908FD">
        <w:rPr>
          <w:rFonts w:ascii="Arial" w:hAnsi="Arial" w:cs="Arial"/>
          <w:sz w:val="20"/>
        </w:rPr>
        <w:t xml:space="preserve">, </w:t>
      </w:r>
      <w:r w:rsidR="00B86270" w:rsidRPr="007908FD">
        <w:rPr>
          <w:rFonts w:ascii="Arial" w:hAnsi="Arial" w:cs="Arial"/>
          <w:sz w:val="20"/>
        </w:rPr>
        <w:t>Universitair Medisch Centrum</w:t>
      </w:r>
      <w:r w:rsidR="00081D42" w:rsidRPr="007908FD">
        <w:rPr>
          <w:rFonts w:ascii="Arial" w:hAnsi="Arial" w:cs="Arial"/>
          <w:sz w:val="20"/>
        </w:rPr>
        <w:t xml:space="preserve"> Utrecht</w:t>
      </w:r>
    </w:p>
    <w:p w:rsidR="00B627B4" w:rsidRPr="007908FD" w:rsidRDefault="00CF4FF9" w:rsidP="006970D9">
      <w:pPr>
        <w:jc w:val="both"/>
        <w:rPr>
          <w:rFonts w:ascii="Arial" w:hAnsi="Arial" w:cs="Arial"/>
          <w:sz w:val="20"/>
        </w:rPr>
      </w:pPr>
      <w:r w:rsidRPr="007908FD">
        <w:rPr>
          <w:rFonts w:ascii="Arial" w:hAnsi="Arial" w:cs="Arial"/>
          <w:sz w:val="20"/>
        </w:rPr>
        <w:t>CB:</w:t>
      </w:r>
      <w:r w:rsidRPr="007908FD">
        <w:rPr>
          <w:rFonts w:ascii="Arial" w:hAnsi="Arial" w:cs="Arial"/>
          <w:sz w:val="20"/>
        </w:rPr>
        <w:tab/>
      </w:r>
      <w:r w:rsidR="00081D42" w:rsidRPr="007908FD">
        <w:rPr>
          <w:rFonts w:ascii="Arial" w:hAnsi="Arial" w:cs="Arial"/>
          <w:sz w:val="20"/>
        </w:rPr>
        <w:t>Mw</w:t>
      </w:r>
      <w:r w:rsidRPr="007908FD">
        <w:rPr>
          <w:rFonts w:ascii="Arial" w:hAnsi="Arial" w:cs="Arial"/>
          <w:sz w:val="20"/>
        </w:rPr>
        <w:t>.</w:t>
      </w:r>
      <w:r w:rsidR="00B627B4" w:rsidRPr="007908FD">
        <w:rPr>
          <w:rFonts w:ascii="Arial" w:hAnsi="Arial" w:cs="Arial"/>
          <w:sz w:val="20"/>
        </w:rPr>
        <w:t xml:space="preserve"> </w:t>
      </w:r>
      <w:r w:rsidR="00081D42" w:rsidRPr="007908FD">
        <w:rPr>
          <w:rFonts w:ascii="Arial" w:hAnsi="Arial" w:cs="Arial"/>
          <w:sz w:val="20"/>
        </w:rPr>
        <w:t>Dr</w:t>
      </w:r>
      <w:r w:rsidR="00B627B4" w:rsidRPr="007908FD">
        <w:rPr>
          <w:rFonts w:ascii="Arial" w:hAnsi="Arial" w:cs="Arial"/>
          <w:sz w:val="20"/>
        </w:rPr>
        <w:t>s. L. de Gouw, vertegenwoordiger van CB</w:t>
      </w:r>
    </w:p>
    <w:p w:rsidR="00B627B4" w:rsidRPr="007908FD" w:rsidRDefault="00B627B4" w:rsidP="006970D9">
      <w:pPr>
        <w:jc w:val="both"/>
        <w:rPr>
          <w:rFonts w:ascii="Arial" w:hAnsi="Arial" w:cs="Arial"/>
          <w:sz w:val="20"/>
        </w:rPr>
      </w:pPr>
      <w:r w:rsidRPr="007908FD">
        <w:rPr>
          <w:rFonts w:ascii="Arial" w:hAnsi="Arial" w:cs="Arial"/>
          <w:sz w:val="20"/>
        </w:rPr>
        <w:t>VMCE:</w:t>
      </w:r>
      <w:r w:rsidR="00CF4FF9" w:rsidRPr="007908FD">
        <w:rPr>
          <w:rFonts w:ascii="Arial" w:hAnsi="Arial" w:cs="Arial"/>
          <w:sz w:val="20"/>
        </w:rPr>
        <w:tab/>
      </w:r>
      <w:r w:rsidR="00081D42" w:rsidRPr="007908FD">
        <w:rPr>
          <w:rFonts w:ascii="Arial" w:hAnsi="Arial" w:cs="Arial"/>
          <w:sz w:val="20"/>
        </w:rPr>
        <w:t>D</w:t>
      </w:r>
      <w:r w:rsidRPr="007908FD">
        <w:rPr>
          <w:rFonts w:ascii="Arial" w:hAnsi="Arial" w:cs="Arial"/>
          <w:sz w:val="20"/>
        </w:rPr>
        <w:t xml:space="preserve">hr. B.W.M. Arents, Vereniging Voor </w:t>
      </w:r>
      <w:r w:rsidR="001231BD" w:rsidRPr="007908FD">
        <w:rPr>
          <w:rFonts w:ascii="Arial" w:hAnsi="Arial" w:cs="Arial"/>
          <w:sz w:val="20"/>
        </w:rPr>
        <w:t>M</w:t>
      </w:r>
      <w:r w:rsidRPr="007908FD">
        <w:rPr>
          <w:rFonts w:ascii="Arial" w:hAnsi="Arial" w:cs="Arial"/>
          <w:sz w:val="20"/>
        </w:rPr>
        <w:t>ensen met Constitutioneel Eczeem</w:t>
      </w:r>
    </w:p>
    <w:p w:rsidR="00B627B4" w:rsidRPr="007908FD" w:rsidRDefault="00CF4FF9" w:rsidP="006970D9">
      <w:pPr>
        <w:ind w:left="720" w:hanging="720"/>
        <w:jc w:val="both"/>
        <w:rPr>
          <w:rFonts w:ascii="Arial" w:hAnsi="Arial" w:cs="Arial"/>
          <w:sz w:val="20"/>
        </w:rPr>
      </w:pPr>
      <w:r w:rsidRPr="007908FD">
        <w:rPr>
          <w:rFonts w:ascii="Arial" w:hAnsi="Arial" w:cs="Arial"/>
          <w:sz w:val="20"/>
        </w:rPr>
        <w:t>V&amp;VN:</w:t>
      </w:r>
      <w:r w:rsidRPr="007908FD">
        <w:rPr>
          <w:rFonts w:ascii="Arial" w:hAnsi="Arial" w:cs="Arial"/>
          <w:sz w:val="20"/>
        </w:rPr>
        <w:tab/>
      </w:r>
      <w:r w:rsidR="00081D42" w:rsidRPr="007908FD">
        <w:rPr>
          <w:rFonts w:ascii="Arial" w:hAnsi="Arial" w:cs="Arial"/>
          <w:sz w:val="20"/>
        </w:rPr>
        <w:t>Mw</w:t>
      </w:r>
      <w:r w:rsidR="00B627B4" w:rsidRPr="007908FD">
        <w:rPr>
          <w:rFonts w:ascii="Arial" w:hAnsi="Arial" w:cs="Arial"/>
          <w:sz w:val="20"/>
        </w:rPr>
        <w:t>. Dr. H. Van Os-Medendorp, verpleegkundig onderzoeker</w:t>
      </w:r>
      <w:r w:rsidR="00081D42" w:rsidRPr="007908FD">
        <w:rPr>
          <w:rFonts w:ascii="Arial" w:hAnsi="Arial" w:cs="Arial"/>
          <w:sz w:val="20"/>
        </w:rPr>
        <w:t xml:space="preserve">, </w:t>
      </w:r>
      <w:r w:rsidR="00B86270" w:rsidRPr="007908FD">
        <w:rPr>
          <w:rFonts w:ascii="Arial" w:hAnsi="Arial" w:cs="Arial"/>
          <w:sz w:val="20"/>
        </w:rPr>
        <w:t>Universitair Medisch Centrum</w:t>
      </w:r>
      <w:r w:rsidR="00081D42" w:rsidRPr="007908FD">
        <w:rPr>
          <w:rFonts w:ascii="Arial" w:hAnsi="Arial" w:cs="Arial"/>
          <w:sz w:val="20"/>
        </w:rPr>
        <w:t xml:space="preserve"> Utrecht</w:t>
      </w:r>
      <w:r w:rsidR="00B627B4" w:rsidRPr="007908FD">
        <w:rPr>
          <w:rFonts w:ascii="Arial" w:hAnsi="Arial" w:cs="Arial"/>
          <w:sz w:val="20"/>
        </w:rPr>
        <w:t xml:space="preserve"> </w:t>
      </w:r>
    </w:p>
    <w:p w:rsidR="00B627B4" w:rsidRPr="007908FD" w:rsidRDefault="00CF4FF9" w:rsidP="006970D9">
      <w:pPr>
        <w:jc w:val="both"/>
        <w:rPr>
          <w:rFonts w:ascii="Arial" w:hAnsi="Arial" w:cs="Arial"/>
          <w:sz w:val="20"/>
        </w:rPr>
      </w:pPr>
      <w:r w:rsidRPr="007908FD">
        <w:rPr>
          <w:rFonts w:ascii="Arial" w:hAnsi="Arial" w:cs="Arial"/>
          <w:sz w:val="20"/>
        </w:rPr>
        <w:t>ZN:</w:t>
      </w:r>
      <w:r w:rsidRPr="007908FD">
        <w:rPr>
          <w:rFonts w:ascii="Arial" w:hAnsi="Arial" w:cs="Arial"/>
          <w:sz w:val="20"/>
        </w:rPr>
        <w:tab/>
      </w:r>
      <w:r w:rsidR="00081D42" w:rsidRPr="007908FD">
        <w:rPr>
          <w:rFonts w:ascii="Arial" w:hAnsi="Arial" w:cs="Arial"/>
          <w:sz w:val="20"/>
        </w:rPr>
        <w:t>Mw</w:t>
      </w:r>
      <w:r w:rsidR="00B627B4" w:rsidRPr="007908FD">
        <w:rPr>
          <w:rFonts w:ascii="Arial" w:hAnsi="Arial" w:cs="Arial"/>
          <w:sz w:val="20"/>
        </w:rPr>
        <w:t xml:space="preserve">. </w:t>
      </w:r>
      <w:r w:rsidR="00081D42" w:rsidRPr="007908FD">
        <w:rPr>
          <w:rFonts w:ascii="Arial" w:hAnsi="Arial" w:cs="Arial"/>
          <w:sz w:val="20"/>
        </w:rPr>
        <w:t>Dr</w:t>
      </w:r>
      <w:r w:rsidR="00B627B4" w:rsidRPr="007908FD">
        <w:rPr>
          <w:rFonts w:ascii="Arial" w:hAnsi="Arial" w:cs="Arial"/>
          <w:sz w:val="20"/>
        </w:rPr>
        <w:t>s. I. Harms, vertegenwoordiger van ZN</w:t>
      </w:r>
    </w:p>
    <w:p w:rsidR="003232C4" w:rsidRPr="007908FD" w:rsidRDefault="003232C4" w:rsidP="006970D9">
      <w:pPr>
        <w:jc w:val="both"/>
        <w:rPr>
          <w:rFonts w:ascii="Arial" w:hAnsi="Arial" w:cs="Arial"/>
          <w:sz w:val="20"/>
        </w:rPr>
      </w:pPr>
    </w:p>
    <w:p w:rsidR="00CF4FF9" w:rsidRPr="007908FD" w:rsidRDefault="00CF4FF9" w:rsidP="006970D9">
      <w:pPr>
        <w:jc w:val="both"/>
        <w:rPr>
          <w:rFonts w:ascii="Arial" w:hAnsi="Arial" w:cs="Arial"/>
          <w:sz w:val="20"/>
        </w:rPr>
      </w:pPr>
      <w:r w:rsidRPr="007908FD">
        <w:rPr>
          <w:rFonts w:ascii="Arial" w:hAnsi="Arial" w:cs="Arial"/>
          <w:sz w:val="20"/>
        </w:rPr>
        <w:t>De werkgroep voor het onderhoud van de indicatorense</w:t>
      </w:r>
      <w:r w:rsidR="00E20B48" w:rsidRPr="007908FD">
        <w:rPr>
          <w:rFonts w:ascii="Arial" w:hAnsi="Arial" w:cs="Arial"/>
          <w:sz w:val="20"/>
        </w:rPr>
        <w:t xml:space="preserve">t </w:t>
      </w:r>
      <w:r w:rsidR="00F55280" w:rsidRPr="007908FD">
        <w:rPr>
          <w:rFonts w:ascii="Arial" w:hAnsi="Arial" w:cs="Arial"/>
          <w:sz w:val="20"/>
        </w:rPr>
        <w:t>c</w:t>
      </w:r>
      <w:r w:rsidR="00E20B48" w:rsidRPr="007908FD">
        <w:rPr>
          <w:rFonts w:ascii="Arial" w:hAnsi="Arial" w:cs="Arial"/>
          <w:sz w:val="20"/>
        </w:rPr>
        <w:t>onstitutioneel eczeem bestond</w:t>
      </w:r>
      <w:r w:rsidRPr="007908FD">
        <w:rPr>
          <w:rFonts w:ascii="Arial" w:hAnsi="Arial" w:cs="Arial"/>
          <w:sz w:val="20"/>
        </w:rPr>
        <w:t xml:space="preserve"> </w:t>
      </w:r>
      <w:r w:rsidR="00052F5B" w:rsidRPr="007908FD">
        <w:rPr>
          <w:rFonts w:ascii="Arial" w:hAnsi="Arial" w:cs="Arial"/>
          <w:sz w:val="20"/>
        </w:rPr>
        <w:t xml:space="preserve">in 2011 </w:t>
      </w:r>
      <w:r w:rsidRPr="007908FD">
        <w:rPr>
          <w:rFonts w:ascii="Arial" w:hAnsi="Arial" w:cs="Arial"/>
          <w:sz w:val="20"/>
        </w:rPr>
        <w:t>uit de volgende personen:</w:t>
      </w:r>
    </w:p>
    <w:p w:rsidR="00CF4FF9" w:rsidRPr="007908FD" w:rsidRDefault="00EE0657" w:rsidP="006970D9">
      <w:pPr>
        <w:jc w:val="both"/>
        <w:rPr>
          <w:rFonts w:ascii="Arial" w:hAnsi="Arial" w:cs="Arial"/>
          <w:sz w:val="20"/>
        </w:rPr>
      </w:pPr>
      <w:r w:rsidRPr="007908FD">
        <w:rPr>
          <w:rFonts w:ascii="Arial" w:hAnsi="Arial" w:cs="Arial"/>
          <w:sz w:val="20"/>
        </w:rPr>
        <w:t>NV</w:t>
      </w:r>
      <w:r w:rsidR="00CF4FF9" w:rsidRPr="007908FD">
        <w:rPr>
          <w:rFonts w:ascii="Arial" w:hAnsi="Arial" w:cs="Arial"/>
          <w:sz w:val="20"/>
        </w:rPr>
        <w:t>vA:</w:t>
      </w:r>
      <w:r w:rsidR="00CF4FF9" w:rsidRPr="007908FD">
        <w:rPr>
          <w:rFonts w:ascii="Arial" w:hAnsi="Arial" w:cs="Arial"/>
          <w:sz w:val="20"/>
        </w:rPr>
        <w:tab/>
        <w:t>Dhr.</w:t>
      </w:r>
      <w:r w:rsidR="00794ABE" w:rsidRPr="007908FD">
        <w:rPr>
          <w:rFonts w:ascii="Arial" w:hAnsi="Arial" w:cs="Arial"/>
          <w:sz w:val="20"/>
        </w:rPr>
        <w:t xml:space="preserve"> Dr. </w:t>
      </w:r>
      <w:smartTag w:uri="urn:schemas-microsoft-com:office:smarttags" w:element="PersonName">
        <w:smartTagPr>
          <w:attr w:name="ProductID" w:val="H. de Groot"/>
        </w:smartTagPr>
        <w:r w:rsidR="00794ABE" w:rsidRPr="007908FD">
          <w:rPr>
            <w:rFonts w:ascii="Arial" w:hAnsi="Arial" w:cs="Arial"/>
            <w:sz w:val="20"/>
          </w:rPr>
          <w:t>H. de Groot</w:t>
        </w:r>
      </w:smartTag>
      <w:r w:rsidR="00794ABE" w:rsidRPr="007908FD">
        <w:rPr>
          <w:rFonts w:ascii="Arial" w:hAnsi="Arial" w:cs="Arial"/>
          <w:sz w:val="20"/>
        </w:rPr>
        <w:t xml:space="preserve">, internist-allergoloog, </w:t>
      </w:r>
      <w:r w:rsidR="00543ADC" w:rsidRPr="007908FD">
        <w:rPr>
          <w:rFonts w:ascii="Arial" w:hAnsi="Arial" w:cs="Arial"/>
          <w:sz w:val="20"/>
        </w:rPr>
        <w:t>Diaconessenhuis, Reinier de Graaf Groep</w:t>
      </w:r>
    </w:p>
    <w:p w:rsidR="00794ABE" w:rsidRPr="007908FD" w:rsidRDefault="00012947" w:rsidP="006970D9">
      <w:pPr>
        <w:jc w:val="both"/>
        <w:rPr>
          <w:rFonts w:ascii="Arial" w:hAnsi="Arial" w:cs="Arial"/>
          <w:sz w:val="20"/>
        </w:rPr>
      </w:pPr>
      <w:r w:rsidRPr="007908FD">
        <w:rPr>
          <w:rFonts w:ascii="Arial" w:hAnsi="Arial" w:cs="Arial"/>
          <w:sz w:val="20"/>
        </w:rPr>
        <w:t>VMCE</w:t>
      </w:r>
      <w:r w:rsidR="00794ABE" w:rsidRPr="007908FD">
        <w:rPr>
          <w:rFonts w:ascii="Arial" w:hAnsi="Arial" w:cs="Arial"/>
          <w:sz w:val="20"/>
        </w:rPr>
        <w:t>:</w:t>
      </w:r>
      <w:r w:rsidR="00794ABE" w:rsidRPr="007908FD">
        <w:rPr>
          <w:rFonts w:ascii="Arial" w:hAnsi="Arial" w:cs="Arial"/>
          <w:sz w:val="20"/>
        </w:rPr>
        <w:tab/>
      </w:r>
      <w:r w:rsidRPr="007908FD">
        <w:rPr>
          <w:rFonts w:ascii="Arial" w:hAnsi="Arial" w:cs="Arial"/>
          <w:sz w:val="20"/>
        </w:rPr>
        <w:t>D</w:t>
      </w:r>
      <w:r w:rsidR="00794ABE" w:rsidRPr="007908FD">
        <w:rPr>
          <w:rFonts w:ascii="Arial" w:hAnsi="Arial" w:cs="Arial"/>
          <w:sz w:val="20"/>
        </w:rPr>
        <w:t>hr. B.W.M. Arents, Vereniging Voor Mensen met Constitutioneel Eczeem (VMCE)</w:t>
      </w:r>
    </w:p>
    <w:p w:rsidR="007A48D2" w:rsidRPr="007908FD" w:rsidRDefault="007A48D2" w:rsidP="006970D9">
      <w:pPr>
        <w:jc w:val="both"/>
        <w:rPr>
          <w:rFonts w:ascii="Arial" w:hAnsi="Arial" w:cs="Arial"/>
          <w:sz w:val="20"/>
        </w:rPr>
      </w:pPr>
    </w:p>
    <w:p w:rsidR="000A4F82" w:rsidRPr="007908FD" w:rsidRDefault="00081D42" w:rsidP="006970D9">
      <w:pPr>
        <w:jc w:val="both"/>
        <w:rPr>
          <w:rFonts w:ascii="Arial" w:hAnsi="Arial" w:cs="Arial"/>
          <w:sz w:val="20"/>
        </w:rPr>
      </w:pPr>
      <w:r w:rsidRPr="007908FD">
        <w:rPr>
          <w:rFonts w:ascii="Arial" w:hAnsi="Arial" w:cs="Arial"/>
          <w:b/>
          <w:bCs/>
          <w:sz w:val="20"/>
        </w:rPr>
        <w:t xml:space="preserve">Afstemming met bestaande </w:t>
      </w:r>
      <w:r w:rsidR="00E20B48" w:rsidRPr="007908FD">
        <w:rPr>
          <w:rFonts w:ascii="Arial" w:hAnsi="Arial" w:cs="Arial"/>
          <w:b/>
          <w:bCs/>
          <w:sz w:val="20"/>
        </w:rPr>
        <w:t>richtlijnen</w:t>
      </w:r>
    </w:p>
    <w:p w:rsidR="004C46AA" w:rsidRPr="007908FD" w:rsidRDefault="000A4F82" w:rsidP="006970D9">
      <w:pPr>
        <w:jc w:val="both"/>
        <w:rPr>
          <w:rFonts w:ascii="Arial" w:hAnsi="Arial" w:cs="Arial"/>
          <w:color w:val="000000"/>
          <w:sz w:val="20"/>
        </w:rPr>
      </w:pPr>
      <w:r w:rsidRPr="007908FD">
        <w:rPr>
          <w:rFonts w:ascii="Arial" w:hAnsi="Arial" w:cs="Arial"/>
          <w:color w:val="000000"/>
          <w:sz w:val="20"/>
        </w:rPr>
        <w:t xml:space="preserve">De werkgroep </w:t>
      </w:r>
      <w:r w:rsidR="00DC151B" w:rsidRPr="007908FD">
        <w:rPr>
          <w:rFonts w:ascii="Arial" w:hAnsi="Arial" w:cs="Arial"/>
          <w:color w:val="000000"/>
          <w:sz w:val="20"/>
        </w:rPr>
        <w:t>stelt vast</w:t>
      </w:r>
      <w:r w:rsidRPr="007908FD">
        <w:rPr>
          <w:rFonts w:ascii="Arial" w:hAnsi="Arial" w:cs="Arial"/>
          <w:color w:val="000000"/>
          <w:sz w:val="20"/>
        </w:rPr>
        <w:t xml:space="preserve"> voor welke patiëntengroepen, verrichtingen en kwaliteitsdomeinen indicatoren worden ontwikkeld. </w:t>
      </w:r>
      <w:r w:rsidR="004C46AA" w:rsidRPr="007908FD">
        <w:rPr>
          <w:rFonts w:ascii="Arial" w:hAnsi="Arial" w:cs="Arial"/>
          <w:color w:val="000000"/>
          <w:sz w:val="20"/>
        </w:rPr>
        <w:t xml:space="preserve">Bij het formuleren van de indicatoren is rekening gehouden met de fasen van behandeling die zijn benoemd in de richtlijn </w:t>
      </w:r>
      <w:r w:rsidR="00F55280" w:rsidRPr="007908FD">
        <w:rPr>
          <w:rFonts w:ascii="Arial" w:hAnsi="Arial" w:cs="Arial"/>
          <w:color w:val="000000"/>
          <w:sz w:val="20"/>
        </w:rPr>
        <w:t>c</w:t>
      </w:r>
      <w:r w:rsidR="004C46AA" w:rsidRPr="007908FD">
        <w:rPr>
          <w:rFonts w:ascii="Arial" w:hAnsi="Arial" w:cs="Arial"/>
          <w:color w:val="000000"/>
          <w:sz w:val="20"/>
        </w:rPr>
        <w:t xml:space="preserve">onstitutioneel </w:t>
      </w:r>
      <w:r w:rsidR="00F55280" w:rsidRPr="007908FD">
        <w:rPr>
          <w:rFonts w:ascii="Arial" w:hAnsi="Arial" w:cs="Arial"/>
          <w:color w:val="000000"/>
          <w:sz w:val="20"/>
        </w:rPr>
        <w:t>e</w:t>
      </w:r>
      <w:r w:rsidR="004C46AA" w:rsidRPr="007908FD">
        <w:rPr>
          <w:rFonts w:ascii="Arial" w:hAnsi="Arial" w:cs="Arial"/>
          <w:color w:val="000000"/>
          <w:sz w:val="20"/>
        </w:rPr>
        <w:t>czeem</w:t>
      </w:r>
      <w:r w:rsidR="00E9177F" w:rsidRPr="007908FD">
        <w:rPr>
          <w:rFonts w:ascii="Arial" w:hAnsi="Arial" w:cs="Arial"/>
          <w:color w:val="000000"/>
          <w:sz w:val="20"/>
        </w:rPr>
        <w:t xml:space="preserve"> (</w:t>
      </w:r>
      <w:r w:rsidR="00563CA4" w:rsidRPr="007908FD">
        <w:rPr>
          <w:rFonts w:ascii="Arial" w:hAnsi="Arial" w:cs="Arial"/>
          <w:color w:val="000000"/>
          <w:sz w:val="20"/>
        </w:rPr>
        <w:t xml:space="preserve">CBO, </w:t>
      </w:r>
      <w:r w:rsidR="00E9177F" w:rsidRPr="007908FD">
        <w:rPr>
          <w:rFonts w:ascii="Arial" w:hAnsi="Arial" w:cs="Arial"/>
          <w:color w:val="000000"/>
          <w:sz w:val="20"/>
        </w:rPr>
        <w:t>2007)</w:t>
      </w:r>
      <w:r w:rsidR="004C46AA" w:rsidRPr="007908FD">
        <w:rPr>
          <w:rFonts w:ascii="Arial" w:hAnsi="Arial" w:cs="Arial"/>
          <w:color w:val="000000"/>
          <w:sz w:val="20"/>
        </w:rPr>
        <w:t xml:space="preserve">: “De richtlijn beoogt een leidraad te zijn voor de dagelijkse praktijk van diagnostiek, behandeling, nazorg, follow-up en begeleiding van patiënten met </w:t>
      </w:r>
      <w:r w:rsidR="00DD44EE" w:rsidRPr="007908FD">
        <w:rPr>
          <w:rFonts w:ascii="Arial" w:hAnsi="Arial" w:cs="Arial"/>
          <w:color w:val="000000"/>
          <w:sz w:val="20"/>
        </w:rPr>
        <w:t>Constitutioneel Eczeem</w:t>
      </w:r>
      <w:r w:rsidR="004C46AA" w:rsidRPr="007908FD">
        <w:rPr>
          <w:rFonts w:ascii="Arial" w:hAnsi="Arial" w:cs="Arial"/>
          <w:color w:val="000000"/>
          <w:sz w:val="20"/>
        </w:rPr>
        <w:t xml:space="preserve">”. De werkgroep kwam voor de externe indicatoren </w:t>
      </w:r>
      <w:r w:rsidR="00F55280" w:rsidRPr="007908FD">
        <w:rPr>
          <w:rFonts w:ascii="Arial" w:hAnsi="Arial" w:cs="Arial"/>
          <w:color w:val="000000"/>
          <w:sz w:val="20"/>
        </w:rPr>
        <w:t>c</w:t>
      </w:r>
      <w:r w:rsidR="00DD44EE" w:rsidRPr="007908FD">
        <w:rPr>
          <w:rFonts w:ascii="Arial" w:hAnsi="Arial" w:cs="Arial"/>
          <w:color w:val="000000"/>
          <w:sz w:val="20"/>
        </w:rPr>
        <w:t xml:space="preserve">onstitutioneel </w:t>
      </w:r>
      <w:r w:rsidR="00F55280" w:rsidRPr="007908FD">
        <w:rPr>
          <w:rFonts w:ascii="Arial" w:hAnsi="Arial" w:cs="Arial"/>
          <w:color w:val="000000"/>
          <w:sz w:val="20"/>
        </w:rPr>
        <w:t>e</w:t>
      </w:r>
      <w:r w:rsidR="00DD44EE" w:rsidRPr="007908FD">
        <w:rPr>
          <w:rFonts w:ascii="Arial" w:hAnsi="Arial" w:cs="Arial"/>
          <w:color w:val="000000"/>
          <w:sz w:val="20"/>
        </w:rPr>
        <w:t>czeem</w:t>
      </w:r>
      <w:r w:rsidR="004C46AA" w:rsidRPr="007908FD">
        <w:rPr>
          <w:rFonts w:ascii="Arial" w:hAnsi="Arial" w:cs="Arial"/>
          <w:color w:val="000000"/>
          <w:sz w:val="20"/>
        </w:rPr>
        <w:t xml:space="preserve"> tot de volgende afbakening: </w:t>
      </w:r>
    </w:p>
    <w:p w:rsidR="004C46AA" w:rsidRPr="007908FD" w:rsidRDefault="004C46AA" w:rsidP="009B33DE">
      <w:pPr>
        <w:numPr>
          <w:ilvl w:val="0"/>
          <w:numId w:val="2"/>
        </w:numPr>
        <w:autoSpaceDE w:val="0"/>
        <w:autoSpaceDN w:val="0"/>
        <w:adjustRightInd w:val="0"/>
        <w:jc w:val="both"/>
        <w:rPr>
          <w:rFonts w:ascii="Arial" w:hAnsi="Arial" w:cs="Arial"/>
          <w:color w:val="000000"/>
          <w:sz w:val="20"/>
        </w:rPr>
      </w:pPr>
      <w:r w:rsidRPr="007908FD">
        <w:rPr>
          <w:rFonts w:ascii="Arial" w:hAnsi="Arial" w:cs="Arial"/>
          <w:color w:val="000000"/>
          <w:sz w:val="20"/>
        </w:rPr>
        <w:t>Het betreft externe indicatoren die betrekking hebben</w:t>
      </w:r>
      <w:r w:rsidR="004467F2" w:rsidRPr="007908FD">
        <w:rPr>
          <w:rFonts w:ascii="Arial" w:hAnsi="Arial" w:cs="Arial"/>
          <w:color w:val="000000"/>
          <w:sz w:val="20"/>
        </w:rPr>
        <w:t xml:space="preserve"> op</w:t>
      </w:r>
      <w:r w:rsidRPr="007908FD">
        <w:rPr>
          <w:rFonts w:ascii="Arial" w:hAnsi="Arial" w:cs="Arial"/>
          <w:color w:val="000000"/>
          <w:sz w:val="20"/>
        </w:rPr>
        <w:t xml:space="preserve"> het functioneren van het ziekenhuis/afdeling en niet op het niveau van de individuele specialist. </w:t>
      </w:r>
    </w:p>
    <w:p w:rsidR="004C46AA" w:rsidRPr="007908FD" w:rsidRDefault="004C46AA" w:rsidP="009B33DE">
      <w:pPr>
        <w:numPr>
          <w:ilvl w:val="0"/>
          <w:numId w:val="2"/>
        </w:numPr>
        <w:autoSpaceDE w:val="0"/>
        <w:autoSpaceDN w:val="0"/>
        <w:adjustRightInd w:val="0"/>
        <w:jc w:val="both"/>
        <w:rPr>
          <w:rFonts w:ascii="Arial" w:hAnsi="Arial" w:cs="Arial"/>
          <w:color w:val="000000"/>
          <w:sz w:val="20"/>
        </w:rPr>
      </w:pPr>
      <w:r w:rsidRPr="007908FD">
        <w:rPr>
          <w:rFonts w:ascii="Arial" w:hAnsi="Arial" w:cs="Arial"/>
          <w:color w:val="000000"/>
          <w:sz w:val="20"/>
        </w:rPr>
        <w:t xml:space="preserve">Patiëntengroepen: patiënten (volwassenen en kinderen) met </w:t>
      </w:r>
      <w:r w:rsidR="00F55280" w:rsidRPr="007908FD">
        <w:rPr>
          <w:rFonts w:ascii="Arial" w:hAnsi="Arial" w:cs="Arial"/>
          <w:color w:val="000000"/>
          <w:sz w:val="20"/>
        </w:rPr>
        <w:t>c</w:t>
      </w:r>
      <w:r w:rsidR="00DD44EE" w:rsidRPr="007908FD">
        <w:rPr>
          <w:rFonts w:ascii="Arial" w:hAnsi="Arial" w:cs="Arial"/>
          <w:color w:val="000000"/>
          <w:sz w:val="20"/>
        </w:rPr>
        <w:t xml:space="preserve">onstitutioneel </w:t>
      </w:r>
      <w:r w:rsidR="00F55280" w:rsidRPr="007908FD">
        <w:rPr>
          <w:rFonts w:ascii="Arial" w:hAnsi="Arial" w:cs="Arial"/>
          <w:color w:val="000000"/>
          <w:sz w:val="20"/>
        </w:rPr>
        <w:t>e</w:t>
      </w:r>
      <w:r w:rsidR="00DD44EE" w:rsidRPr="007908FD">
        <w:rPr>
          <w:rFonts w:ascii="Arial" w:hAnsi="Arial" w:cs="Arial"/>
          <w:color w:val="000000"/>
          <w:sz w:val="20"/>
        </w:rPr>
        <w:t>czeem</w:t>
      </w:r>
      <w:r w:rsidRPr="007908FD">
        <w:rPr>
          <w:rFonts w:ascii="Arial" w:hAnsi="Arial" w:cs="Arial"/>
          <w:color w:val="000000"/>
          <w:sz w:val="20"/>
        </w:rPr>
        <w:t>.</w:t>
      </w:r>
    </w:p>
    <w:p w:rsidR="004C46AA" w:rsidRPr="007908FD" w:rsidRDefault="004C46AA" w:rsidP="009B33DE">
      <w:pPr>
        <w:numPr>
          <w:ilvl w:val="0"/>
          <w:numId w:val="2"/>
        </w:numPr>
        <w:autoSpaceDE w:val="0"/>
        <w:autoSpaceDN w:val="0"/>
        <w:adjustRightInd w:val="0"/>
        <w:jc w:val="both"/>
        <w:rPr>
          <w:rFonts w:ascii="Arial" w:hAnsi="Arial" w:cs="Arial"/>
          <w:color w:val="000000"/>
          <w:sz w:val="20"/>
        </w:rPr>
      </w:pPr>
      <w:r w:rsidRPr="007908FD">
        <w:rPr>
          <w:rFonts w:ascii="Arial" w:hAnsi="Arial" w:cs="Arial"/>
          <w:color w:val="000000"/>
          <w:sz w:val="20"/>
        </w:rPr>
        <w:t xml:space="preserve">Kwaliteitsdomeinen: primair effectiviteit en veiligheid (evt. secundair een van de andere domeinen zoals tijdigheid of patiëntgerichtheid). </w:t>
      </w:r>
    </w:p>
    <w:p w:rsidR="004C46AA" w:rsidRPr="007908FD" w:rsidRDefault="004C46AA" w:rsidP="006970D9">
      <w:pPr>
        <w:autoSpaceDE w:val="0"/>
        <w:autoSpaceDN w:val="0"/>
        <w:adjustRightInd w:val="0"/>
        <w:jc w:val="both"/>
        <w:rPr>
          <w:rFonts w:ascii="Arial" w:hAnsi="Arial" w:cs="Arial"/>
          <w:color w:val="000000"/>
          <w:sz w:val="20"/>
        </w:rPr>
      </w:pPr>
    </w:p>
    <w:p w:rsidR="004C46AA" w:rsidRPr="007908FD" w:rsidRDefault="007A3B39" w:rsidP="006970D9">
      <w:pPr>
        <w:jc w:val="both"/>
        <w:rPr>
          <w:rFonts w:ascii="Arial" w:hAnsi="Arial" w:cs="Arial"/>
          <w:sz w:val="20"/>
        </w:rPr>
      </w:pPr>
      <w:r w:rsidRPr="007908FD">
        <w:rPr>
          <w:rFonts w:ascii="Arial" w:hAnsi="Arial" w:cs="Arial"/>
          <w:sz w:val="20"/>
        </w:rPr>
        <w:t xml:space="preserve">Externe indicatoren kunnen pas goed </w:t>
      </w:r>
      <w:r w:rsidR="00FB705D" w:rsidRPr="007908FD">
        <w:rPr>
          <w:rFonts w:ascii="Arial" w:hAnsi="Arial" w:cs="Arial"/>
          <w:sz w:val="20"/>
        </w:rPr>
        <w:t xml:space="preserve">worden </w:t>
      </w:r>
      <w:r w:rsidRPr="007908FD">
        <w:rPr>
          <w:rFonts w:ascii="Arial" w:hAnsi="Arial" w:cs="Arial"/>
          <w:sz w:val="20"/>
        </w:rPr>
        <w:t xml:space="preserve">gebruikt als het zorgproces adequaat is beschreven. Het zorgproces van </w:t>
      </w:r>
      <w:r w:rsidR="00F55280" w:rsidRPr="007908FD">
        <w:rPr>
          <w:rFonts w:ascii="Arial" w:hAnsi="Arial" w:cs="Arial"/>
          <w:sz w:val="20"/>
        </w:rPr>
        <w:t>c</w:t>
      </w:r>
      <w:r w:rsidR="00DD44EE" w:rsidRPr="007908FD">
        <w:rPr>
          <w:rFonts w:ascii="Arial" w:hAnsi="Arial" w:cs="Arial"/>
          <w:sz w:val="20"/>
        </w:rPr>
        <w:t xml:space="preserve">onstitutioneel </w:t>
      </w:r>
      <w:r w:rsidR="00C8788C">
        <w:rPr>
          <w:rFonts w:ascii="Arial" w:hAnsi="Arial" w:cs="Arial"/>
          <w:sz w:val="20"/>
        </w:rPr>
        <w:t>e</w:t>
      </w:r>
      <w:r w:rsidR="00DD44EE" w:rsidRPr="007908FD">
        <w:rPr>
          <w:rFonts w:ascii="Arial" w:hAnsi="Arial" w:cs="Arial"/>
          <w:sz w:val="20"/>
        </w:rPr>
        <w:t>czeem</w:t>
      </w:r>
      <w:r w:rsidRPr="007908FD">
        <w:rPr>
          <w:rFonts w:ascii="Arial" w:hAnsi="Arial" w:cs="Arial"/>
          <w:sz w:val="20"/>
        </w:rPr>
        <w:t xml:space="preserve"> is beschreven in de richtlijn Constitutioneel </w:t>
      </w:r>
      <w:r w:rsidR="00FB705D" w:rsidRPr="007908FD">
        <w:rPr>
          <w:rFonts w:ascii="Arial" w:hAnsi="Arial" w:cs="Arial"/>
          <w:sz w:val="20"/>
        </w:rPr>
        <w:t>E</w:t>
      </w:r>
      <w:r w:rsidRPr="007908FD">
        <w:rPr>
          <w:rFonts w:ascii="Arial" w:hAnsi="Arial" w:cs="Arial"/>
          <w:sz w:val="20"/>
        </w:rPr>
        <w:t xml:space="preserve">czeem, </w:t>
      </w:r>
      <w:r w:rsidR="00FB705D" w:rsidRPr="007908FD">
        <w:rPr>
          <w:rFonts w:ascii="Arial" w:hAnsi="Arial" w:cs="Arial"/>
          <w:sz w:val="20"/>
        </w:rPr>
        <w:t xml:space="preserve">die is </w:t>
      </w:r>
      <w:r w:rsidRPr="007908FD">
        <w:rPr>
          <w:rFonts w:ascii="Arial" w:hAnsi="Arial" w:cs="Arial"/>
          <w:sz w:val="20"/>
        </w:rPr>
        <w:t>geschreven op initiatief van de Nederlandse Vereniging voor Dermatologie en Venereologie</w:t>
      </w:r>
      <w:r w:rsidR="001633FD" w:rsidRPr="007908FD">
        <w:rPr>
          <w:rFonts w:ascii="Arial" w:hAnsi="Arial" w:cs="Arial"/>
          <w:sz w:val="20"/>
        </w:rPr>
        <w:t xml:space="preserve"> (</w:t>
      </w:r>
      <w:r w:rsidR="00563CA4" w:rsidRPr="007908FD">
        <w:rPr>
          <w:rFonts w:ascii="Arial" w:hAnsi="Arial" w:cs="Arial"/>
          <w:sz w:val="20"/>
        </w:rPr>
        <w:t>CBO, 2007)</w:t>
      </w:r>
      <w:r w:rsidR="00543ADC" w:rsidRPr="007908FD">
        <w:rPr>
          <w:rFonts w:ascii="Arial" w:hAnsi="Arial" w:cs="Arial"/>
          <w:sz w:val="20"/>
        </w:rPr>
        <w:t>.</w:t>
      </w:r>
      <w:r w:rsidR="004C46AA" w:rsidRPr="007908FD">
        <w:rPr>
          <w:rFonts w:ascii="Arial" w:hAnsi="Arial" w:cs="Arial"/>
          <w:sz w:val="20"/>
        </w:rPr>
        <w:t xml:space="preserve"> Bij de ontwikkeling van de indicatoren is gebruikgemaakt van de kennis die is opgedaan in het ontwikkeltraject van de richtlijn </w:t>
      </w:r>
      <w:r w:rsidR="00FB705D" w:rsidRPr="007908FD">
        <w:rPr>
          <w:rFonts w:ascii="Arial" w:hAnsi="Arial" w:cs="Arial"/>
          <w:sz w:val="20"/>
        </w:rPr>
        <w:t>C</w:t>
      </w:r>
      <w:r w:rsidR="004C46AA" w:rsidRPr="007908FD">
        <w:rPr>
          <w:rFonts w:ascii="Arial" w:hAnsi="Arial" w:cs="Arial"/>
          <w:sz w:val="20"/>
        </w:rPr>
        <w:t xml:space="preserve">onstitutioneel </w:t>
      </w:r>
      <w:r w:rsidR="00FB705D" w:rsidRPr="007908FD">
        <w:rPr>
          <w:rFonts w:ascii="Arial" w:hAnsi="Arial" w:cs="Arial"/>
          <w:sz w:val="20"/>
        </w:rPr>
        <w:t>E</w:t>
      </w:r>
      <w:r w:rsidR="004C46AA" w:rsidRPr="007908FD">
        <w:rPr>
          <w:rFonts w:ascii="Arial" w:hAnsi="Arial" w:cs="Arial"/>
          <w:sz w:val="20"/>
        </w:rPr>
        <w:t xml:space="preserve">czeem. </w:t>
      </w:r>
    </w:p>
    <w:p w:rsidR="001633FD" w:rsidRPr="007908FD" w:rsidRDefault="001633FD" w:rsidP="006970D9">
      <w:pPr>
        <w:jc w:val="both"/>
        <w:rPr>
          <w:rFonts w:ascii="Arial" w:hAnsi="Arial" w:cs="Arial"/>
          <w:sz w:val="20"/>
        </w:rPr>
      </w:pPr>
    </w:p>
    <w:p w:rsidR="00BF163F" w:rsidRPr="00116D00" w:rsidRDefault="00BF163F" w:rsidP="00116D00">
      <w:pPr>
        <w:pStyle w:val="Kop1"/>
        <w:jc w:val="both"/>
        <w:rPr>
          <w:b/>
          <w:sz w:val="20"/>
        </w:rPr>
      </w:pPr>
      <w:r w:rsidRPr="00116D00">
        <w:rPr>
          <w:sz w:val="20"/>
        </w:rPr>
        <w:t>Populatiebepaling Constitutioneel Eczeem</w:t>
      </w:r>
    </w:p>
    <w:p w:rsidR="00D1277C" w:rsidRDefault="00116D00" w:rsidP="00D1277C">
      <w:pPr>
        <w:jc w:val="both"/>
        <w:rPr>
          <w:rFonts w:ascii="Arial" w:hAnsi="Arial" w:cs="Arial"/>
          <w:sz w:val="20"/>
        </w:rPr>
      </w:pPr>
      <w:r w:rsidRPr="00116D00">
        <w:rPr>
          <w:rFonts w:ascii="Arial" w:hAnsi="Arial"/>
          <w:sz w:val="20"/>
        </w:rPr>
        <w:t>De eerste stap in het bepalen van de indicatoren is het vastst</w:t>
      </w:r>
      <w:r w:rsidR="00181277">
        <w:rPr>
          <w:rFonts w:ascii="Arial" w:hAnsi="Arial"/>
          <w:sz w:val="20"/>
        </w:rPr>
        <w:t>ellen van de populatie. Voor d</w:t>
      </w:r>
      <w:r w:rsidRPr="00116D00">
        <w:rPr>
          <w:rFonts w:ascii="Arial" w:hAnsi="Arial"/>
          <w:sz w:val="20"/>
        </w:rPr>
        <w:t xml:space="preserve">e indicatorensets was als uitgangspunt gekozen om de populatie te bepalen aan de hand van de Diagnose Behandel Combinaties (DBC’s). </w:t>
      </w:r>
      <w:r w:rsidR="00341CE1" w:rsidRPr="00341CE1">
        <w:rPr>
          <w:rFonts w:ascii="Arial" w:eastAsia="Calibri" w:hAnsi="Arial"/>
          <w:sz w:val="20"/>
        </w:rPr>
        <w:t xml:space="preserve">Door de invoering van DOT (DBC’s op weg naar transparantie) per </w:t>
      </w:r>
      <w:smartTag w:uri="urn:schemas-microsoft-com:office:smarttags" w:element="date">
        <w:smartTagPr>
          <w:attr w:name="Year" w:val="2012"/>
          <w:attr w:name="Day" w:val="1"/>
          <w:attr w:name="Month" w:val="1"/>
          <w:attr w:name="ls" w:val="trans"/>
        </w:smartTagPr>
        <w:r w:rsidR="00341CE1" w:rsidRPr="00341CE1">
          <w:rPr>
            <w:rFonts w:ascii="Arial" w:eastAsia="Calibri" w:hAnsi="Arial"/>
            <w:sz w:val="20"/>
          </w:rPr>
          <w:t>1 januari 2012</w:t>
        </w:r>
      </w:smartTag>
      <w:r w:rsidR="00341CE1" w:rsidRPr="00341CE1">
        <w:rPr>
          <w:rFonts w:ascii="Arial" w:eastAsia="Calibri" w:hAnsi="Arial"/>
          <w:sz w:val="20"/>
        </w:rPr>
        <w:t>, is de populatiebepaling van de indicatoren gewijzigd.</w:t>
      </w:r>
      <w:r w:rsidR="00D1277C" w:rsidRPr="00D1277C">
        <w:rPr>
          <w:rFonts w:ascii="Arial" w:hAnsi="Arial" w:cs="Arial"/>
          <w:sz w:val="20"/>
        </w:rPr>
        <w:t xml:space="preserve"> </w:t>
      </w:r>
      <w:r w:rsidR="00D1277C">
        <w:rPr>
          <w:rFonts w:ascii="Arial" w:hAnsi="Arial" w:cs="Arial"/>
          <w:sz w:val="20"/>
        </w:rPr>
        <w:t xml:space="preserve">Omdat via </w:t>
      </w:r>
      <w:r w:rsidR="00D1277C">
        <w:rPr>
          <w:rFonts w:ascii="Arial" w:hAnsi="Arial" w:cs="Arial"/>
          <w:sz w:val="20"/>
        </w:rPr>
        <w:lastRenderedPageBreak/>
        <w:t xml:space="preserve">zorgproducten niet altijd precies de beoogde populatie geselecteerd kan worden en een aantal ziekenhuizen zich nog in een overgangsfase van DBC naar DOT bevinden, worden in de indicatorensets zowel de zorgproducten als DBC’s genoemd. </w:t>
      </w:r>
    </w:p>
    <w:p w:rsidR="00116D00" w:rsidRPr="00116D00" w:rsidRDefault="00116D00" w:rsidP="00116D00">
      <w:pPr>
        <w:pStyle w:val="uitlegnaam"/>
        <w:spacing w:before="0" w:after="0"/>
        <w:rPr>
          <w:rFonts w:ascii="Arial" w:hAnsi="Arial"/>
          <w:smallCaps w:val="0"/>
          <w:sz w:val="20"/>
          <w:szCs w:val="20"/>
        </w:rPr>
      </w:pPr>
    </w:p>
    <w:p w:rsidR="00A85EE1" w:rsidRPr="00D1277C" w:rsidRDefault="00A85EE1" w:rsidP="00D1277C">
      <w:pPr>
        <w:rPr>
          <w:rFonts w:ascii="Arial" w:hAnsi="Arial" w:cs="Arial"/>
          <w:iCs/>
          <w:noProof/>
          <w:kern w:val="32"/>
          <w:sz w:val="20"/>
          <w:u w:val="single"/>
        </w:rPr>
      </w:pPr>
      <w:r w:rsidRPr="00D1277C">
        <w:rPr>
          <w:rFonts w:ascii="Arial" w:hAnsi="Arial" w:cs="Arial"/>
          <w:sz w:val="20"/>
          <w:u w:val="single"/>
        </w:rPr>
        <w:t>Dermatologie:</w:t>
      </w:r>
    </w:p>
    <w:p w:rsidR="00BF163F" w:rsidRPr="00C7464A" w:rsidRDefault="00BF163F" w:rsidP="00C7464A">
      <w:pPr>
        <w:jc w:val="both"/>
        <w:rPr>
          <w:rFonts w:ascii="Arial" w:hAnsi="Arial" w:cs="Arial"/>
          <w:sz w:val="20"/>
        </w:rPr>
      </w:pPr>
      <w:r w:rsidRPr="00C7464A">
        <w:rPr>
          <w:rFonts w:ascii="Arial" w:hAnsi="Arial" w:cs="Arial"/>
          <w:sz w:val="20"/>
        </w:rPr>
        <w:t xml:space="preserve">De patiënten worden geselecteerd waarbij een van de onderstaande </w:t>
      </w:r>
      <w:r w:rsidR="00C7464A" w:rsidRPr="00C7464A">
        <w:rPr>
          <w:rFonts w:ascii="Arial" w:hAnsi="Arial" w:cs="Arial"/>
          <w:sz w:val="20"/>
        </w:rPr>
        <w:t>zorgproducten</w:t>
      </w:r>
      <w:r w:rsidRPr="00C7464A">
        <w:rPr>
          <w:rFonts w:ascii="Arial" w:hAnsi="Arial" w:cs="Arial"/>
          <w:sz w:val="20"/>
        </w:rPr>
        <w:t xml:space="preserve"> in het verslagjaar is </w:t>
      </w:r>
      <w:r w:rsidRPr="00C7464A">
        <w:rPr>
          <w:rFonts w:ascii="Arial" w:hAnsi="Arial" w:cs="Arial"/>
          <w:sz w:val="20"/>
          <w:u w:val="single"/>
        </w:rPr>
        <w:t>afgesloten</w:t>
      </w:r>
      <w:r w:rsidRPr="00C7464A">
        <w:rPr>
          <w:rFonts w:ascii="Arial" w:hAnsi="Arial" w:cs="Arial"/>
          <w:sz w:val="20"/>
        </w:rPr>
        <w:t>.</w:t>
      </w:r>
    </w:p>
    <w:p w:rsidR="003F55DE" w:rsidRDefault="003F55DE" w:rsidP="008E7279">
      <w:pPr>
        <w:jc w:val="both"/>
        <w:rPr>
          <w:rFonts w:ascii="Arial" w:hAnsi="Arial" w:cs="Arial"/>
          <w:i/>
          <w:iCs/>
          <w:sz w:val="20"/>
          <w:lang w:val="fr-FR"/>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0"/>
        <w:gridCol w:w="7127"/>
      </w:tblGrid>
      <w:tr w:rsidR="00BA5B02" w:rsidRPr="00BA5B02" w:rsidTr="00541129">
        <w:trPr>
          <w:trHeight w:val="300"/>
        </w:trPr>
        <w:tc>
          <w:tcPr>
            <w:tcW w:w="1960" w:type="dxa"/>
            <w:shd w:val="clear" w:color="auto" w:fill="F2F2F2"/>
            <w:noWrap/>
          </w:tcPr>
          <w:p w:rsidR="00BA5B02" w:rsidRPr="00BA5B02" w:rsidRDefault="00BA5B02" w:rsidP="00BA5B02">
            <w:pPr>
              <w:rPr>
                <w:rFonts w:ascii="Calibri" w:hAnsi="Calibri"/>
                <w:color w:val="000000"/>
              </w:rPr>
            </w:pPr>
            <w:r w:rsidRPr="00BA5B02">
              <w:rPr>
                <w:rFonts w:ascii="Calibri" w:hAnsi="Calibri"/>
                <w:color w:val="000000"/>
              </w:rPr>
              <w:t>Zorgproduct code</w:t>
            </w:r>
          </w:p>
        </w:tc>
        <w:tc>
          <w:tcPr>
            <w:tcW w:w="7127" w:type="dxa"/>
            <w:shd w:val="clear" w:color="auto" w:fill="F2F2F2"/>
            <w:noWrap/>
          </w:tcPr>
          <w:p w:rsidR="00BA5B02" w:rsidRPr="00BA5B02" w:rsidRDefault="00BA5B02" w:rsidP="00BA5B02">
            <w:pPr>
              <w:rPr>
                <w:rFonts w:ascii="Calibri" w:hAnsi="Calibri"/>
                <w:color w:val="000000"/>
              </w:rPr>
            </w:pPr>
            <w:r w:rsidRPr="00BA5B02">
              <w:rPr>
                <w:rFonts w:ascii="Calibri" w:hAnsi="Calibri"/>
                <w:color w:val="000000"/>
              </w:rPr>
              <w:t xml:space="preserve">Zorgproduct </w:t>
            </w:r>
            <w:r w:rsidR="003F55DE">
              <w:rPr>
                <w:rFonts w:ascii="Calibri" w:hAnsi="Calibri"/>
                <w:color w:val="000000"/>
              </w:rPr>
              <w:t>o</w:t>
            </w:r>
            <w:r w:rsidRPr="00BA5B02">
              <w:rPr>
                <w:rFonts w:ascii="Calibri" w:hAnsi="Calibri"/>
                <w:color w:val="000000"/>
              </w:rPr>
              <w:t>mschrijving kort</w:t>
            </w:r>
          </w:p>
        </w:tc>
      </w:tr>
      <w:tr w:rsidR="00BA5B02" w:rsidRPr="00BA5B02" w:rsidTr="003F55DE">
        <w:trPr>
          <w:trHeight w:val="300"/>
        </w:trPr>
        <w:tc>
          <w:tcPr>
            <w:tcW w:w="1960" w:type="dxa"/>
            <w:shd w:val="clear" w:color="auto" w:fill="auto"/>
            <w:noWrap/>
            <w:vAlign w:val="bottom"/>
          </w:tcPr>
          <w:p w:rsidR="00BA5B02" w:rsidRPr="00BA5B02" w:rsidRDefault="00BA5B02" w:rsidP="00BA5B02">
            <w:pPr>
              <w:rPr>
                <w:rFonts w:ascii="Calibri" w:hAnsi="Calibri"/>
                <w:color w:val="000000"/>
              </w:rPr>
            </w:pPr>
            <w:r w:rsidRPr="00BA5B02">
              <w:rPr>
                <w:rFonts w:ascii="Calibri" w:hAnsi="Calibri"/>
                <w:color w:val="000000"/>
              </w:rPr>
              <w:t>120301003</w:t>
            </w:r>
          </w:p>
        </w:tc>
        <w:tc>
          <w:tcPr>
            <w:tcW w:w="7127" w:type="dxa"/>
            <w:shd w:val="clear" w:color="auto" w:fill="auto"/>
            <w:noWrap/>
            <w:vAlign w:val="bottom"/>
          </w:tcPr>
          <w:p w:rsidR="00BA5B02" w:rsidRPr="00BA5B02" w:rsidRDefault="00BA5B02" w:rsidP="00BA5B02">
            <w:pPr>
              <w:rPr>
                <w:rFonts w:ascii="Calibri" w:hAnsi="Calibri"/>
                <w:color w:val="000000"/>
              </w:rPr>
            </w:pPr>
            <w:r w:rsidRPr="00BA5B02">
              <w:rPr>
                <w:rFonts w:ascii="Calibri" w:hAnsi="Calibri"/>
                <w:color w:val="000000"/>
              </w:rPr>
              <w:t>Dag &gt;2/ Klin cumulatief kort | Huid dermatitis/eczeem</w:t>
            </w:r>
          </w:p>
        </w:tc>
      </w:tr>
      <w:tr w:rsidR="00BA5B02" w:rsidRPr="00BA5B02" w:rsidTr="003F55DE">
        <w:trPr>
          <w:trHeight w:val="300"/>
        </w:trPr>
        <w:tc>
          <w:tcPr>
            <w:tcW w:w="1960" w:type="dxa"/>
            <w:shd w:val="clear" w:color="auto" w:fill="auto"/>
            <w:noWrap/>
          </w:tcPr>
          <w:p w:rsidR="00BA5B02" w:rsidRPr="00BA5B02" w:rsidRDefault="00BA5B02" w:rsidP="00BA5B02">
            <w:pPr>
              <w:rPr>
                <w:rFonts w:ascii="Calibri" w:hAnsi="Calibri"/>
                <w:color w:val="000000"/>
              </w:rPr>
            </w:pPr>
            <w:r w:rsidRPr="00BA5B02">
              <w:rPr>
                <w:rFonts w:ascii="Calibri" w:hAnsi="Calibri"/>
                <w:color w:val="000000"/>
              </w:rPr>
              <w:t>120301004</w:t>
            </w:r>
          </w:p>
        </w:tc>
        <w:tc>
          <w:tcPr>
            <w:tcW w:w="7127" w:type="dxa"/>
            <w:shd w:val="clear" w:color="auto" w:fill="auto"/>
            <w:noWrap/>
          </w:tcPr>
          <w:p w:rsidR="00BA5B02" w:rsidRPr="00BA5B02" w:rsidRDefault="00BA5B02" w:rsidP="00BA5B02">
            <w:pPr>
              <w:rPr>
                <w:rFonts w:ascii="Calibri" w:hAnsi="Calibri"/>
                <w:color w:val="000000"/>
              </w:rPr>
            </w:pPr>
            <w:r w:rsidRPr="00BA5B02">
              <w:rPr>
                <w:rFonts w:ascii="Calibri" w:hAnsi="Calibri"/>
                <w:color w:val="000000"/>
              </w:rPr>
              <w:t>Dag &gt;2/ Klin cumulatief (zeer) lang | Huid dermatitis/eczeem</w:t>
            </w:r>
          </w:p>
        </w:tc>
      </w:tr>
      <w:tr w:rsidR="00BA5B02" w:rsidRPr="00BA5B02" w:rsidTr="003F55DE">
        <w:trPr>
          <w:trHeight w:val="300"/>
        </w:trPr>
        <w:tc>
          <w:tcPr>
            <w:tcW w:w="1960" w:type="dxa"/>
            <w:shd w:val="clear" w:color="auto" w:fill="auto"/>
            <w:noWrap/>
          </w:tcPr>
          <w:p w:rsidR="00BA5B02" w:rsidRPr="00BA5B02" w:rsidRDefault="00BA5B02" w:rsidP="00BA5B02">
            <w:pPr>
              <w:rPr>
                <w:rFonts w:ascii="Calibri" w:hAnsi="Calibri"/>
                <w:color w:val="000000"/>
              </w:rPr>
            </w:pPr>
            <w:r w:rsidRPr="00BA5B02">
              <w:rPr>
                <w:rFonts w:ascii="Calibri" w:hAnsi="Calibri"/>
                <w:color w:val="000000"/>
              </w:rPr>
              <w:t>120301005</w:t>
            </w:r>
          </w:p>
        </w:tc>
        <w:tc>
          <w:tcPr>
            <w:tcW w:w="7127" w:type="dxa"/>
            <w:shd w:val="clear" w:color="auto" w:fill="auto"/>
            <w:noWrap/>
          </w:tcPr>
          <w:p w:rsidR="00BA5B02" w:rsidRPr="00BA5B02" w:rsidRDefault="00BA5B02" w:rsidP="00BA5B02">
            <w:pPr>
              <w:rPr>
                <w:rFonts w:ascii="Calibri" w:hAnsi="Calibri"/>
                <w:color w:val="000000"/>
              </w:rPr>
            </w:pPr>
            <w:r w:rsidRPr="00BA5B02">
              <w:rPr>
                <w:rFonts w:ascii="Calibri" w:hAnsi="Calibri"/>
                <w:color w:val="000000"/>
              </w:rPr>
              <w:t>Dag &gt;2/ Klin cumulatief middel | Huid dermatitis/eczeem</w:t>
            </w:r>
          </w:p>
        </w:tc>
      </w:tr>
      <w:tr w:rsidR="00BA5B02" w:rsidRPr="00BA5B02" w:rsidTr="003F55DE">
        <w:trPr>
          <w:trHeight w:val="300"/>
        </w:trPr>
        <w:tc>
          <w:tcPr>
            <w:tcW w:w="1960" w:type="dxa"/>
            <w:shd w:val="clear" w:color="auto" w:fill="auto"/>
            <w:noWrap/>
          </w:tcPr>
          <w:p w:rsidR="00BA5B02" w:rsidRPr="00BA5B02" w:rsidRDefault="00BA5B02" w:rsidP="00BA5B02">
            <w:pPr>
              <w:rPr>
                <w:rFonts w:ascii="Calibri" w:hAnsi="Calibri"/>
                <w:color w:val="000000"/>
              </w:rPr>
            </w:pPr>
            <w:r w:rsidRPr="00BA5B02">
              <w:rPr>
                <w:rFonts w:ascii="Calibri" w:hAnsi="Calibri"/>
                <w:color w:val="000000"/>
              </w:rPr>
              <w:t>120301010</w:t>
            </w:r>
          </w:p>
        </w:tc>
        <w:tc>
          <w:tcPr>
            <w:tcW w:w="7127" w:type="dxa"/>
            <w:shd w:val="clear" w:color="auto" w:fill="auto"/>
            <w:noWrap/>
          </w:tcPr>
          <w:p w:rsidR="00BA5B02" w:rsidRPr="00BA5B02" w:rsidRDefault="00BA5B02" w:rsidP="00BA5B02">
            <w:pPr>
              <w:rPr>
                <w:rFonts w:ascii="Calibri" w:hAnsi="Calibri"/>
                <w:color w:val="000000"/>
              </w:rPr>
            </w:pPr>
            <w:r w:rsidRPr="00BA5B02">
              <w:rPr>
                <w:rFonts w:ascii="Calibri" w:hAnsi="Calibri"/>
                <w:color w:val="000000"/>
              </w:rPr>
              <w:t>Licht ambulant | Huid dermatitis/eczeem</w:t>
            </w:r>
          </w:p>
        </w:tc>
      </w:tr>
      <w:tr w:rsidR="00BA5B02" w:rsidRPr="00BA5B02" w:rsidTr="003F55DE">
        <w:trPr>
          <w:trHeight w:val="300"/>
        </w:trPr>
        <w:tc>
          <w:tcPr>
            <w:tcW w:w="1960" w:type="dxa"/>
            <w:shd w:val="clear" w:color="auto" w:fill="auto"/>
            <w:noWrap/>
          </w:tcPr>
          <w:p w:rsidR="00BA5B02" w:rsidRPr="00BA5B02" w:rsidRDefault="00BA5B02" w:rsidP="00BA5B02">
            <w:pPr>
              <w:rPr>
                <w:rFonts w:ascii="Calibri" w:hAnsi="Calibri"/>
                <w:color w:val="000000"/>
              </w:rPr>
            </w:pPr>
            <w:r w:rsidRPr="00BA5B02">
              <w:rPr>
                <w:rFonts w:ascii="Calibri" w:hAnsi="Calibri"/>
                <w:color w:val="000000"/>
              </w:rPr>
              <w:t>120301013</w:t>
            </w:r>
          </w:p>
        </w:tc>
        <w:tc>
          <w:tcPr>
            <w:tcW w:w="7127" w:type="dxa"/>
            <w:shd w:val="clear" w:color="auto" w:fill="auto"/>
            <w:noWrap/>
          </w:tcPr>
          <w:p w:rsidR="00BA5B02" w:rsidRPr="00BA5B02" w:rsidRDefault="00BA5B02" w:rsidP="00BA5B02">
            <w:pPr>
              <w:rPr>
                <w:rFonts w:ascii="Calibri" w:hAnsi="Calibri"/>
                <w:color w:val="000000"/>
              </w:rPr>
            </w:pPr>
            <w:r w:rsidRPr="00BA5B02">
              <w:rPr>
                <w:rFonts w:ascii="Calibri" w:hAnsi="Calibri"/>
                <w:color w:val="000000"/>
              </w:rPr>
              <w:t>Ambulant zwaar/ Dag 1-2 | Huid dermatitis/eczeem</w:t>
            </w:r>
          </w:p>
        </w:tc>
      </w:tr>
      <w:tr w:rsidR="00BA5B02" w:rsidRPr="00BA5B02" w:rsidTr="003F55DE">
        <w:trPr>
          <w:trHeight w:val="300"/>
        </w:trPr>
        <w:tc>
          <w:tcPr>
            <w:tcW w:w="1960" w:type="dxa"/>
            <w:shd w:val="clear" w:color="auto" w:fill="auto"/>
            <w:noWrap/>
          </w:tcPr>
          <w:p w:rsidR="00BA5B02" w:rsidRPr="00BA5B02" w:rsidRDefault="00BA5B02" w:rsidP="00BA5B02">
            <w:pPr>
              <w:rPr>
                <w:rFonts w:ascii="Calibri" w:hAnsi="Calibri"/>
                <w:color w:val="000000"/>
              </w:rPr>
            </w:pPr>
            <w:r w:rsidRPr="00BA5B02">
              <w:rPr>
                <w:rFonts w:ascii="Calibri" w:hAnsi="Calibri"/>
                <w:color w:val="000000"/>
              </w:rPr>
              <w:t>120301014</w:t>
            </w:r>
          </w:p>
        </w:tc>
        <w:tc>
          <w:tcPr>
            <w:tcW w:w="7127" w:type="dxa"/>
            <w:shd w:val="clear" w:color="auto" w:fill="auto"/>
            <w:noWrap/>
          </w:tcPr>
          <w:p w:rsidR="00BA5B02" w:rsidRPr="00BA5B02" w:rsidRDefault="00BA5B02" w:rsidP="00BA5B02">
            <w:pPr>
              <w:rPr>
                <w:rFonts w:ascii="Calibri" w:hAnsi="Calibri"/>
                <w:color w:val="000000"/>
              </w:rPr>
            </w:pPr>
            <w:r w:rsidRPr="00BA5B02">
              <w:rPr>
                <w:rFonts w:ascii="Calibri" w:hAnsi="Calibri"/>
                <w:color w:val="000000"/>
              </w:rPr>
              <w:t>Ambulant middel | Huid dermatitis/eczeem</w:t>
            </w:r>
          </w:p>
        </w:tc>
      </w:tr>
      <w:tr w:rsidR="00BA5B02" w:rsidRPr="00BA5B02" w:rsidTr="003F55DE">
        <w:trPr>
          <w:trHeight w:val="300"/>
        </w:trPr>
        <w:tc>
          <w:tcPr>
            <w:tcW w:w="1960" w:type="dxa"/>
            <w:shd w:val="clear" w:color="auto" w:fill="auto"/>
            <w:noWrap/>
          </w:tcPr>
          <w:p w:rsidR="00BA5B02" w:rsidRPr="00BA5B02" w:rsidRDefault="00BA5B02" w:rsidP="00BA5B02">
            <w:pPr>
              <w:rPr>
                <w:rFonts w:ascii="Calibri" w:hAnsi="Calibri"/>
                <w:color w:val="000000"/>
              </w:rPr>
            </w:pPr>
            <w:r w:rsidRPr="00BA5B02">
              <w:rPr>
                <w:rFonts w:ascii="Calibri" w:hAnsi="Calibri"/>
                <w:color w:val="000000"/>
              </w:rPr>
              <w:t>120301015</w:t>
            </w:r>
          </w:p>
        </w:tc>
        <w:tc>
          <w:tcPr>
            <w:tcW w:w="7127" w:type="dxa"/>
            <w:shd w:val="clear" w:color="auto" w:fill="auto"/>
            <w:noWrap/>
          </w:tcPr>
          <w:p w:rsidR="00BA5B02" w:rsidRPr="00BA5B02" w:rsidRDefault="00BA5B02" w:rsidP="00BA5B02">
            <w:pPr>
              <w:rPr>
                <w:rFonts w:ascii="Calibri" w:hAnsi="Calibri"/>
                <w:color w:val="000000"/>
              </w:rPr>
            </w:pPr>
            <w:r w:rsidRPr="00BA5B02">
              <w:rPr>
                <w:rFonts w:ascii="Calibri" w:hAnsi="Calibri"/>
                <w:color w:val="000000"/>
              </w:rPr>
              <w:t>Lichttherapie | Huid dermatitis/eczeem</w:t>
            </w:r>
          </w:p>
        </w:tc>
      </w:tr>
    </w:tbl>
    <w:p w:rsidR="00BF163F" w:rsidRDefault="00BF163F" w:rsidP="006970D9">
      <w:pPr>
        <w:pStyle w:val="uitlegnaam"/>
        <w:spacing w:before="0" w:after="0"/>
        <w:jc w:val="both"/>
        <w:rPr>
          <w:rFonts w:ascii="Arial" w:hAnsi="Arial"/>
          <w:i/>
          <w:iCs w:val="0"/>
          <w:smallCaps w:val="0"/>
          <w:noProof w:val="0"/>
          <w:kern w:val="0"/>
          <w:sz w:val="20"/>
          <w:szCs w:val="20"/>
        </w:rPr>
      </w:pPr>
    </w:p>
    <w:p w:rsidR="00D1277C" w:rsidRPr="00D1277C" w:rsidRDefault="00D1277C" w:rsidP="00D1277C">
      <w:pPr>
        <w:pStyle w:val="uitlegnaam"/>
        <w:spacing w:before="0" w:after="0"/>
        <w:rPr>
          <w:rFonts w:ascii="Arial" w:hAnsi="Arial"/>
          <w:smallCaps w:val="0"/>
          <w:sz w:val="20"/>
          <w:szCs w:val="20"/>
        </w:rPr>
      </w:pPr>
      <w:r w:rsidRPr="00D1277C">
        <w:rPr>
          <w:rFonts w:ascii="Arial" w:hAnsi="Arial"/>
          <w:smallCaps w:val="0"/>
          <w:sz w:val="20"/>
          <w:szCs w:val="20"/>
        </w:rPr>
        <w:t xml:space="preserve">DBC’s </w:t>
      </w:r>
    </w:p>
    <w:p w:rsidR="00D1277C" w:rsidRPr="00D1277C" w:rsidRDefault="00D1277C" w:rsidP="00D1277C">
      <w:pPr>
        <w:numPr>
          <w:ilvl w:val="0"/>
          <w:numId w:val="6"/>
        </w:numPr>
        <w:jc w:val="both"/>
        <w:rPr>
          <w:rFonts w:ascii="Arial" w:hAnsi="Arial" w:cs="Arial"/>
          <w:sz w:val="20"/>
        </w:rPr>
      </w:pPr>
      <w:r w:rsidRPr="00D1277C">
        <w:rPr>
          <w:rFonts w:ascii="Arial" w:hAnsi="Arial" w:cs="Arial"/>
          <w:sz w:val="20"/>
        </w:rPr>
        <w:t xml:space="preserve">De patiënten worden geselecteerd waarbij een van de onderstaande DBC’s in het verslagjaar is </w:t>
      </w:r>
      <w:r w:rsidRPr="00D1277C">
        <w:rPr>
          <w:rFonts w:ascii="Arial" w:hAnsi="Arial" w:cs="Arial"/>
          <w:sz w:val="20"/>
          <w:u w:val="single"/>
        </w:rPr>
        <w:t>afgesloten</w:t>
      </w:r>
      <w:r w:rsidRPr="00D1277C">
        <w:rPr>
          <w:rFonts w:ascii="Arial" w:hAnsi="Arial" w:cs="Arial"/>
          <w:sz w:val="20"/>
        </w:rPr>
        <w:t>.</w:t>
      </w:r>
    </w:p>
    <w:p w:rsidR="00D1277C" w:rsidRPr="00D1277C" w:rsidRDefault="00D1277C" w:rsidP="00D1277C">
      <w:pPr>
        <w:numPr>
          <w:ilvl w:val="1"/>
          <w:numId w:val="3"/>
        </w:numPr>
        <w:jc w:val="both"/>
        <w:rPr>
          <w:rFonts w:ascii="Arial" w:hAnsi="Arial" w:cs="Arial"/>
          <w:sz w:val="20"/>
        </w:rPr>
      </w:pPr>
      <w:r w:rsidRPr="00D1277C">
        <w:rPr>
          <w:rFonts w:ascii="Arial" w:hAnsi="Arial" w:cs="Arial"/>
          <w:sz w:val="20"/>
        </w:rPr>
        <w:t>0310.11.05.xx, Eczeem, constitutioneel</w:t>
      </w:r>
    </w:p>
    <w:p w:rsidR="00D1277C" w:rsidRPr="00D1277C" w:rsidRDefault="00D1277C" w:rsidP="00D1277C">
      <w:pPr>
        <w:numPr>
          <w:ilvl w:val="1"/>
          <w:numId w:val="3"/>
        </w:numPr>
        <w:jc w:val="both"/>
        <w:rPr>
          <w:rFonts w:ascii="Arial" w:hAnsi="Arial" w:cs="Arial"/>
          <w:sz w:val="20"/>
        </w:rPr>
      </w:pPr>
      <w:r w:rsidRPr="00D1277C">
        <w:rPr>
          <w:rFonts w:ascii="Arial" w:hAnsi="Arial" w:cs="Arial"/>
          <w:sz w:val="20"/>
        </w:rPr>
        <w:t>0310.21.05.xx, Eczeem, constitutioneel</w:t>
      </w:r>
    </w:p>
    <w:p w:rsidR="00D1277C" w:rsidRPr="00D1277C" w:rsidRDefault="00D1277C" w:rsidP="00D1277C">
      <w:pPr>
        <w:numPr>
          <w:ilvl w:val="0"/>
          <w:numId w:val="6"/>
        </w:numPr>
        <w:jc w:val="both"/>
        <w:rPr>
          <w:rFonts w:ascii="Arial" w:hAnsi="Arial" w:cs="Arial"/>
          <w:sz w:val="20"/>
        </w:rPr>
      </w:pPr>
      <w:r w:rsidRPr="00D1277C">
        <w:rPr>
          <w:rFonts w:ascii="Arial" w:hAnsi="Arial" w:cs="Arial"/>
          <w:sz w:val="20"/>
        </w:rPr>
        <w:t xml:space="preserve">De patiënten met onderstaande DBC’s zijn </w:t>
      </w:r>
      <w:r w:rsidRPr="00D1277C">
        <w:rPr>
          <w:rFonts w:ascii="Arial" w:hAnsi="Arial" w:cs="Arial"/>
          <w:sz w:val="20"/>
          <w:u w:val="single"/>
        </w:rPr>
        <w:t>geen onderdeel</w:t>
      </w:r>
      <w:r w:rsidRPr="00D1277C">
        <w:rPr>
          <w:rFonts w:ascii="Arial" w:hAnsi="Arial" w:cs="Arial"/>
          <w:sz w:val="20"/>
        </w:rPr>
        <w:t xml:space="preserve"> van de populatie.</w:t>
      </w:r>
    </w:p>
    <w:p w:rsidR="00D1277C" w:rsidRPr="00D1277C" w:rsidRDefault="00D1277C" w:rsidP="00D1277C">
      <w:pPr>
        <w:numPr>
          <w:ilvl w:val="1"/>
          <w:numId w:val="3"/>
        </w:numPr>
        <w:jc w:val="both"/>
        <w:rPr>
          <w:rFonts w:ascii="Arial" w:eastAsia="Arial Unicode MS" w:hAnsi="Arial" w:cs="Arial"/>
          <w:iCs/>
          <w:sz w:val="20"/>
          <w:lang w:val="fr-FR"/>
        </w:rPr>
      </w:pPr>
      <w:r w:rsidRPr="00D1277C">
        <w:rPr>
          <w:rFonts w:ascii="Arial" w:eastAsia="Arial Unicode MS" w:hAnsi="Arial" w:cs="Arial"/>
          <w:iCs/>
          <w:sz w:val="20"/>
          <w:lang w:val="fr-FR"/>
        </w:rPr>
        <w:t>0310.xx.06.xx, Eczeem, contactallergisch</w:t>
      </w:r>
    </w:p>
    <w:p w:rsidR="00D1277C" w:rsidRPr="00D1277C" w:rsidRDefault="00D1277C" w:rsidP="00D1277C">
      <w:pPr>
        <w:numPr>
          <w:ilvl w:val="1"/>
          <w:numId w:val="3"/>
        </w:numPr>
        <w:jc w:val="both"/>
        <w:rPr>
          <w:rFonts w:ascii="Arial" w:eastAsia="Arial Unicode MS" w:hAnsi="Arial" w:cs="Arial"/>
          <w:iCs/>
          <w:sz w:val="20"/>
          <w:lang w:val="fr-FR"/>
        </w:rPr>
      </w:pPr>
      <w:r w:rsidRPr="00D1277C">
        <w:rPr>
          <w:rFonts w:ascii="Arial" w:eastAsia="Arial Unicode MS" w:hAnsi="Arial" w:cs="Arial"/>
          <w:iCs/>
          <w:sz w:val="20"/>
          <w:lang w:val="fr-FR"/>
        </w:rPr>
        <w:t>0310.xx.07.xx, Eczeem, seborroisch</w:t>
      </w:r>
    </w:p>
    <w:p w:rsidR="00D1277C" w:rsidRPr="00D1277C" w:rsidRDefault="00D1277C" w:rsidP="00D1277C">
      <w:pPr>
        <w:numPr>
          <w:ilvl w:val="1"/>
          <w:numId w:val="3"/>
        </w:numPr>
        <w:jc w:val="both"/>
        <w:rPr>
          <w:rFonts w:ascii="Arial" w:hAnsi="Arial" w:cs="Arial"/>
          <w:sz w:val="20"/>
        </w:rPr>
      </w:pPr>
      <w:r w:rsidRPr="00D1277C">
        <w:rPr>
          <w:rFonts w:ascii="Arial" w:hAnsi="Arial" w:cs="Arial"/>
          <w:iCs/>
          <w:sz w:val="20"/>
          <w:lang w:val="fr-FR"/>
        </w:rPr>
        <w:t>0310.xx.08.xx, Eczeem, overig</w:t>
      </w:r>
    </w:p>
    <w:p w:rsidR="00D1277C" w:rsidRPr="009835BB" w:rsidRDefault="00D1277C" w:rsidP="006970D9">
      <w:pPr>
        <w:pStyle w:val="uitlegnaam"/>
        <w:spacing w:before="0" w:after="0"/>
        <w:jc w:val="both"/>
        <w:rPr>
          <w:rFonts w:ascii="Arial" w:hAnsi="Arial"/>
          <w:i/>
          <w:iCs w:val="0"/>
          <w:smallCaps w:val="0"/>
          <w:noProof w:val="0"/>
          <w:kern w:val="0"/>
          <w:sz w:val="20"/>
          <w:szCs w:val="20"/>
        </w:rPr>
      </w:pPr>
    </w:p>
    <w:p w:rsidR="00A85EE1" w:rsidRPr="00D1277C" w:rsidRDefault="00A85EE1" w:rsidP="006970D9">
      <w:pPr>
        <w:pStyle w:val="uitlegnaam"/>
        <w:spacing w:before="0" w:after="0"/>
        <w:jc w:val="both"/>
        <w:rPr>
          <w:rFonts w:ascii="Arial" w:hAnsi="Arial"/>
          <w:iCs w:val="0"/>
          <w:smallCaps w:val="0"/>
          <w:noProof w:val="0"/>
          <w:kern w:val="0"/>
          <w:sz w:val="20"/>
          <w:szCs w:val="20"/>
          <w:u w:val="single"/>
        </w:rPr>
      </w:pPr>
      <w:r w:rsidRPr="00D1277C">
        <w:rPr>
          <w:rFonts w:ascii="Arial" w:hAnsi="Arial"/>
          <w:iCs w:val="0"/>
          <w:smallCaps w:val="0"/>
          <w:noProof w:val="0"/>
          <w:kern w:val="0"/>
          <w:sz w:val="20"/>
          <w:szCs w:val="20"/>
          <w:u w:val="single"/>
        </w:rPr>
        <w:t>Allergologie:</w:t>
      </w:r>
    </w:p>
    <w:p w:rsidR="00BD0721" w:rsidRPr="00672496" w:rsidRDefault="00A85EE1" w:rsidP="003F55DE">
      <w:pPr>
        <w:jc w:val="both"/>
        <w:rPr>
          <w:rFonts w:ascii="Arial" w:hAnsi="Arial" w:cs="Arial"/>
          <w:iCs/>
          <w:smallCaps/>
          <w:sz w:val="20"/>
        </w:rPr>
      </w:pPr>
      <w:r w:rsidRPr="00672496">
        <w:rPr>
          <w:rFonts w:ascii="Arial" w:hAnsi="Arial" w:cs="Arial"/>
          <w:sz w:val="20"/>
        </w:rPr>
        <w:t xml:space="preserve">De patiënten worden geselecteerd waarbij een van de onderstaande </w:t>
      </w:r>
      <w:r w:rsidR="00C7464A" w:rsidRPr="00672496">
        <w:rPr>
          <w:rFonts w:ascii="Arial" w:hAnsi="Arial" w:cs="Arial"/>
          <w:sz w:val="20"/>
        </w:rPr>
        <w:t>zorgproducten</w:t>
      </w:r>
      <w:r w:rsidR="003F55DE" w:rsidRPr="00672496">
        <w:rPr>
          <w:rFonts w:ascii="Arial" w:hAnsi="Arial" w:cs="Arial"/>
          <w:sz w:val="20"/>
        </w:rPr>
        <w:t xml:space="preserve"> in het verslagjaar </w:t>
      </w:r>
      <w:r w:rsidRPr="00672496">
        <w:rPr>
          <w:rFonts w:ascii="Arial" w:hAnsi="Arial" w:cs="Arial"/>
          <w:sz w:val="20"/>
        </w:rPr>
        <w:t xml:space="preserve">is </w:t>
      </w:r>
      <w:r w:rsidRPr="00672496">
        <w:rPr>
          <w:rFonts w:ascii="Arial" w:hAnsi="Arial" w:cs="Arial"/>
          <w:sz w:val="20"/>
          <w:u w:val="single"/>
        </w:rPr>
        <w:t>afgesloten</w:t>
      </w:r>
      <w:r w:rsidRPr="00672496">
        <w:rPr>
          <w:rFonts w:ascii="Arial" w:hAnsi="Arial" w:cs="Arial"/>
          <w:sz w:val="20"/>
        </w:rPr>
        <w:t xml:space="preserve">. </w:t>
      </w:r>
    </w:p>
    <w:p w:rsidR="003F55DE" w:rsidRPr="003F55DE" w:rsidRDefault="003F55DE" w:rsidP="003F55DE">
      <w:pPr>
        <w:jc w:val="both"/>
        <w:rPr>
          <w:rFonts w:ascii="Arial" w:hAnsi="Arial" w:cs="Arial"/>
          <w:i/>
          <w:iCs/>
          <w:smallCaps/>
          <w:sz w:val="20"/>
        </w:rPr>
      </w:pPr>
    </w:p>
    <w:tbl>
      <w:tblPr>
        <w:tblW w:w="76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0"/>
        <w:gridCol w:w="5800"/>
      </w:tblGrid>
      <w:tr w:rsidR="00B37688" w:rsidRPr="00B37688" w:rsidTr="00541129">
        <w:trPr>
          <w:trHeight w:val="300"/>
        </w:trPr>
        <w:tc>
          <w:tcPr>
            <w:tcW w:w="1860" w:type="dxa"/>
            <w:shd w:val="clear" w:color="auto" w:fill="F2F2F2"/>
            <w:noWrap/>
            <w:vAlign w:val="bottom"/>
          </w:tcPr>
          <w:p w:rsidR="00B37688" w:rsidRPr="00B37688" w:rsidRDefault="00B37688" w:rsidP="00B37688">
            <w:pPr>
              <w:rPr>
                <w:rFonts w:ascii="Calibri" w:hAnsi="Calibri"/>
                <w:color w:val="000000"/>
              </w:rPr>
            </w:pPr>
            <w:r w:rsidRPr="00B37688">
              <w:rPr>
                <w:rFonts w:ascii="Calibri" w:hAnsi="Calibri"/>
                <w:color w:val="000000"/>
              </w:rPr>
              <w:t>Zorgproduct code</w:t>
            </w:r>
          </w:p>
        </w:tc>
        <w:tc>
          <w:tcPr>
            <w:tcW w:w="5800" w:type="dxa"/>
            <w:shd w:val="clear" w:color="auto" w:fill="F2F2F2"/>
            <w:noWrap/>
            <w:vAlign w:val="bottom"/>
          </w:tcPr>
          <w:p w:rsidR="00B37688" w:rsidRPr="00B37688" w:rsidRDefault="003F55DE" w:rsidP="00B37688">
            <w:pPr>
              <w:rPr>
                <w:rFonts w:ascii="Calibri" w:hAnsi="Calibri"/>
                <w:color w:val="000000"/>
              </w:rPr>
            </w:pPr>
            <w:r>
              <w:rPr>
                <w:rFonts w:ascii="Calibri" w:hAnsi="Calibri"/>
                <w:color w:val="000000"/>
              </w:rPr>
              <w:t>Zorgproduct o</w:t>
            </w:r>
            <w:r w:rsidR="00B37688" w:rsidRPr="00B37688">
              <w:rPr>
                <w:rFonts w:ascii="Calibri" w:hAnsi="Calibri"/>
                <w:color w:val="000000"/>
              </w:rPr>
              <w:t>mschrijving kort</w:t>
            </w:r>
          </w:p>
        </w:tc>
      </w:tr>
      <w:tr w:rsidR="00B37688" w:rsidRPr="00B37688" w:rsidTr="003F55DE">
        <w:trPr>
          <w:trHeight w:val="300"/>
        </w:trPr>
        <w:tc>
          <w:tcPr>
            <w:tcW w:w="1860" w:type="dxa"/>
            <w:shd w:val="clear" w:color="auto" w:fill="auto"/>
            <w:noWrap/>
            <w:vAlign w:val="bottom"/>
          </w:tcPr>
          <w:p w:rsidR="00B37688" w:rsidRPr="00B37688" w:rsidRDefault="00B37688" w:rsidP="00B37688">
            <w:pPr>
              <w:rPr>
                <w:rFonts w:ascii="Calibri" w:hAnsi="Calibri"/>
                <w:color w:val="000000"/>
              </w:rPr>
            </w:pPr>
            <w:r w:rsidRPr="00B37688">
              <w:rPr>
                <w:rFonts w:ascii="Calibri" w:hAnsi="Calibri"/>
                <w:color w:val="000000"/>
              </w:rPr>
              <w:t>990026004</w:t>
            </w:r>
          </w:p>
        </w:tc>
        <w:tc>
          <w:tcPr>
            <w:tcW w:w="5800" w:type="dxa"/>
            <w:shd w:val="clear" w:color="auto" w:fill="auto"/>
            <w:noWrap/>
            <w:vAlign w:val="bottom"/>
          </w:tcPr>
          <w:p w:rsidR="00B37688" w:rsidRPr="00B37688" w:rsidRDefault="00B37688" w:rsidP="00B37688">
            <w:pPr>
              <w:rPr>
                <w:rFonts w:ascii="Calibri" w:hAnsi="Calibri"/>
                <w:color w:val="000000"/>
              </w:rPr>
            </w:pPr>
            <w:r w:rsidRPr="00B37688">
              <w:rPr>
                <w:rFonts w:ascii="Calibri" w:hAnsi="Calibri"/>
                <w:color w:val="000000"/>
              </w:rPr>
              <w:t>Testen 0-2 | Met dag | Vervolg | Allergologie</w:t>
            </w:r>
          </w:p>
        </w:tc>
      </w:tr>
      <w:tr w:rsidR="00B37688" w:rsidRPr="00B37688" w:rsidTr="003F55DE">
        <w:trPr>
          <w:trHeight w:val="300"/>
        </w:trPr>
        <w:tc>
          <w:tcPr>
            <w:tcW w:w="1860" w:type="dxa"/>
            <w:shd w:val="clear" w:color="auto" w:fill="auto"/>
            <w:noWrap/>
            <w:vAlign w:val="bottom"/>
          </w:tcPr>
          <w:p w:rsidR="00B37688" w:rsidRPr="00B37688" w:rsidRDefault="00B37688" w:rsidP="00B37688">
            <w:pPr>
              <w:rPr>
                <w:rFonts w:ascii="Calibri" w:hAnsi="Calibri"/>
                <w:color w:val="000000"/>
              </w:rPr>
            </w:pPr>
            <w:r w:rsidRPr="00B37688">
              <w:rPr>
                <w:rFonts w:ascii="Calibri" w:hAnsi="Calibri"/>
                <w:color w:val="000000"/>
              </w:rPr>
              <w:t>990026005</w:t>
            </w:r>
          </w:p>
        </w:tc>
        <w:tc>
          <w:tcPr>
            <w:tcW w:w="5800" w:type="dxa"/>
            <w:shd w:val="clear" w:color="auto" w:fill="auto"/>
            <w:noWrap/>
            <w:vAlign w:val="bottom"/>
          </w:tcPr>
          <w:p w:rsidR="00B37688" w:rsidRPr="00B37688" w:rsidRDefault="00B37688" w:rsidP="00B37688">
            <w:pPr>
              <w:rPr>
                <w:rFonts w:ascii="Calibri" w:hAnsi="Calibri"/>
                <w:color w:val="000000"/>
              </w:rPr>
            </w:pPr>
            <w:r w:rsidRPr="00B37688">
              <w:rPr>
                <w:rFonts w:ascii="Calibri" w:hAnsi="Calibri"/>
                <w:color w:val="000000"/>
              </w:rPr>
              <w:t>Testen &gt;2 | Met dag | Vervolg | Allergologie</w:t>
            </w:r>
          </w:p>
        </w:tc>
      </w:tr>
      <w:tr w:rsidR="00B37688" w:rsidRPr="00B37688" w:rsidTr="003F55DE">
        <w:trPr>
          <w:trHeight w:val="300"/>
        </w:trPr>
        <w:tc>
          <w:tcPr>
            <w:tcW w:w="1860" w:type="dxa"/>
            <w:shd w:val="clear" w:color="auto" w:fill="auto"/>
            <w:noWrap/>
            <w:vAlign w:val="bottom"/>
          </w:tcPr>
          <w:p w:rsidR="00B37688" w:rsidRPr="00B37688" w:rsidRDefault="00B37688" w:rsidP="00B37688">
            <w:pPr>
              <w:rPr>
                <w:rFonts w:ascii="Calibri" w:hAnsi="Calibri"/>
                <w:color w:val="000000"/>
              </w:rPr>
            </w:pPr>
            <w:r w:rsidRPr="00B37688">
              <w:rPr>
                <w:rFonts w:ascii="Calibri" w:hAnsi="Calibri"/>
                <w:color w:val="000000"/>
              </w:rPr>
              <w:t>990026010</w:t>
            </w:r>
          </w:p>
        </w:tc>
        <w:tc>
          <w:tcPr>
            <w:tcW w:w="5800" w:type="dxa"/>
            <w:shd w:val="clear" w:color="auto" w:fill="auto"/>
            <w:noWrap/>
            <w:vAlign w:val="bottom"/>
          </w:tcPr>
          <w:p w:rsidR="00B37688" w:rsidRPr="00B37688" w:rsidRDefault="00B37688" w:rsidP="00B37688">
            <w:pPr>
              <w:rPr>
                <w:rFonts w:ascii="Calibri" w:hAnsi="Calibri"/>
                <w:color w:val="000000"/>
              </w:rPr>
            </w:pPr>
            <w:r w:rsidRPr="00B37688">
              <w:rPr>
                <w:rFonts w:ascii="Calibri" w:hAnsi="Calibri"/>
                <w:color w:val="000000"/>
              </w:rPr>
              <w:t>Testen 0-2 | Poli &gt;2 | Regulier | Allergologie</w:t>
            </w:r>
          </w:p>
        </w:tc>
      </w:tr>
      <w:tr w:rsidR="00B37688" w:rsidRPr="00B37688" w:rsidTr="003F55DE">
        <w:trPr>
          <w:trHeight w:val="300"/>
        </w:trPr>
        <w:tc>
          <w:tcPr>
            <w:tcW w:w="1860" w:type="dxa"/>
            <w:shd w:val="clear" w:color="auto" w:fill="auto"/>
            <w:noWrap/>
            <w:vAlign w:val="bottom"/>
          </w:tcPr>
          <w:p w:rsidR="00B37688" w:rsidRPr="00B37688" w:rsidRDefault="00B37688" w:rsidP="00B37688">
            <w:pPr>
              <w:rPr>
                <w:rFonts w:ascii="Calibri" w:hAnsi="Calibri"/>
                <w:color w:val="000000"/>
              </w:rPr>
            </w:pPr>
            <w:r w:rsidRPr="00B37688">
              <w:rPr>
                <w:rFonts w:ascii="Calibri" w:hAnsi="Calibri"/>
                <w:color w:val="000000"/>
              </w:rPr>
              <w:t>990026011</w:t>
            </w:r>
          </w:p>
        </w:tc>
        <w:tc>
          <w:tcPr>
            <w:tcW w:w="5800" w:type="dxa"/>
            <w:shd w:val="clear" w:color="auto" w:fill="auto"/>
            <w:noWrap/>
            <w:vAlign w:val="bottom"/>
          </w:tcPr>
          <w:p w:rsidR="00B37688" w:rsidRPr="00B37688" w:rsidRDefault="00B37688" w:rsidP="00B37688">
            <w:pPr>
              <w:rPr>
                <w:rFonts w:ascii="Calibri" w:hAnsi="Calibri"/>
                <w:color w:val="000000"/>
              </w:rPr>
            </w:pPr>
            <w:r w:rsidRPr="00B37688">
              <w:rPr>
                <w:rFonts w:ascii="Calibri" w:hAnsi="Calibri"/>
                <w:color w:val="000000"/>
              </w:rPr>
              <w:t>Testen 0-2 | Dag | Poli 0-2 | Regulier | Allergologie</w:t>
            </w:r>
          </w:p>
        </w:tc>
      </w:tr>
      <w:tr w:rsidR="00B37688" w:rsidRPr="00B37688" w:rsidTr="003F55DE">
        <w:trPr>
          <w:trHeight w:val="300"/>
        </w:trPr>
        <w:tc>
          <w:tcPr>
            <w:tcW w:w="1860" w:type="dxa"/>
            <w:shd w:val="clear" w:color="auto" w:fill="auto"/>
            <w:noWrap/>
            <w:vAlign w:val="bottom"/>
          </w:tcPr>
          <w:p w:rsidR="00B37688" w:rsidRPr="00B37688" w:rsidRDefault="00B37688" w:rsidP="00B37688">
            <w:pPr>
              <w:rPr>
                <w:rFonts w:ascii="Calibri" w:hAnsi="Calibri"/>
                <w:color w:val="000000"/>
              </w:rPr>
            </w:pPr>
            <w:r w:rsidRPr="00B37688">
              <w:rPr>
                <w:rFonts w:ascii="Calibri" w:hAnsi="Calibri"/>
                <w:color w:val="000000"/>
              </w:rPr>
              <w:t>990026013</w:t>
            </w:r>
          </w:p>
        </w:tc>
        <w:tc>
          <w:tcPr>
            <w:tcW w:w="5800" w:type="dxa"/>
            <w:shd w:val="clear" w:color="auto" w:fill="auto"/>
            <w:noWrap/>
            <w:vAlign w:val="bottom"/>
          </w:tcPr>
          <w:p w:rsidR="00B37688" w:rsidRPr="00B37688" w:rsidRDefault="00B37688" w:rsidP="00B37688">
            <w:pPr>
              <w:rPr>
                <w:rFonts w:ascii="Calibri" w:hAnsi="Calibri"/>
                <w:color w:val="000000"/>
              </w:rPr>
            </w:pPr>
            <w:r w:rsidRPr="00B37688">
              <w:rPr>
                <w:rFonts w:ascii="Calibri" w:hAnsi="Calibri"/>
                <w:color w:val="000000"/>
              </w:rPr>
              <w:t>Testen &gt;2 | Zonder dag | Poli 0-2 | Regulier | Allergologie</w:t>
            </w:r>
          </w:p>
        </w:tc>
      </w:tr>
      <w:tr w:rsidR="00B37688" w:rsidRPr="00B37688" w:rsidTr="003F55DE">
        <w:trPr>
          <w:trHeight w:val="300"/>
        </w:trPr>
        <w:tc>
          <w:tcPr>
            <w:tcW w:w="1860" w:type="dxa"/>
            <w:shd w:val="clear" w:color="auto" w:fill="auto"/>
            <w:noWrap/>
            <w:vAlign w:val="bottom"/>
          </w:tcPr>
          <w:p w:rsidR="00B37688" w:rsidRPr="00B37688" w:rsidRDefault="00B37688" w:rsidP="00B37688">
            <w:pPr>
              <w:rPr>
                <w:rFonts w:ascii="Calibri" w:hAnsi="Calibri"/>
                <w:color w:val="000000"/>
              </w:rPr>
            </w:pPr>
            <w:r w:rsidRPr="00B37688">
              <w:rPr>
                <w:rFonts w:ascii="Calibri" w:hAnsi="Calibri"/>
                <w:color w:val="000000"/>
              </w:rPr>
              <w:t>990026021</w:t>
            </w:r>
          </w:p>
        </w:tc>
        <w:tc>
          <w:tcPr>
            <w:tcW w:w="5800" w:type="dxa"/>
            <w:shd w:val="clear" w:color="auto" w:fill="auto"/>
            <w:noWrap/>
            <w:vAlign w:val="bottom"/>
          </w:tcPr>
          <w:p w:rsidR="00B37688" w:rsidRPr="00B37688" w:rsidRDefault="00B37688" w:rsidP="00B37688">
            <w:pPr>
              <w:rPr>
                <w:rFonts w:ascii="Calibri" w:hAnsi="Calibri"/>
                <w:color w:val="000000"/>
              </w:rPr>
            </w:pPr>
            <w:r w:rsidRPr="00B37688">
              <w:rPr>
                <w:rFonts w:ascii="Calibri" w:hAnsi="Calibri"/>
                <w:color w:val="000000"/>
              </w:rPr>
              <w:t>Testen 0-2 | Licht ambulant | Regulier | Allergologie</w:t>
            </w:r>
          </w:p>
        </w:tc>
      </w:tr>
      <w:tr w:rsidR="00B37688" w:rsidRPr="00B37688" w:rsidTr="003F55DE">
        <w:trPr>
          <w:trHeight w:val="300"/>
        </w:trPr>
        <w:tc>
          <w:tcPr>
            <w:tcW w:w="1860" w:type="dxa"/>
            <w:shd w:val="clear" w:color="auto" w:fill="auto"/>
            <w:noWrap/>
            <w:vAlign w:val="bottom"/>
          </w:tcPr>
          <w:p w:rsidR="00B37688" w:rsidRPr="00B37688" w:rsidRDefault="00B37688" w:rsidP="00B37688">
            <w:pPr>
              <w:rPr>
                <w:rFonts w:ascii="Calibri" w:hAnsi="Calibri"/>
                <w:color w:val="000000"/>
              </w:rPr>
            </w:pPr>
            <w:r w:rsidRPr="00B37688">
              <w:rPr>
                <w:rFonts w:ascii="Calibri" w:hAnsi="Calibri"/>
                <w:color w:val="000000"/>
              </w:rPr>
              <w:t>990026023</w:t>
            </w:r>
          </w:p>
        </w:tc>
        <w:tc>
          <w:tcPr>
            <w:tcW w:w="5800" w:type="dxa"/>
            <w:shd w:val="clear" w:color="auto" w:fill="auto"/>
            <w:noWrap/>
            <w:vAlign w:val="bottom"/>
          </w:tcPr>
          <w:p w:rsidR="00B37688" w:rsidRPr="00B37688" w:rsidRDefault="00B37688" w:rsidP="00B37688">
            <w:pPr>
              <w:rPr>
                <w:rFonts w:ascii="Calibri" w:hAnsi="Calibri"/>
                <w:color w:val="000000"/>
              </w:rPr>
            </w:pPr>
            <w:r w:rsidRPr="00B37688">
              <w:rPr>
                <w:rFonts w:ascii="Calibri" w:hAnsi="Calibri"/>
                <w:color w:val="000000"/>
              </w:rPr>
              <w:t>Testen 0-2 | Licht ambulant | Vervolg | Allergologie</w:t>
            </w:r>
          </w:p>
        </w:tc>
      </w:tr>
    </w:tbl>
    <w:p w:rsidR="003F55DE" w:rsidRDefault="003F55DE" w:rsidP="00341CE1">
      <w:pPr>
        <w:pStyle w:val="Geenafstand"/>
        <w:rPr>
          <w:rFonts w:ascii="Arial" w:hAnsi="Arial" w:cs="Arial"/>
          <w:sz w:val="20"/>
          <w:szCs w:val="20"/>
        </w:rPr>
      </w:pPr>
    </w:p>
    <w:p w:rsidR="00D1277C" w:rsidRDefault="00D1277C" w:rsidP="00341CE1">
      <w:pPr>
        <w:pStyle w:val="Geenafstand"/>
        <w:rPr>
          <w:rFonts w:ascii="Arial" w:hAnsi="Arial" w:cs="Arial"/>
          <w:sz w:val="20"/>
          <w:szCs w:val="20"/>
        </w:rPr>
      </w:pPr>
      <w:r>
        <w:rPr>
          <w:rFonts w:ascii="Arial" w:hAnsi="Arial" w:cs="Arial"/>
          <w:sz w:val="20"/>
          <w:szCs w:val="20"/>
        </w:rPr>
        <w:t>DBC’s</w:t>
      </w:r>
    </w:p>
    <w:p w:rsidR="00D1277C" w:rsidRPr="009835BB" w:rsidRDefault="00D1277C" w:rsidP="00D1277C">
      <w:pPr>
        <w:numPr>
          <w:ilvl w:val="0"/>
          <w:numId w:val="6"/>
        </w:numPr>
        <w:jc w:val="both"/>
        <w:rPr>
          <w:rFonts w:ascii="Arial" w:hAnsi="Arial" w:cs="Arial"/>
          <w:i/>
          <w:iCs/>
          <w:smallCaps/>
          <w:sz w:val="20"/>
        </w:rPr>
      </w:pPr>
      <w:r w:rsidRPr="009835BB">
        <w:rPr>
          <w:rFonts w:ascii="Arial" w:hAnsi="Arial" w:cs="Arial"/>
          <w:i/>
          <w:sz w:val="20"/>
        </w:rPr>
        <w:t xml:space="preserve">De patiënten worden geselecteerd waarbij een van de onderstaande DBC’s in het verslagjaar is </w:t>
      </w:r>
      <w:r w:rsidRPr="009835BB">
        <w:rPr>
          <w:rFonts w:ascii="Arial" w:hAnsi="Arial" w:cs="Arial"/>
          <w:i/>
          <w:sz w:val="20"/>
          <w:u w:val="single"/>
        </w:rPr>
        <w:t>afgesloten</w:t>
      </w:r>
      <w:r w:rsidRPr="009835BB">
        <w:rPr>
          <w:rFonts w:ascii="Arial" w:hAnsi="Arial" w:cs="Arial"/>
          <w:i/>
          <w:sz w:val="20"/>
        </w:rPr>
        <w:t xml:space="preserve">. </w:t>
      </w:r>
    </w:p>
    <w:p w:rsidR="00D1277C" w:rsidRPr="009835BB" w:rsidRDefault="00D1277C" w:rsidP="00D1277C">
      <w:pPr>
        <w:numPr>
          <w:ilvl w:val="1"/>
          <w:numId w:val="6"/>
        </w:numPr>
        <w:ind w:left="1134"/>
        <w:jc w:val="both"/>
        <w:rPr>
          <w:rFonts w:ascii="Arial" w:hAnsi="Arial" w:cs="Arial"/>
          <w:i/>
          <w:iCs/>
          <w:smallCaps/>
          <w:sz w:val="20"/>
        </w:rPr>
      </w:pPr>
      <w:r w:rsidRPr="009835BB">
        <w:rPr>
          <w:rFonts w:ascii="Arial" w:hAnsi="Arial" w:cs="Arial"/>
          <w:i/>
          <w:sz w:val="20"/>
        </w:rPr>
        <w:t>0326.11.D1.xx, constitutioneel eczeem met voedselallergie</w:t>
      </w:r>
    </w:p>
    <w:p w:rsidR="00D1277C" w:rsidRPr="009835BB" w:rsidRDefault="00D1277C" w:rsidP="00D1277C">
      <w:pPr>
        <w:numPr>
          <w:ilvl w:val="1"/>
          <w:numId w:val="6"/>
        </w:numPr>
        <w:ind w:left="1134"/>
        <w:jc w:val="both"/>
        <w:rPr>
          <w:rFonts w:ascii="Arial" w:hAnsi="Arial" w:cs="Arial"/>
          <w:i/>
          <w:iCs/>
          <w:smallCaps/>
          <w:sz w:val="20"/>
        </w:rPr>
      </w:pPr>
      <w:r w:rsidRPr="009835BB">
        <w:rPr>
          <w:rFonts w:ascii="Arial" w:hAnsi="Arial" w:cs="Arial"/>
          <w:i/>
          <w:sz w:val="20"/>
        </w:rPr>
        <w:t>0326.21.D1.xx, constitutioneel eczeem met voedselallergie</w:t>
      </w:r>
    </w:p>
    <w:p w:rsidR="00D1277C" w:rsidRPr="009835BB" w:rsidRDefault="00D1277C" w:rsidP="00D1277C">
      <w:pPr>
        <w:numPr>
          <w:ilvl w:val="1"/>
          <w:numId w:val="6"/>
        </w:numPr>
        <w:ind w:left="1134"/>
        <w:jc w:val="both"/>
        <w:rPr>
          <w:rFonts w:ascii="Arial" w:hAnsi="Arial" w:cs="Arial"/>
          <w:i/>
          <w:iCs/>
          <w:smallCaps/>
          <w:sz w:val="20"/>
        </w:rPr>
      </w:pPr>
      <w:r w:rsidRPr="009835BB">
        <w:rPr>
          <w:rFonts w:ascii="Arial" w:hAnsi="Arial" w:cs="Arial"/>
          <w:i/>
          <w:sz w:val="20"/>
        </w:rPr>
        <w:t>0326.11.D2.xx, constitutioneel eczeem zonder voedselallergie</w:t>
      </w:r>
    </w:p>
    <w:p w:rsidR="00D1277C" w:rsidRPr="009835BB" w:rsidRDefault="00D1277C" w:rsidP="00D1277C">
      <w:pPr>
        <w:numPr>
          <w:ilvl w:val="1"/>
          <w:numId w:val="6"/>
        </w:numPr>
        <w:ind w:left="1134"/>
        <w:jc w:val="both"/>
        <w:rPr>
          <w:rFonts w:ascii="Arial" w:hAnsi="Arial" w:cs="Arial"/>
          <w:i/>
          <w:iCs/>
          <w:smallCaps/>
          <w:sz w:val="20"/>
        </w:rPr>
      </w:pPr>
      <w:r w:rsidRPr="009835BB">
        <w:rPr>
          <w:rFonts w:ascii="Arial" w:hAnsi="Arial" w:cs="Arial"/>
          <w:i/>
          <w:sz w:val="20"/>
        </w:rPr>
        <w:t>0326.21.D2.xx, constitutioneel eczeem zonder voedselallergie</w:t>
      </w:r>
    </w:p>
    <w:p w:rsidR="00D1277C" w:rsidRPr="009835BB" w:rsidRDefault="00D1277C" w:rsidP="00D1277C">
      <w:pPr>
        <w:numPr>
          <w:ilvl w:val="1"/>
          <w:numId w:val="6"/>
        </w:numPr>
        <w:ind w:left="1134"/>
        <w:jc w:val="both"/>
        <w:rPr>
          <w:rFonts w:ascii="Arial" w:hAnsi="Arial" w:cs="Arial"/>
          <w:i/>
          <w:iCs/>
          <w:smallCaps/>
          <w:sz w:val="20"/>
        </w:rPr>
      </w:pPr>
      <w:r w:rsidRPr="009835BB">
        <w:rPr>
          <w:rFonts w:ascii="Arial" w:hAnsi="Arial" w:cs="Arial"/>
          <w:i/>
          <w:sz w:val="20"/>
        </w:rPr>
        <w:t>0326.11.D4.xx, combinatie D1, D2 met contactallergie</w:t>
      </w:r>
    </w:p>
    <w:p w:rsidR="00D1277C" w:rsidRPr="008F1F9F" w:rsidRDefault="00D1277C" w:rsidP="00D1277C">
      <w:pPr>
        <w:numPr>
          <w:ilvl w:val="1"/>
          <w:numId w:val="6"/>
        </w:numPr>
        <w:ind w:left="1134"/>
        <w:jc w:val="both"/>
        <w:rPr>
          <w:rFonts w:ascii="Arial" w:hAnsi="Arial" w:cs="Arial"/>
          <w:i/>
          <w:iCs/>
          <w:smallCaps/>
          <w:sz w:val="20"/>
        </w:rPr>
      </w:pPr>
      <w:r w:rsidRPr="009835BB">
        <w:rPr>
          <w:rFonts w:ascii="Arial" w:hAnsi="Arial" w:cs="Arial"/>
          <w:i/>
          <w:sz w:val="20"/>
        </w:rPr>
        <w:t>0326.21.D4.xx, combinatie D1, D2 met contactallergie</w:t>
      </w:r>
    </w:p>
    <w:p w:rsidR="00D1277C" w:rsidRDefault="00D1277C" w:rsidP="00341CE1">
      <w:pPr>
        <w:pStyle w:val="Geenafstand"/>
        <w:rPr>
          <w:rFonts w:ascii="Arial" w:hAnsi="Arial" w:cs="Arial"/>
          <w:sz w:val="20"/>
          <w:szCs w:val="20"/>
        </w:rPr>
      </w:pPr>
    </w:p>
    <w:p w:rsidR="00341CE1" w:rsidRPr="007E20DE" w:rsidRDefault="00341CE1" w:rsidP="00341CE1">
      <w:pPr>
        <w:pStyle w:val="Geenafstand"/>
        <w:rPr>
          <w:rFonts w:ascii="Arial" w:hAnsi="Arial" w:cs="Arial"/>
          <w:sz w:val="20"/>
          <w:szCs w:val="20"/>
        </w:rPr>
      </w:pPr>
      <w:r w:rsidRPr="00DF19B3">
        <w:rPr>
          <w:rFonts w:ascii="Arial" w:hAnsi="Arial" w:cs="Arial"/>
          <w:sz w:val="20"/>
          <w:szCs w:val="20"/>
        </w:rPr>
        <w:t>De populatie wordt uiteindelijk bepaald door de in 201</w:t>
      </w:r>
      <w:r w:rsidR="0049566D">
        <w:rPr>
          <w:rFonts w:ascii="Arial" w:hAnsi="Arial" w:cs="Arial"/>
          <w:sz w:val="20"/>
          <w:szCs w:val="20"/>
        </w:rPr>
        <w:t>5</w:t>
      </w:r>
      <w:r w:rsidRPr="00DF19B3">
        <w:rPr>
          <w:rFonts w:ascii="Arial" w:hAnsi="Arial" w:cs="Arial"/>
          <w:sz w:val="20"/>
          <w:szCs w:val="20"/>
        </w:rPr>
        <w:t xml:space="preserve"> afgesloten DBC-zorgproducten</w:t>
      </w:r>
      <w:r w:rsidR="00D1277C">
        <w:rPr>
          <w:rFonts w:ascii="Arial" w:hAnsi="Arial" w:cs="Arial"/>
          <w:sz w:val="20"/>
          <w:szCs w:val="20"/>
        </w:rPr>
        <w:t>/DBC’s</w:t>
      </w:r>
      <w:r w:rsidRPr="00DF19B3">
        <w:rPr>
          <w:rFonts w:ascii="Arial" w:hAnsi="Arial" w:cs="Arial"/>
          <w:sz w:val="20"/>
          <w:szCs w:val="20"/>
        </w:rPr>
        <w:t xml:space="preserve">. </w:t>
      </w:r>
    </w:p>
    <w:p w:rsidR="00116D00" w:rsidRDefault="00116D00" w:rsidP="00116D00">
      <w:pPr>
        <w:jc w:val="both"/>
        <w:rPr>
          <w:rFonts w:ascii="Arial" w:hAnsi="Arial" w:cs="Arial"/>
          <w:sz w:val="20"/>
        </w:rPr>
      </w:pPr>
    </w:p>
    <w:p w:rsidR="00116D00" w:rsidRPr="007E20DE" w:rsidRDefault="00116D00" w:rsidP="00116D00">
      <w:pPr>
        <w:autoSpaceDE w:val="0"/>
        <w:autoSpaceDN w:val="0"/>
        <w:adjustRightInd w:val="0"/>
        <w:jc w:val="both"/>
        <w:rPr>
          <w:rFonts w:ascii="Arial" w:hAnsi="Arial" w:cs="Arial"/>
          <w:sz w:val="20"/>
        </w:rPr>
      </w:pPr>
      <w:r w:rsidRPr="007E20DE">
        <w:rPr>
          <w:rFonts w:ascii="Arial" w:hAnsi="Arial" w:cs="Arial"/>
          <w:sz w:val="20"/>
        </w:rPr>
        <w:t xml:space="preserve">Om dubbelregistratie te voorkomen, dient – indien de indicator gebaseerd is op tellingen op </w:t>
      </w:r>
      <w:r w:rsidRPr="007E20DE">
        <w:rPr>
          <w:rFonts w:ascii="Arial" w:hAnsi="Arial" w:cs="Arial"/>
          <w:sz w:val="20"/>
        </w:rPr>
        <w:lastRenderedPageBreak/>
        <w:t>patiëntniveau – geselecteerd te worden op het unieke patiëntnummer. In alle andere gevallen wordt geteld op verrichtingenniveau en telt iedere verrichting apart mee. Voor codes en instructies, zie de variabelenlijst en rekenregels (tabellen 1 en 2).</w:t>
      </w:r>
    </w:p>
    <w:p w:rsidR="00116D00" w:rsidRPr="007E20DE" w:rsidRDefault="00116D00" w:rsidP="00116D00">
      <w:pPr>
        <w:jc w:val="both"/>
        <w:rPr>
          <w:rFonts w:ascii="Arial" w:hAnsi="Arial" w:cs="Arial"/>
          <w:sz w:val="20"/>
        </w:rPr>
      </w:pPr>
    </w:p>
    <w:p w:rsidR="00116D00" w:rsidRPr="007E20DE" w:rsidRDefault="00116D00" w:rsidP="00116D00">
      <w:pPr>
        <w:autoSpaceDE w:val="0"/>
        <w:autoSpaceDN w:val="0"/>
        <w:adjustRightInd w:val="0"/>
        <w:jc w:val="both"/>
        <w:rPr>
          <w:rFonts w:ascii="Arial" w:hAnsi="Arial" w:cs="Arial"/>
          <w:b/>
          <w:sz w:val="20"/>
        </w:rPr>
      </w:pPr>
      <w:r w:rsidRPr="007E20DE">
        <w:rPr>
          <w:rFonts w:ascii="Arial" w:hAnsi="Arial" w:cs="Arial"/>
          <w:b/>
          <w:sz w:val="20"/>
        </w:rPr>
        <w:t>Peildatum</w:t>
      </w:r>
    </w:p>
    <w:p w:rsidR="00116D00" w:rsidRPr="007E20DE" w:rsidRDefault="00116D00" w:rsidP="00116D00">
      <w:pPr>
        <w:autoSpaceDE w:val="0"/>
        <w:autoSpaceDN w:val="0"/>
        <w:adjustRightInd w:val="0"/>
        <w:jc w:val="both"/>
        <w:rPr>
          <w:rFonts w:ascii="Arial" w:hAnsi="Arial" w:cs="Arial"/>
          <w:sz w:val="20"/>
        </w:rPr>
      </w:pPr>
      <w:r w:rsidRPr="007E20DE">
        <w:rPr>
          <w:rFonts w:ascii="Arial" w:hAnsi="Arial" w:cs="Arial"/>
          <w:sz w:val="20"/>
        </w:rPr>
        <w:t>De structuurindicatoren worden, in verband met de actualiteit, eenmaal per jaar op peildatum 1 maart geregistreerd.</w:t>
      </w:r>
    </w:p>
    <w:p w:rsidR="00116D00" w:rsidRPr="007E20DE" w:rsidRDefault="00116D00" w:rsidP="00116D00">
      <w:pPr>
        <w:autoSpaceDE w:val="0"/>
        <w:autoSpaceDN w:val="0"/>
        <w:adjustRightInd w:val="0"/>
        <w:jc w:val="both"/>
        <w:rPr>
          <w:rFonts w:ascii="Arial" w:hAnsi="Arial" w:cs="Arial"/>
          <w:sz w:val="20"/>
        </w:rPr>
      </w:pPr>
    </w:p>
    <w:p w:rsidR="00116D00" w:rsidRPr="007E20DE" w:rsidRDefault="00116D00" w:rsidP="00116D00">
      <w:pPr>
        <w:autoSpaceDE w:val="0"/>
        <w:autoSpaceDN w:val="0"/>
        <w:adjustRightInd w:val="0"/>
        <w:jc w:val="both"/>
        <w:rPr>
          <w:rFonts w:ascii="Arial" w:hAnsi="Arial" w:cs="Arial"/>
          <w:b/>
          <w:sz w:val="20"/>
        </w:rPr>
      </w:pPr>
      <w:r w:rsidRPr="007E20DE">
        <w:rPr>
          <w:rFonts w:ascii="Arial" w:hAnsi="Arial" w:cs="Arial"/>
          <w:b/>
          <w:sz w:val="20"/>
        </w:rPr>
        <w:t>In- en exclusiecriteria</w:t>
      </w:r>
    </w:p>
    <w:p w:rsidR="00116D00" w:rsidRDefault="00116D00" w:rsidP="00116D00">
      <w:pPr>
        <w:autoSpaceDE w:val="0"/>
        <w:autoSpaceDN w:val="0"/>
        <w:adjustRightInd w:val="0"/>
        <w:jc w:val="both"/>
        <w:rPr>
          <w:rFonts w:ascii="Arial" w:hAnsi="Arial" w:cs="Arial"/>
          <w:sz w:val="20"/>
        </w:rPr>
      </w:pPr>
      <w:r w:rsidRPr="007E20DE">
        <w:rPr>
          <w:rFonts w:ascii="Arial" w:hAnsi="Arial" w:cs="Arial"/>
          <w:sz w:val="20"/>
        </w:rPr>
        <w:t>Om een eerlijke vergelijking tussen zorgaanbieders te kunnen maken, heeft de werkgroep in- en exclusiecriteria vastgesteld. Zo kunnen patiënten bijvoorbeeld op leeftijd of comorbiditeit worden uitgesloten. Ook kunnen extra eisen worden gesteld aan het DBC-zorgproduct. Bijvoorbeeld de aanwezigheid van een specifieke verrichting.</w:t>
      </w:r>
    </w:p>
    <w:p w:rsidR="00116D00" w:rsidRPr="007E20DE" w:rsidRDefault="00116D00" w:rsidP="00116D00">
      <w:pPr>
        <w:autoSpaceDE w:val="0"/>
        <w:autoSpaceDN w:val="0"/>
        <w:adjustRightInd w:val="0"/>
        <w:jc w:val="both"/>
        <w:rPr>
          <w:rFonts w:ascii="Arial" w:hAnsi="Arial" w:cs="Arial"/>
          <w:sz w:val="20"/>
        </w:rPr>
      </w:pPr>
    </w:p>
    <w:p w:rsidR="00116D00" w:rsidRPr="007E20DE" w:rsidRDefault="00116D00" w:rsidP="00116D00">
      <w:pPr>
        <w:autoSpaceDE w:val="0"/>
        <w:autoSpaceDN w:val="0"/>
        <w:adjustRightInd w:val="0"/>
        <w:jc w:val="both"/>
        <w:rPr>
          <w:rFonts w:ascii="Arial" w:hAnsi="Arial" w:cs="Arial"/>
          <w:sz w:val="20"/>
        </w:rPr>
      </w:pPr>
      <w:r w:rsidRPr="007E20DE">
        <w:rPr>
          <w:rFonts w:ascii="Arial" w:hAnsi="Arial" w:cs="Arial"/>
          <w:sz w:val="20"/>
        </w:rPr>
        <w:t xml:space="preserve">In- en exclusiecriteria hoeven niet per definitie voor alle indicatoren in de set gelijk te worden toegepast. Soms dienen er bijvoorbeeld extra gegevens te worden verzameld om later te kunnen corrigeren voor comorbiditeit, die de waarde van de indicator beïnvloedt. Op basis van de populatie en de in- en exclusiecriteria wordt de noemer van de indicator vastgesteld. </w:t>
      </w:r>
    </w:p>
    <w:p w:rsidR="00116D00" w:rsidRPr="007E20DE" w:rsidRDefault="00116D00" w:rsidP="00116D00">
      <w:pPr>
        <w:jc w:val="both"/>
        <w:rPr>
          <w:rFonts w:ascii="Arial" w:hAnsi="Arial" w:cs="Arial"/>
          <w:sz w:val="20"/>
        </w:rPr>
      </w:pPr>
    </w:p>
    <w:p w:rsidR="00236D09" w:rsidRDefault="00236D09" w:rsidP="006970D9">
      <w:pPr>
        <w:pStyle w:val="Kop1"/>
        <w:rPr>
          <w:b/>
          <w:sz w:val="20"/>
        </w:rPr>
      </w:pPr>
    </w:p>
    <w:p w:rsidR="004821E6" w:rsidRPr="007908FD" w:rsidRDefault="007920AC" w:rsidP="006970D9">
      <w:pPr>
        <w:pStyle w:val="Kop1"/>
        <w:rPr>
          <w:sz w:val="20"/>
        </w:rPr>
      </w:pPr>
      <w:bookmarkStart w:id="5" w:name="_Toc241386574"/>
      <w:r w:rsidRPr="007908FD">
        <w:rPr>
          <w:sz w:val="20"/>
        </w:rPr>
        <w:t>2.</w:t>
      </w:r>
      <w:r w:rsidR="006A3841" w:rsidRPr="007908FD">
        <w:rPr>
          <w:sz w:val="20"/>
        </w:rPr>
        <w:t xml:space="preserve"> </w:t>
      </w:r>
      <w:r w:rsidR="00437C31" w:rsidRPr="007908FD">
        <w:rPr>
          <w:sz w:val="20"/>
        </w:rPr>
        <w:t>Zorginhoudelijke</w:t>
      </w:r>
      <w:r w:rsidR="006A3841" w:rsidRPr="007908FD">
        <w:rPr>
          <w:sz w:val="20"/>
        </w:rPr>
        <w:t xml:space="preserve"> i</w:t>
      </w:r>
      <w:r w:rsidR="00AF0FD5" w:rsidRPr="007908FD">
        <w:rPr>
          <w:sz w:val="20"/>
        </w:rPr>
        <w:t>ndicatoren</w:t>
      </w:r>
      <w:r w:rsidR="008513DA" w:rsidRPr="007908FD">
        <w:rPr>
          <w:sz w:val="20"/>
        </w:rPr>
        <w:t xml:space="preserve"> </w:t>
      </w:r>
      <w:r w:rsidR="00FA1312" w:rsidRPr="007908FD">
        <w:rPr>
          <w:sz w:val="20"/>
        </w:rPr>
        <w:t>Constitutioneel Eczeem</w:t>
      </w:r>
      <w:bookmarkEnd w:id="5"/>
    </w:p>
    <w:p w:rsidR="00446D23" w:rsidRPr="000A304A" w:rsidRDefault="00446D23" w:rsidP="000A304A">
      <w:pPr>
        <w:keepNext/>
        <w:outlineLvl w:val="2"/>
        <w:rPr>
          <w:rFonts w:ascii="Arial" w:hAnsi="Arial" w:cs="Arial"/>
          <w:sz w:val="20"/>
        </w:rPr>
      </w:pPr>
      <w:bookmarkStart w:id="6" w:name="_Toc189557722"/>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392"/>
        <w:gridCol w:w="6895"/>
      </w:tblGrid>
      <w:tr w:rsidR="0064604E" w:rsidRPr="007908FD" w:rsidTr="00541129">
        <w:trPr>
          <w:cantSplit/>
          <w:trHeight w:val="302"/>
        </w:trPr>
        <w:tc>
          <w:tcPr>
            <w:tcW w:w="5000" w:type="pct"/>
            <w:gridSpan w:val="2"/>
            <w:shd w:val="clear" w:color="auto" w:fill="31849B"/>
          </w:tcPr>
          <w:p w:rsidR="0064604E" w:rsidRPr="007908FD" w:rsidRDefault="00180831" w:rsidP="00374BB5">
            <w:pPr>
              <w:spacing w:before="120" w:after="120"/>
              <w:rPr>
                <w:rFonts w:ascii="Arial" w:eastAsia="Arial Unicode MS" w:hAnsi="Arial" w:cs="Arial"/>
                <w:b/>
                <w:iCs/>
                <w:color w:val="FFFFFF"/>
                <w:sz w:val="20"/>
              </w:rPr>
            </w:pPr>
            <w:r>
              <w:rPr>
                <w:rFonts w:ascii="Arial" w:eastAsia="Arial Unicode MS" w:hAnsi="Arial" w:cs="Arial"/>
                <w:b/>
                <w:iCs/>
                <w:color w:val="FFFFFF"/>
                <w:sz w:val="20"/>
              </w:rPr>
              <w:t>1</w:t>
            </w:r>
            <w:r w:rsidR="001B5A49">
              <w:rPr>
                <w:rFonts w:ascii="Arial" w:eastAsia="Arial Unicode MS" w:hAnsi="Arial" w:cs="Arial"/>
                <w:b/>
                <w:iCs/>
                <w:color w:val="FFFFFF"/>
                <w:sz w:val="20"/>
              </w:rPr>
              <w:t>.</w:t>
            </w:r>
            <w:r w:rsidR="0064604E" w:rsidRPr="007908FD">
              <w:rPr>
                <w:rFonts w:ascii="Arial" w:eastAsia="Arial Unicode MS" w:hAnsi="Arial" w:cs="Arial"/>
                <w:b/>
                <w:iCs/>
                <w:color w:val="FFFFFF"/>
                <w:sz w:val="20"/>
              </w:rPr>
              <w:t xml:space="preserve"> Rechtstreekse toegang tot zorg</w:t>
            </w:r>
            <w:bookmarkEnd w:id="6"/>
          </w:p>
        </w:tc>
      </w:tr>
      <w:tr w:rsidR="0064604E" w:rsidRPr="007908FD">
        <w:tc>
          <w:tcPr>
            <w:tcW w:w="1288" w:type="pct"/>
            <w:shd w:val="clear" w:color="auto" w:fill="auto"/>
          </w:tcPr>
          <w:p w:rsidR="0064604E" w:rsidRPr="007908FD" w:rsidRDefault="0064604E" w:rsidP="00374BB5">
            <w:pPr>
              <w:keepNext/>
              <w:rPr>
                <w:rFonts w:ascii="Arial" w:eastAsia="Arial Unicode MS" w:hAnsi="Arial" w:cs="Arial"/>
                <w:b/>
                <w:bCs/>
                <w:iCs/>
                <w:sz w:val="20"/>
              </w:rPr>
            </w:pPr>
            <w:bookmarkStart w:id="7" w:name="_Toc189557723"/>
            <w:bookmarkStart w:id="8" w:name="_Toc222208602"/>
            <w:bookmarkStart w:id="9" w:name="_Toc223947322"/>
            <w:bookmarkStart w:id="10" w:name="_Toc223947646"/>
            <w:bookmarkStart w:id="11" w:name="_Toc223948607"/>
            <w:bookmarkStart w:id="12" w:name="_Toc239825008"/>
            <w:r w:rsidRPr="007908FD">
              <w:rPr>
                <w:rFonts w:ascii="Arial" w:eastAsia="Arial Unicode MS" w:hAnsi="Arial" w:cs="Arial"/>
                <w:b/>
                <w:bCs/>
                <w:iCs/>
                <w:sz w:val="20"/>
              </w:rPr>
              <w:t>Relatie tot kwaliteit</w:t>
            </w:r>
            <w:bookmarkEnd w:id="7"/>
            <w:bookmarkEnd w:id="8"/>
            <w:bookmarkEnd w:id="9"/>
            <w:bookmarkEnd w:id="10"/>
            <w:bookmarkEnd w:id="11"/>
            <w:bookmarkEnd w:id="12"/>
            <w:r w:rsidRPr="007908FD">
              <w:rPr>
                <w:rFonts w:ascii="Arial" w:eastAsia="Arial Unicode MS" w:hAnsi="Arial" w:cs="Arial"/>
                <w:b/>
                <w:bCs/>
                <w:iCs/>
                <w:sz w:val="20"/>
              </w:rPr>
              <w:t xml:space="preserve"> </w:t>
            </w:r>
          </w:p>
        </w:tc>
        <w:tc>
          <w:tcPr>
            <w:tcW w:w="3712" w:type="pct"/>
            <w:shd w:val="clear" w:color="auto" w:fill="F3F3F3"/>
          </w:tcPr>
          <w:p w:rsidR="0064604E" w:rsidRPr="007908FD" w:rsidRDefault="0064604E" w:rsidP="00374BB5">
            <w:pPr>
              <w:rPr>
                <w:rFonts w:ascii="Arial" w:eastAsia="Arial Unicode MS" w:hAnsi="Arial" w:cs="Arial"/>
                <w:i/>
                <w:iCs/>
                <w:sz w:val="20"/>
              </w:rPr>
            </w:pPr>
            <w:r w:rsidRPr="007908FD">
              <w:rPr>
                <w:rFonts w:ascii="Arial" w:eastAsia="Arial Unicode MS" w:hAnsi="Arial" w:cs="Arial"/>
                <w:sz w:val="20"/>
              </w:rPr>
              <w:t xml:space="preserve">Constitutioneel </w:t>
            </w:r>
            <w:r w:rsidR="00955D4D" w:rsidRPr="007908FD">
              <w:rPr>
                <w:rFonts w:ascii="Arial" w:eastAsia="Arial Unicode MS" w:hAnsi="Arial" w:cs="Arial"/>
                <w:sz w:val="20"/>
              </w:rPr>
              <w:t>e</w:t>
            </w:r>
            <w:r w:rsidR="00604F39" w:rsidRPr="007908FD">
              <w:rPr>
                <w:rFonts w:ascii="Arial" w:eastAsia="Arial Unicode MS" w:hAnsi="Arial" w:cs="Arial"/>
                <w:sz w:val="20"/>
              </w:rPr>
              <w:t xml:space="preserve">czeem </w:t>
            </w:r>
            <w:r w:rsidRPr="007908FD">
              <w:rPr>
                <w:rFonts w:ascii="Arial" w:eastAsia="Arial Unicode MS" w:hAnsi="Arial" w:cs="Arial"/>
                <w:sz w:val="20"/>
              </w:rPr>
              <w:t xml:space="preserve">is een chronische aandoening met een onvoorspelbaar verloop. Juist in periodes van exacerbatie is snelle toegang tot de polikliniek noodzakelijk zodat </w:t>
            </w:r>
            <w:r w:rsidR="00604F39" w:rsidRPr="007908FD">
              <w:rPr>
                <w:rFonts w:ascii="Arial" w:hAnsi="Arial" w:cs="Arial"/>
                <w:iCs/>
                <w:sz w:val="20"/>
              </w:rPr>
              <w:t>CE-</w:t>
            </w:r>
            <w:r w:rsidRPr="007908FD">
              <w:rPr>
                <w:rFonts w:ascii="Arial" w:hAnsi="Arial" w:cs="Arial"/>
                <w:iCs/>
                <w:sz w:val="20"/>
              </w:rPr>
              <w:t xml:space="preserve">gerelateerde </w:t>
            </w:r>
            <w:r w:rsidRPr="007908FD">
              <w:rPr>
                <w:rFonts w:ascii="Arial" w:eastAsia="Arial Unicode MS" w:hAnsi="Arial" w:cs="Arial"/>
                <w:sz w:val="20"/>
              </w:rPr>
              <w:t xml:space="preserve">klachten en psychosociale belasting van de patiënt </w:t>
            </w:r>
            <w:r w:rsidR="00EC75A6" w:rsidRPr="007908FD">
              <w:rPr>
                <w:rFonts w:ascii="Arial" w:eastAsia="Arial Unicode MS" w:hAnsi="Arial" w:cs="Arial"/>
                <w:sz w:val="20"/>
              </w:rPr>
              <w:t xml:space="preserve">kunnen </w:t>
            </w:r>
            <w:r w:rsidRPr="007908FD">
              <w:rPr>
                <w:rFonts w:ascii="Arial" w:eastAsia="Arial Unicode MS" w:hAnsi="Arial" w:cs="Arial"/>
                <w:sz w:val="20"/>
              </w:rPr>
              <w:t>worden verminderd.</w:t>
            </w:r>
          </w:p>
        </w:tc>
      </w:tr>
      <w:tr w:rsidR="0064604E" w:rsidRPr="007908FD">
        <w:tc>
          <w:tcPr>
            <w:tcW w:w="1288" w:type="pct"/>
            <w:shd w:val="clear" w:color="auto" w:fill="auto"/>
          </w:tcPr>
          <w:p w:rsidR="0064604E" w:rsidRPr="007908FD" w:rsidRDefault="0064604E" w:rsidP="00180831">
            <w:pPr>
              <w:keepNext/>
              <w:rPr>
                <w:rFonts w:ascii="Arial" w:eastAsia="Arial Unicode MS" w:hAnsi="Arial" w:cs="Arial"/>
                <w:b/>
                <w:bCs/>
                <w:iCs/>
                <w:sz w:val="20"/>
              </w:rPr>
            </w:pPr>
            <w:bookmarkStart w:id="13" w:name="_Toc189557724"/>
            <w:bookmarkStart w:id="14" w:name="_Toc222208603"/>
            <w:bookmarkStart w:id="15" w:name="_Toc223947323"/>
            <w:bookmarkStart w:id="16" w:name="_Toc223947647"/>
            <w:bookmarkStart w:id="17" w:name="_Toc223948608"/>
            <w:bookmarkStart w:id="18" w:name="_Toc239825009"/>
            <w:r w:rsidRPr="007908FD">
              <w:rPr>
                <w:rFonts w:ascii="Arial" w:eastAsia="Arial Unicode MS" w:hAnsi="Arial" w:cs="Arial"/>
                <w:b/>
                <w:bCs/>
                <w:iCs/>
                <w:sz w:val="20"/>
              </w:rPr>
              <w:t>Operationalisatie</w:t>
            </w:r>
            <w:bookmarkEnd w:id="13"/>
            <w:bookmarkEnd w:id="14"/>
            <w:bookmarkEnd w:id="15"/>
            <w:bookmarkEnd w:id="16"/>
            <w:bookmarkEnd w:id="17"/>
            <w:bookmarkEnd w:id="18"/>
            <w:r w:rsidR="00DC3B1F" w:rsidRPr="007908FD">
              <w:rPr>
                <w:rFonts w:ascii="Arial" w:eastAsia="Arial Unicode MS" w:hAnsi="Arial" w:cs="Arial"/>
                <w:b/>
                <w:bCs/>
                <w:iCs/>
                <w:sz w:val="20"/>
              </w:rPr>
              <w:t xml:space="preserve"> </w:t>
            </w:r>
            <w:r w:rsidR="00180831">
              <w:rPr>
                <w:rFonts w:ascii="Arial" w:eastAsia="Arial Unicode MS" w:hAnsi="Arial" w:cs="Arial"/>
                <w:b/>
                <w:bCs/>
                <w:iCs/>
                <w:sz w:val="20"/>
              </w:rPr>
              <w:t>1</w:t>
            </w:r>
            <w:r w:rsidR="00DC3B1F" w:rsidRPr="007908FD">
              <w:rPr>
                <w:rFonts w:ascii="Arial" w:eastAsia="Arial Unicode MS" w:hAnsi="Arial" w:cs="Arial"/>
                <w:b/>
                <w:bCs/>
                <w:iCs/>
                <w:sz w:val="20"/>
              </w:rPr>
              <w:t>a</w:t>
            </w:r>
          </w:p>
        </w:tc>
        <w:tc>
          <w:tcPr>
            <w:tcW w:w="3712" w:type="pct"/>
            <w:shd w:val="clear" w:color="auto" w:fill="F3F3F3"/>
          </w:tcPr>
          <w:p w:rsidR="00563CA4" w:rsidRPr="007908FD" w:rsidRDefault="00CE007E" w:rsidP="00374BB5">
            <w:pPr>
              <w:rPr>
                <w:rFonts w:ascii="Arial" w:hAnsi="Arial" w:cs="Arial"/>
                <w:sz w:val="20"/>
                <w:lang w:val="nl"/>
              </w:rPr>
            </w:pPr>
            <w:r w:rsidRPr="007908FD">
              <w:rPr>
                <w:rFonts w:ascii="Arial" w:hAnsi="Arial" w:cs="Arial"/>
                <w:sz w:val="20"/>
                <w:lang w:val="nl"/>
              </w:rPr>
              <w:t xml:space="preserve">Kunnen patiënten met </w:t>
            </w:r>
            <w:r w:rsidR="00955D4D" w:rsidRPr="007908FD">
              <w:rPr>
                <w:rFonts w:ascii="Arial" w:hAnsi="Arial" w:cs="Arial"/>
                <w:sz w:val="20"/>
                <w:lang w:val="nl"/>
              </w:rPr>
              <w:t>c</w:t>
            </w:r>
            <w:r w:rsidRPr="007908FD">
              <w:rPr>
                <w:rFonts w:ascii="Arial" w:hAnsi="Arial" w:cs="Arial"/>
                <w:sz w:val="20"/>
                <w:lang w:val="nl"/>
              </w:rPr>
              <w:t xml:space="preserve">onstitutioneel </w:t>
            </w:r>
            <w:r w:rsidR="00955D4D" w:rsidRPr="007908FD">
              <w:rPr>
                <w:rFonts w:ascii="Arial" w:hAnsi="Arial" w:cs="Arial"/>
                <w:sz w:val="20"/>
                <w:lang w:val="nl"/>
              </w:rPr>
              <w:t>e</w:t>
            </w:r>
            <w:r w:rsidRPr="007908FD">
              <w:rPr>
                <w:rFonts w:ascii="Arial" w:hAnsi="Arial" w:cs="Arial"/>
                <w:sz w:val="20"/>
                <w:lang w:val="nl"/>
              </w:rPr>
              <w:t>czeem bij verergering van klachten binnen twee werkdagen rechtstreeks toegang krijgen tot de dermatoloog</w:t>
            </w:r>
            <w:r w:rsidR="002F0978" w:rsidRPr="007908FD">
              <w:rPr>
                <w:rFonts w:ascii="Arial" w:hAnsi="Arial" w:cs="Arial"/>
                <w:sz w:val="20"/>
                <w:lang w:val="nl"/>
              </w:rPr>
              <w:t>/allergoloog</w:t>
            </w:r>
            <w:r w:rsidRPr="007908FD">
              <w:rPr>
                <w:rFonts w:ascii="Arial" w:hAnsi="Arial" w:cs="Arial"/>
                <w:sz w:val="20"/>
                <w:lang w:val="nl"/>
              </w:rPr>
              <w:t xml:space="preserve"> of verpleegkundige</w:t>
            </w:r>
            <w:r w:rsidR="00037F03" w:rsidRPr="007908FD">
              <w:rPr>
                <w:rFonts w:ascii="Arial" w:hAnsi="Arial" w:cs="Arial"/>
                <w:sz w:val="20"/>
                <w:lang w:val="nl"/>
              </w:rPr>
              <w:t xml:space="preserve"> (tenminste per telefoon of per e-mail door de dermatoloog</w:t>
            </w:r>
            <w:r w:rsidR="003B4CCE" w:rsidRPr="007908FD">
              <w:rPr>
                <w:rFonts w:ascii="Arial" w:hAnsi="Arial" w:cs="Arial"/>
                <w:sz w:val="20"/>
                <w:lang w:val="nl"/>
              </w:rPr>
              <w:t>/allergoloog</w:t>
            </w:r>
            <w:r w:rsidR="00037F03" w:rsidRPr="007908FD">
              <w:rPr>
                <w:rFonts w:ascii="Arial" w:hAnsi="Arial" w:cs="Arial"/>
                <w:sz w:val="20"/>
                <w:lang w:val="nl"/>
              </w:rPr>
              <w:t xml:space="preserve"> of een live-consult noodzakelijk is)</w:t>
            </w:r>
            <w:r w:rsidRPr="007908FD">
              <w:rPr>
                <w:rFonts w:ascii="Arial" w:hAnsi="Arial" w:cs="Arial"/>
                <w:sz w:val="20"/>
                <w:lang w:val="nl"/>
              </w:rPr>
              <w:t xml:space="preserve">? </w:t>
            </w:r>
          </w:p>
          <w:p w:rsidR="0064604E" w:rsidRPr="007908FD" w:rsidRDefault="00B940BD" w:rsidP="00374BB5">
            <w:pPr>
              <w:rPr>
                <w:rFonts w:ascii="Arial" w:hAnsi="Arial" w:cs="Arial"/>
                <w:i/>
                <w:sz w:val="20"/>
                <w:lang w:val="nl"/>
              </w:rPr>
            </w:pPr>
            <w:r w:rsidRPr="007908FD">
              <w:rPr>
                <w:rFonts w:ascii="Arial" w:hAnsi="Arial" w:cs="Arial"/>
                <w:sz w:val="20"/>
                <w:lang w:val="nl"/>
              </w:rPr>
              <w:t xml:space="preserve">Dermatologie: </w:t>
            </w:r>
            <w:r w:rsidR="00CE007E" w:rsidRPr="007908FD">
              <w:rPr>
                <w:rFonts w:ascii="Arial" w:hAnsi="Arial" w:cs="Arial"/>
                <w:i/>
                <w:sz w:val="20"/>
                <w:lang w:val="nl"/>
              </w:rPr>
              <w:t>Ja/nee</w:t>
            </w:r>
          </w:p>
          <w:p w:rsidR="00B940BD" w:rsidRPr="007908FD" w:rsidRDefault="00B940BD" w:rsidP="00374BB5">
            <w:pPr>
              <w:rPr>
                <w:rFonts w:ascii="Arial" w:hAnsi="Arial" w:cs="Arial"/>
                <w:i/>
                <w:sz w:val="20"/>
                <w:lang w:val="nl"/>
              </w:rPr>
            </w:pPr>
            <w:r w:rsidRPr="007908FD">
              <w:rPr>
                <w:rFonts w:ascii="Arial" w:hAnsi="Arial" w:cs="Arial"/>
                <w:sz w:val="20"/>
                <w:lang w:val="nl"/>
              </w:rPr>
              <w:t xml:space="preserve">Allergologie: </w:t>
            </w:r>
            <w:r w:rsidRPr="007908FD">
              <w:rPr>
                <w:rFonts w:ascii="Arial" w:hAnsi="Arial" w:cs="Arial"/>
                <w:i/>
                <w:sz w:val="20"/>
                <w:lang w:val="nl"/>
              </w:rPr>
              <w:t>Ja/nee</w:t>
            </w:r>
          </w:p>
        </w:tc>
      </w:tr>
      <w:tr w:rsidR="00DC3B1F" w:rsidRPr="007908FD">
        <w:tc>
          <w:tcPr>
            <w:tcW w:w="1288" w:type="pct"/>
            <w:shd w:val="clear" w:color="auto" w:fill="auto"/>
          </w:tcPr>
          <w:p w:rsidR="00DC3B1F" w:rsidRPr="007908FD" w:rsidRDefault="00B42A06" w:rsidP="00180831">
            <w:pPr>
              <w:keepNext/>
              <w:rPr>
                <w:rFonts w:ascii="Arial" w:eastAsia="Arial Unicode MS" w:hAnsi="Arial" w:cs="Arial"/>
                <w:b/>
                <w:bCs/>
                <w:iCs/>
                <w:sz w:val="20"/>
              </w:rPr>
            </w:pPr>
            <w:r w:rsidRPr="007908FD">
              <w:rPr>
                <w:rFonts w:ascii="Arial" w:eastAsia="Arial Unicode MS" w:hAnsi="Arial" w:cs="Arial"/>
                <w:b/>
                <w:bCs/>
                <w:iCs/>
                <w:sz w:val="20"/>
              </w:rPr>
              <w:t xml:space="preserve">Operationalisatie </w:t>
            </w:r>
            <w:r w:rsidR="00180831">
              <w:rPr>
                <w:rFonts w:ascii="Arial" w:eastAsia="Arial Unicode MS" w:hAnsi="Arial" w:cs="Arial"/>
                <w:b/>
                <w:bCs/>
                <w:iCs/>
                <w:sz w:val="20"/>
              </w:rPr>
              <w:t>1</w:t>
            </w:r>
            <w:r w:rsidRPr="007908FD">
              <w:rPr>
                <w:rFonts w:ascii="Arial" w:eastAsia="Arial Unicode MS" w:hAnsi="Arial" w:cs="Arial"/>
                <w:b/>
                <w:bCs/>
                <w:iCs/>
                <w:sz w:val="20"/>
              </w:rPr>
              <w:t>b</w:t>
            </w:r>
          </w:p>
        </w:tc>
        <w:tc>
          <w:tcPr>
            <w:tcW w:w="3712" w:type="pct"/>
            <w:shd w:val="clear" w:color="auto" w:fill="F3F3F3"/>
          </w:tcPr>
          <w:p w:rsidR="00563CA4" w:rsidRPr="007908FD" w:rsidRDefault="00B42A06" w:rsidP="00374BB5">
            <w:pPr>
              <w:rPr>
                <w:rFonts w:ascii="Arial" w:hAnsi="Arial" w:cs="Arial"/>
                <w:sz w:val="20"/>
                <w:lang w:val="nl"/>
              </w:rPr>
            </w:pPr>
            <w:r w:rsidRPr="007908FD">
              <w:rPr>
                <w:rFonts w:ascii="Arial" w:hAnsi="Arial" w:cs="Arial"/>
                <w:sz w:val="20"/>
                <w:lang w:val="nl"/>
              </w:rPr>
              <w:t xml:space="preserve">Zijn er in uw organisatie schriftelijke werkafspraken gemaakt die regelen dat patiënten met </w:t>
            </w:r>
            <w:r w:rsidR="00955D4D" w:rsidRPr="007908FD">
              <w:rPr>
                <w:rFonts w:ascii="Arial" w:hAnsi="Arial" w:cs="Arial"/>
                <w:sz w:val="20"/>
                <w:lang w:val="nl"/>
              </w:rPr>
              <w:t>c</w:t>
            </w:r>
            <w:r w:rsidRPr="007908FD">
              <w:rPr>
                <w:rFonts w:ascii="Arial" w:hAnsi="Arial" w:cs="Arial"/>
                <w:sz w:val="20"/>
                <w:lang w:val="nl"/>
              </w:rPr>
              <w:t xml:space="preserve">onstitutioneel </w:t>
            </w:r>
            <w:r w:rsidR="00955D4D" w:rsidRPr="007908FD">
              <w:rPr>
                <w:rFonts w:ascii="Arial" w:hAnsi="Arial" w:cs="Arial"/>
                <w:sz w:val="20"/>
                <w:lang w:val="nl"/>
              </w:rPr>
              <w:t>e</w:t>
            </w:r>
            <w:r w:rsidRPr="007908FD">
              <w:rPr>
                <w:rFonts w:ascii="Arial" w:hAnsi="Arial" w:cs="Arial"/>
                <w:sz w:val="20"/>
                <w:lang w:val="nl"/>
              </w:rPr>
              <w:t>czeem bij verergering van klachten binnen twee werkdagen rechtstreeks toegang krijgen tot de dermatoloog</w:t>
            </w:r>
            <w:r w:rsidR="002F0978" w:rsidRPr="007908FD">
              <w:rPr>
                <w:rFonts w:ascii="Arial" w:hAnsi="Arial" w:cs="Arial"/>
                <w:sz w:val="20"/>
                <w:lang w:val="nl"/>
              </w:rPr>
              <w:t>/allergoloog</w:t>
            </w:r>
            <w:r w:rsidRPr="007908FD">
              <w:rPr>
                <w:rFonts w:ascii="Arial" w:hAnsi="Arial" w:cs="Arial"/>
                <w:sz w:val="20"/>
                <w:lang w:val="nl"/>
              </w:rPr>
              <w:t xml:space="preserve"> of verpleegkundige</w:t>
            </w:r>
            <w:r w:rsidR="003F3803" w:rsidRPr="007908FD">
              <w:rPr>
                <w:rFonts w:ascii="Arial" w:hAnsi="Arial" w:cs="Arial"/>
                <w:sz w:val="20"/>
                <w:lang w:val="nl"/>
              </w:rPr>
              <w:t xml:space="preserve"> (tenminste per telefoon of per e-mail door de dermatoloog</w:t>
            </w:r>
            <w:r w:rsidR="002F0978" w:rsidRPr="007908FD">
              <w:rPr>
                <w:rFonts w:ascii="Arial" w:hAnsi="Arial" w:cs="Arial"/>
                <w:sz w:val="20"/>
                <w:lang w:val="nl"/>
              </w:rPr>
              <w:t>/allergoloog</w:t>
            </w:r>
            <w:r w:rsidR="003F3803" w:rsidRPr="007908FD">
              <w:rPr>
                <w:rFonts w:ascii="Arial" w:hAnsi="Arial" w:cs="Arial"/>
                <w:sz w:val="20"/>
                <w:lang w:val="nl"/>
              </w:rPr>
              <w:t xml:space="preserve"> of een live-consult noodzakelijk is)</w:t>
            </w:r>
            <w:r w:rsidRPr="007908FD">
              <w:rPr>
                <w:rFonts w:ascii="Arial" w:hAnsi="Arial" w:cs="Arial"/>
                <w:sz w:val="20"/>
                <w:lang w:val="nl"/>
              </w:rPr>
              <w:t xml:space="preserve">? </w:t>
            </w:r>
          </w:p>
          <w:p w:rsidR="00B940BD" w:rsidRPr="007908FD" w:rsidRDefault="00B940BD" w:rsidP="00374BB5">
            <w:pPr>
              <w:rPr>
                <w:rFonts w:ascii="Arial" w:hAnsi="Arial" w:cs="Arial"/>
                <w:i/>
                <w:sz w:val="20"/>
                <w:lang w:val="nl"/>
              </w:rPr>
            </w:pPr>
            <w:r w:rsidRPr="007908FD">
              <w:rPr>
                <w:rFonts w:ascii="Arial" w:hAnsi="Arial" w:cs="Arial"/>
                <w:sz w:val="20"/>
                <w:lang w:val="nl"/>
              </w:rPr>
              <w:t xml:space="preserve">Dermatologie: </w:t>
            </w:r>
            <w:r w:rsidRPr="007908FD">
              <w:rPr>
                <w:rFonts w:ascii="Arial" w:hAnsi="Arial" w:cs="Arial"/>
                <w:i/>
                <w:sz w:val="20"/>
                <w:lang w:val="nl"/>
              </w:rPr>
              <w:t>Ja/nee</w:t>
            </w:r>
          </w:p>
          <w:p w:rsidR="00DC3B1F" w:rsidRPr="007908FD" w:rsidRDefault="00B940BD" w:rsidP="00374BB5">
            <w:pPr>
              <w:rPr>
                <w:rFonts w:ascii="Arial" w:hAnsi="Arial" w:cs="Arial"/>
                <w:sz w:val="20"/>
                <w:lang w:val="nl"/>
              </w:rPr>
            </w:pPr>
            <w:r w:rsidRPr="007908FD">
              <w:rPr>
                <w:rFonts w:ascii="Arial" w:hAnsi="Arial" w:cs="Arial"/>
                <w:sz w:val="20"/>
                <w:lang w:val="nl"/>
              </w:rPr>
              <w:t xml:space="preserve">Allergologie: </w:t>
            </w:r>
            <w:r w:rsidRPr="007908FD">
              <w:rPr>
                <w:rFonts w:ascii="Arial" w:hAnsi="Arial" w:cs="Arial"/>
                <w:i/>
                <w:sz w:val="20"/>
                <w:lang w:val="nl"/>
              </w:rPr>
              <w:t>Ja/nee</w:t>
            </w:r>
          </w:p>
        </w:tc>
      </w:tr>
      <w:tr w:rsidR="0064604E" w:rsidRPr="007908FD">
        <w:tc>
          <w:tcPr>
            <w:tcW w:w="1288" w:type="pct"/>
            <w:shd w:val="clear" w:color="auto" w:fill="auto"/>
          </w:tcPr>
          <w:p w:rsidR="0064604E" w:rsidRPr="007908FD" w:rsidRDefault="0064604E" w:rsidP="00374BB5">
            <w:pPr>
              <w:keepNext/>
              <w:rPr>
                <w:rFonts w:ascii="Arial" w:eastAsia="Arial Unicode MS" w:hAnsi="Arial" w:cs="Arial"/>
                <w:b/>
                <w:bCs/>
                <w:iCs/>
                <w:sz w:val="20"/>
              </w:rPr>
            </w:pPr>
            <w:bookmarkStart w:id="19" w:name="_Toc189557725"/>
            <w:bookmarkStart w:id="20" w:name="_Toc222208604"/>
            <w:bookmarkStart w:id="21" w:name="_Toc223947324"/>
            <w:bookmarkStart w:id="22" w:name="_Toc223947648"/>
            <w:bookmarkStart w:id="23" w:name="_Toc223948609"/>
            <w:bookmarkStart w:id="24" w:name="_Toc239825010"/>
            <w:r w:rsidRPr="007908FD">
              <w:rPr>
                <w:rFonts w:ascii="Arial" w:eastAsia="Arial Unicode MS" w:hAnsi="Arial" w:cs="Arial"/>
                <w:b/>
                <w:bCs/>
                <w:iCs/>
                <w:sz w:val="20"/>
              </w:rPr>
              <w:t>Definitie</w:t>
            </w:r>
            <w:bookmarkEnd w:id="19"/>
            <w:bookmarkEnd w:id="20"/>
            <w:bookmarkEnd w:id="21"/>
            <w:bookmarkEnd w:id="22"/>
            <w:bookmarkEnd w:id="23"/>
            <w:bookmarkEnd w:id="24"/>
            <w:r w:rsidR="00563CA4" w:rsidRPr="007908FD">
              <w:rPr>
                <w:rFonts w:ascii="Arial" w:eastAsia="Arial Unicode MS" w:hAnsi="Arial" w:cs="Arial"/>
                <w:b/>
                <w:bCs/>
                <w:iCs/>
                <w:sz w:val="20"/>
              </w:rPr>
              <w:t>(s)</w:t>
            </w:r>
          </w:p>
        </w:tc>
        <w:tc>
          <w:tcPr>
            <w:tcW w:w="3712" w:type="pct"/>
            <w:shd w:val="clear" w:color="auto" w:fill="F3F3F3"/>
          </w:tcPr>
          <w:p w:rsidR="0064604E" w:rsidRPr="007908FD" w:rsidRDefault="0064604E" w:rsidP="00374BB5">
            <w:pPr>
              <w:rPr>
                <w:rFonts w:ascii="Arial" w:eastAsia="Arial Unicode MS" w:hAnsi="Arial" w:cs="Arial"/>
                <w:iCs/>
                <w:sz w:val="20"/>
              </w:rPr>
            </w:pPr>
            <w:r w:rsidRPr="007908FD">
              <w:rPr>
                <w:rFonts w:ascii="Arial" w:eastAsia="Arial Unicode MS" w:hAnsi="Arial" w:cs="Arial"/>
                <w:i/>
                <w:iCs/>
                <w:sz w:val="20"/>
              </w:rPr>
              <w:t xml:space="preserve">Patiënten met </w:t>
            </w:r>
            <w:r w:rsidR="00955D4D" w:rsidRPr="007908FD">
              <w:rPr>
                <w:rFonts w:ascii="Arial" w:hAnsi="Arial" w:cs="Arial"/>
                <w:i/>
                <w:iCs/>
                <w:sz w:val="20"/>
              </w:rPr>
              <w:t>c</w:t>
            </w:r>
            <w:r w:rsidRPr="007908FD">
              <w:rPr>
                <w:rFonts w:ascii="Arial" w:hAnsi="Arial" w:cs="Arial"/>
                <w:i/>
                <w:iCs/>
                <w:sz w:val="20"/>
              </w:rPr>
              <w:t xml:space="preserve">onstitutioneel </w:t>
            </w:r>
            <w:r w:rsidR="00955D4D" w:rsidRPr="007908FD">
              <w:rPr>
                <w:rFonts w:ascii="Arial" w:hAnsi="Arial" w:cs="Arial"/>
                <w:i/>
                <w:iCs/>
                <w:sz w:val="20"/>
              </w:rPr>
              <w:t>e</w:t>
            </w:r>
            <w:r w:rsidRPr="007908FD">
              <w:rPr>
                <w:rFonts w:ascii="Arial" w:hAnsi="Arial" w:cs="Arial"/>
                <w:i/>
                <w:iCs/>
                <w:sz w:val="20"/>
              </w:rPr>
              <w:t>czeem</w:t>
            </w:r>
            <w:r w:rsidRPr="007908FD">
              <w:rPr>
                <w:rFonts w:ascii="Arial" w:eastAsia="Arial Unicode MS" w:hAnsi="Arial" w:cs="Arial"/>
                <w:iCs/>
                <w:sz w:val="20"/>
              </w:rPr>
              <w:t>: patiënten die in behandeling zijn op de polikliniek.</w:t>
            </w:r>
          </w:p>
          <w:p w:rsidR="0064604E" w:rsidRPr="007908FD" w:rsidRDefault="0064604E" w:rsidP="00374BB5">
            <w:pPr>
              <w:rPr>
                <w:rFonts w:ascii="Arial" w:eastAsia="Arial Unicode MS" w:hAnsi="Arial" w:cs="Arial"/>
                <w:iCs/>
                <w:sz w:val="20"/>
              </w:rPr>
            </w:pPr>
            <w:r w:rsidRPr="007908FD">
              <w:rPr>
                <w:rFonts w:ascii="Arial" w:eastAsia="Arial Unicode MS" w:hAnsi="Arial" w:cs="Arial"/>
                <w:i/>
                <w:iCs/>
                <w:sz w:val="20"/>
              </w:rPr>
              <w:t>Rechtstreekse toegang</w:t>
            </w:r>
            <w:r w:rsidRPr="007908FD">
              <w:rPr>
                <w:rFonts w:ascii="Arial" w:eastAsia="Arial Unicode MS" w:hAnsi="Arial" w:cs="Arial"/>
                <w:iCs/>
                <w:sz w:val="20"/>
              </w:rPr>
              <w:t>: patiënt krijgt binnen twee werkdagen een reactie dan wel antwoord op zijn hulpvraag. Deze reactie kan bestaan uit een telefonisch advies, een e-consult (consult per e-mail) of een consult bij de dermatoloog</w:t>
            </w:r>
            <w:r w:rsidR="002F0978" w:rsidRPr="007908FD">
              <w:rPr>
                <w:rFonts w:ascii="Arial" w:eastAsia="Arial Unicode MS" w:hAnsi="Arial" w:cs="Arial"/>
                <w:iCs/>
                <w:sz w:val="20"/>
              </w:rPr>
              <w:t>/allergoloog</w:t>
            </w:r>
            <w:r w:rsidRPr="007908FD">
              <w:rPr>
                <w:rFonts w:ascii="Arial" w:eastAsia="Arial Unicode MS" w:hAnsi="Arial" w:cs="Arial"/>
                <w:iCs/>
                <w:sz w:val="20"/>
              </w:rPr>
              <w:t xml:space="preserve"> of verpleegkundige in het ziekenhuis. </w:t>
            </w:r>
          </w:p>
          <w:p w:rsidR="0064604E" w:rsidRPr="007908FD" w:rsidRDefault="0064604E" w:rsidP="00374BB5">
            <w:pPr>
              <w:rPr>
                <w:rFonts w:ascii="Arial" w:eastAsia="Arial Unicode MS" w:hAnsi="Arial" w:cs="Arial"/>
                <w:iCs/>
                <w:sz w:val="20"/>
              </w:rPr>
            </w:pPr>
            <w:r w:rsidRPr="007908FD">
              <w:rPr>
                <w:rFonts w:ascii="Arial" w:eastAsia="Arial Unicode MS" w:hAnsi="Arial" w:cs="Arial"/>
                <w:iCs/>
                <w:sz w:val="20"/>
              </w:rPr>
              <w:t xml:space="preserve">De </w:t>
            </w:r>
            <w:r w:rsidRPr="007908FD">
              <w:rPr>
                <w:rFonts w:ascii="Arial" w:eastAsia="Arial Unicode MS" w:hAnsi="Arial" w:cs="Arial"/>
                <w:i/>
                <w:sz w:val="20"/>
              </w:rPr>
              <w:t>verpleegkundige</w:t>
            </w:r>
            <w:r w:rsidRPr="007908FD">
              <w:rPr>
                <w:rFonts w:ascii="Arial" w:eastAsia="Arial Unicode MS" w:hAnsi="Arial" w:cs="Arial"/>
                <w:iCs/>
                <w:sz w:val="20"/>
              </w:rPr>
              <w:t xml:space="preserve"> heeft een vervolgopleiding </w:t>
            </w:r>
            <w:r w:rsidR="00CE007E" w:rsidRPr="007908FD">
              <w:rPr>
                <w:rFonts w:ascii="Arial" w:eastAsia="Arial Unicode MS" w:hAnsi="Arial" w:cs="Arial"/>
                <w:iCs/>
                <w:sz w:val="20"/>
              </w:rPr>
              <w:t>d</w:t>
            </w:r>
            <w:r w:rsidRPr="007908FD">
              <w:rPr>
                <w:rFonts w:ascii="Arial" w:eastAsia="Arial Unicode MS" w:hAnsi="Arial" w:cs="Arial"/>
                <w:iCs/>
                <w:sz w:val="20"/>
              </w:rPr>
              <w:t>ermatologie en heeft ervaring met het zelfstandig voorlichting geven aan en begeleiden van patiënten met CE.</w:t>
            </w:r>
          </w:p>
        </w:tc>
      </w:tr>
      <w:tr w:rsidR="0064604E" w:rsidRPr="007908FD">
        <w:tc>
          <w:tcPr>
            <w:tcW w:w="1288" w:type="pct"/>
            <w:shd w:val="clear" w:color="auto" w:fill="auto"/>
          </w:tcPr>
          <w:p w:rsidR="0064604E" w:rsidRPr="007908FD" w:rsidRDefault="0064604E" w:rsidP="00374BB5">
            <w:pPr>
              <w:keepNext/>
              <w:rPr>
                <w:rFonts w:ascii="Arial" w:eastAsia="Arial Unicode MS" w:hAnsi="Arial" w:cs="Arial"/>
                <w:b/>
                <w:bCs/>
                <w:iCs/>
                <w:sz w:val="20"/>
              </w:rPr>
            </w:pPr>
            <w:bookmarkStart w:id="25" w:name="_Toc189557726"/>
            <w:bookmarkStart w:id="26" w:name="_Toc222208605"/>
            <w:bookmarkStart w:id="27" w:name="_Toc223947325"/>
            <w:bookmarkStart w:id="28" w:name="_Toc223947649"/>
            <w:bookmarkStart w:id="29" w:name="_Toc223948610"/>
            <w:bookmarkStart w:id="30" w:name="_Toc239825011"/>
            <w:r w:rsidRPr="007908FD">
              <w:rPr>
                <w:rFonts w:ascii="Arial" w:eastAsia="Arial Unicode MS" w:hAnsi="Arial" w:cs="Arial"/>
                <w:b/>
                <w:bCs/>
                <w:iCs/>
                <w:sz w:val="20"/>
              </w:rPr>
              <w:t>In-/exclusiecriteria</w:t>
            </w:r>
            <w:bookmarkEnd w:id="25"/>
            <w:bookmarkEnd w:id="26"/>
            <w:bookmarkEnd w:id="27"/>
            <w:bookmarkEnd w:id="28"/>
            <w:bookmarkEnd w:id="29"/>
            <w:bookmarkEnd w:id="30"/>
          </w:p>
        </w:tc>
        <w:tc>
          <w:tcPr>
            <w:tcW w:w="3712" w:type="pct"/>
            <w:shd w:val="clear" w:color="auto" w:fill="F3F3F3"/>
          </w:tcPr>
          <w:p w:rsidR="0064604E" w:rsidRPr="007908FD" w:rsidRDefault="0064604E" w:rsidP="00374BB5">
            <w:pPr>
              <w:pStyle w:val="Voettekst"/>
              <w:tabs>
                <w:tab w:val="clear" w:pos="4536"/>
                <w:tab w:val="clear" w:pos="9072"/>
              </w:tabs>
              <w:rPr>
                <w:rFonts w:ascii="Arial" w:eastAsia="Arial Unicode MS" w:hAnsi="Arial" w:cs="Arial"/>
                <w:sz w:val="20"/>
              </w:rPr>
            </w:pPr>
            <w:r w:rsidRPr="007908FD">
              <w:rPr>
                <w:rFonts w:ascii="Arial" w:eastAsia="Arial Unicode MS" w:hAnsi="Arial" w:cs="Arial"/>
                <w:sz w:val="20"/>
              </w:rPr>
              <w:t>Exclusie: nieuwe patiënten</w:t>
            </w:r>
          </w:p>
        </w:tc>
      </w:tr>
      <w:tr w:rsidR="0033577A" w:rsidRPr="007908FD">
        <w:tc>
          <w:tcPr>
            <w:tcW w:w="1288" w:type="pct"/>
            <w:shd w:val="clear" w:color="auto" w:fill="auto"/>
          </w:tcPr>
          <w:p w:rsidR="0033577A" w:rsidRPr="007908FD" w:rsidRDefault="0033577A" w:rsidP="00374BB5">
            <w:pPr>
              <w:pStyle w:val="Plattetekst"/>
              <w:rPr>
                <w:b/>
                <w:bCs/>
              </w:rPr>
            </w:pPr>
            <w:r w:rsidRPr="007908FD">
              <w:rPr>
                <w:b/>
                <w:bCs/>
              </w:rPr>
              <w:t>Bron</w:t>
            </w:r>
          </w:p>
        </w:tc>
        <w:tc>
          <w:tcPr>
            <w:tcW w:w="3712" w:type="pct"/>
            <w:shd w:val="clear" w:color="auto" w:fill="F3F3F3"/>
          </w:tcPr>
          <w:p w:rsidR="0033577A" w:rsidRPr="007908FD" w:rsidRDefault="0033577A" w:rsidP="00374BB5">
            <w:pPr>
              <w:rPr>
                <w:rFonts w:ascii="Arial" w:eastAsia="Arial Unicode MS" w:hAnsi="Arial" w:cs="Arial"/>
                <w:sz w:val="20"/>
              </w:rPr>
            </w:pPr>
            <w:r w:rsidRPr="007908FD">
              <w:rPr>
                <w:rFonts w:ascii="Arial" w:eastAsia="Arial Unicode MS" w:hAnsi="Arial" w:cs="Arial"/>
                <w:sz w:val="20"/>
              </w:rPr>
              <w:t>Eigen protocol</w:t>
            </w:r>
          </w:p>
        </w:tc>
      </w:tr>
      <w:tr w:rsidR="0033577A" w:rsidRPr="007908FD">
        <w:tc>
          <w:tcPr>
            <w:tcW w:w="1288" w:type="pct"/>
            <w:shd w:val="clear" w:color="auto" w:fill="auto"/>
          </w:tcPr>
          <w:p w:rsidR="0033577A" w:rsidRPr="007908FD" w:rsidRDefault="0033577A" w:rsidP="00374BB5">
            <w:pPr>
              <w:rPr>
                <w:rFonts w:ascii="Arial" w:hAnsi="Arial" w:cs="Arial"/>
                <w:b/>
                <w:bCs/>
                <w:sz w:val="20"/>
                <w:highlight w:val="yellow"/>
              </w:rPr>
            </w:pPr>
            <w:r w:rsidRPr="007908FD">
              <w:rPr>
                <w:rFonts w:ascii="Arial" w:hAnsi="Arial" w:cs="Arial"/>
                <w:b/>
                <w:bCs/>
                <w:sz w:val="20"/>
              </w:rPr>
              <w:t>Meetfrequentie</w:t>
            </w:r>
          </w:p>
        </w:tc>
        <w:tc>
          <w:tcPr>
            <w:tcW w:w="3712" w:type="pct"/>
            <w:shd w:val="clear" w:color="auto" w:fill="F3F3F3"/>
          </w:tcPr>
          <w:p w:rsidR="0033577A" w:rsidRPr="007908FD" w:rsidRDefault="00380B8A" w:rsidP="00374BB5">
            <w:pPr>
              <w:rPr>
                <w:rFonts w:ascii="Arial" w:eastAsia="Arial Unicode MS" w:hAnsi="Arial" w:cs="Arial"/>
                <w:sz w:val="20"/>
              </w:rPr>
            </w:pPr>
            <w:r w:rsidRPr="007908FD">
              <w:rPr>
                <w:rFonts w:ascii="Arial" w:eastAsia="Arial Unicode MS" w:hAnsi="Arial" w:cs="Arial"/>
                <w:sz w:val="20"/>
              </w:rPr>
              <w:t>1</w:t>
            </w:r>
            <w:r w:rsidR="0033577A" w:rsidRPr="007908FD">
              <w:rPr>
                <w:rFonts w:ascii="Arial" w:eastAsia="Arial Unicode MS" w:hAnsi="Arial" w:cs="Arial"/>
                <w:sz w:val="20"/>
              </w:rPr>
              <w:t xml:space="preserve">x per </w:t>
            </w:r>
            <w:r w:rsidR="003427DF" w:rsidRPr="007908FD">
              <w:rPr>
                <w:rFonts w:ascii="Arial" w:eastAsia="Arial Unicode MS" w:hAnsi="Arial" w:cs="Arial"/>
                <w:sz w:val="20"/>
              </w:rPr>
              <w:t>jaar</w:t>
            </w:r>
          </w:p>
        </w:tc>
      </w:tr>
      <w:tr w:rsidR="00140454" w:rsidRPr="007908FD">
        <w:tc>
          <w:tcPr>
            <w:tcW w:w="1288" w:type="pct"/>
            <w:shd w:val="clear" w:color="auto" w:fill="auto"/>
          </w:tcPr>
          <w:p w:rsidR="00140454" w:rsidRPr="007908FD" w:rsidRDefault="00140454" w:rsidP="00374BB5">
            <w:pPr>
              <w:rPr>
                <w:rFonts w:ascii="Arial" w:hAnsi="Arial" w:cs="Arial"/>
                <w:b/>
                <w:bCs/>
                <w:sz w:val="20"/>
              </w:rPr>
            </w:pPr>
            <w:r w:rsidRPr="007908FD">
              <w:rPr>
                <w:rFonts w:ascii="Arial" w:hAnsi="Arial" w:cs="Arial"/>
                <w:b/>
                <w:bCs/>
                <w:sz w:val="20"/>
              </w:rPr>
              <w:t>Peildatum</w:t>
            </w:r>
          </w:p>
        </w:tc>
        <w:tc>
          <w:tcPr>
            <w:tcW w:w="3712" w:type="pct"/>
            <w:shd w:val="clear" w:color="auto" w:fill="F3F3F3"/>
          </w:tcPr>
          <w:p w:rsidR="00140454" w:rsidRPr="007908FD" w:rsidRDefault="00140454" w:rsidP="00180831">
            <w:pPr>
              <w:rPr>
                <w:rFonts w:ascii="Arial" w:eastAsia="Arial Unicode MS" w:hAnsi="Arial" w:cs="Arial"/>
                <w:iCs/>
                <w:sz w:val="20"/>
              </w:rPr>
            </w:pPr>
            <w:smartTag w:uri="urn:schemas-microsoft-com:office:smarttags" w:element="date">
              <w:smartTagPr>
                <w:attr w:name="Year" w:val="2016"/>
                <w:attr w:name="Day" w:val="01"/>
                <w:attr w:name="Month" w:val="03"/>
                <w:attr w:name="ls" w:val="trans"/>
              </w:smartTagPr>
              <w:r w:rsidRPr="007908FD">
                <w:rPr>
                  <w:rFonts w:ascii="Arial" w:eastAsia="Arial Unicode MS" w:hAnsi="Arial" w:cs="Arial"/>
                  <w:iCs/>
                  <w:sz w:val="20"/>
                </w:rPr>
                <w:t>01-</w:t>
              </w:r>
              <w:r w:rsidR="003B4CCE" w:rsidRPr="007908FD">
                <w:rPr>
                  <w:rFonts w:ascii="Arial" w:eastAsia="Arial Unicode MS" w:hAnsi="Arial" w:cs="Arial"/>
                  <w:iCs/>
                  <w:sz w:val="20"/>
                </w:rPr>
                <w:t>03</w:t>
              </w:r>
              <w:r w:rsidRPr="007908FD">
                <w:rPr>
                  <w:rFonts w:ascii="Arial" w:eastAsia="Arial Unicode MS" w:hAnsi="Arial" w:cs="Arial"/>
                  <w:iCs/>
                  <w:sz w:val="20"/>
                </w:rPr>
                <w:t>-201</w:t>
              </w:r>
              <w:r w:rsidR="0049566D">
                <w:rPr>
                  <w:rFonts w:ascii="Arial" w:eastAsia="Arial Unicode MS" w:hAnsi="Arial" w:cs="Arial"/>
                  <w:iCs/>
                  <w:sz w:val="20"/>
                </w:rPr>
                <w:t>6</w:t>
              </w:r>
            </w:smartTag>
          </w:p>
        </w:tc>
      </w:tr>
      <w:tr w:rsidR="0033577A" w:rsidRPr="007908FD">
        <w:tc>
          <w:tcPr>
            <w:tcW w:w="1288" w:type="pct"/>
            <w:shd w:val="clear" w:color="auto" w:fill="auto"/>
          </w:tcPr>
          <w:p w:rsidR="0033577A" w:rsidRPr="007908FD" w:rsidRDefault="0033577A" w:rsidP="00374BB5">
            <w:pPr>
              <w:rPr>
                <w:rFonts w:ascii="Arial" w:hAnsi="Arial" w:cs="Arial"/>
                <w:b/>
                <w:bCs/>
                <w:sz w:val="20"/>
                <w:highlight w:val="yellow"/>
              </w:rPr>
            </w:pPr>
            <w:r w:rsidRPr="007908FD">
              <w:rPr>
                <w:rFonts w:ascii="Arial" w:hAnsi="Arial" w:cs="Arial"/>
                <w:b/>
                <w:bCs/>
                <w:sz w:val="20"/>
              </w:rPr>
              <w:t>Rapportagefrequentie</w:t>
            </w:r>
          </w:p>
        </w:tc>
        <w:tc>
          <w:tcPr>
            <w:tcW w:w="3712" w:type="pct"/>
            <w:shd w:val="clear" w:color="auto" w:fill="F3F3F3"/>
          </w:tcPr>
          <w:p w:rsidR="0033577A" w:rsidRPr="007908FD" w:rsidRDefault="00380B8A" w:rsidP="00374BB5">
            <w:pPr>
              <w:rPr>
                <w:rFonts w:ascii="Arial" w:eastAsia="Arial Unicode MS" w:hAnsi="Arial" w:cs="Arial"/>
                <w:sz w:val="20"/>
              </w:rPr>
            </w:pPr>
            <w:r w:rsidRPr="007908FD">
              <w:rPr>
                <w:rFonts w:ascii="Arial" w:eastAsia="Arial Unicode MS" w:hAnsi="Arial" w:cs="Arial"/>
                <w:sz w:val="20"/>
              </w:rPr>
              <w:t>1</w:t>
            </w:r>
            <w:r w:rsidR="0033577A" w:rsidRPr="007908FD">
              <w:rPr>
                <w:rFonts w:ascii="Arial" w:eastAsia="Arial Unicode MS" w:hAnsi="Arial" w:cs="Arial"/>
                <w:sz w:val="20"/>
              </w:rPr>
              <w:t xml:space="preserve">x per </w:t>
            </w:r>
            <w:r w:rsidR="003427DF" w:rsidRPr="007908FD">
              <w:rPr>
                <w:rFonts w:ascii="Arial" w:eastAsia="Arial Unicode MS" w:hAnsi="Arial" w:cs="Arial"/>
                <w:sz w:val="20"/>
              </w:rPr>
              <w:t>jaar</w:t>
            </w:r>
          </w:p>
        </w:tc>
      </w:tr>
      <w:tr w:rsidR="0064604E" w:rsidRPr="007908FD">
        <w:tc>
          <w:tcPr>
            <w:tcW w:w="1288" w:type="pct"/>
            <w:shd w:val="clear" w:color="auto" w:fill="auto"/>
          </w:tcPr>
          <w:p w:rsidR="0064604E" w:rsidRPr="007908FD" w:rsidRDefault="0064604E" w:rsidP="00374BB5">
            <w:pPr>
              <w:keepNext/>
              <w:rPr>
                <w:rFonts w:ascii="Arial" w:eastAsia="Arial Unicode MS" w:hAnsi="Arial" w:cs="Arial"/>
                <w:b/>
                <w:bCs/>
                <w:iCs/>
                <w:sz w:val="20"/>
              </w:rPr>
            </w:pPr>
            <w:bookmarkStart w:id="31" w:name="_Toc189557727"/>
            <w:bookmarkStart w:id="32" w:name="_Toc222208607"/>
            <w:bookmarkStart w:id="33" w:name="_Toc223947327"/>
            <w:bookmarkStart w:id="34" w:name="_Toc223947651"/>
            <w:bookmarkStart w:id="35" w:name="_Toc223948612"/>
            <w:bookmarkStart w:id="36" w:name="_Toc239825012"/>
            <w:r w:rsidRPr="007908FD">
              <w:rPr>
                <w:rFonts w:ascii="Arial" w:eastAsia="Arial Unicode MS" w:hAnsi="Arial" w:cs="Arial"/>
                <w:b/>
                <w:bCs/>
                <w:iCs/>
                <w:sz w:val="20"/>
              </w:rPr>
              <w:lastRenderedPageBreak/>
              <w:t>Type indicator</w:t>
            </w:r>
            <w:bookmarkEnd w:id="31"/>
            <w:bookmarkEnd w:id="32"/>
            <w:bookmarkEnd w:id="33"/>
            <w:bookmarkEnd w:id="34"/>
            <w:bookmarkEnd w:id="35"/>
            <w:bookmarkEnd w:id="36"/>
          </w:p>
        </w:tc>
        <w:tc>
          <w:tcPr>
            <w:tcW w:w="3712" w:type="pct"/>
            <w:shd w:val="clear" w:color="auto" w:fill="F3F3F3"/>
          </w:tcPr>
          <w:p w:rsidR="0064604E" w:rsidRPr="007908FD" w:rsidRDefault="0064604E" w:rsidP="00374BB5">
            <w:pPr>
              <w:rPr>
                <w:rFonts w:ascii="Arial" w:eastAsia="Arial Unicode MS" w:hAnsi="Arial" w:cs="Arial"/>
                <w:iCs/>
                <w:sz w:val="20"/>
              </w:rPr>
            </w:pPr>
            <w:r w:rsidRPr="007908FD">
              <w:rPr>
                <w:rFonts w:ascii="Arial" w:eastAsia="Arial Unicode MS" w:hAnsi="Arial" w:cs="Arial"/>
                <w:iCs/>
                <w:sz w:val="20"/>
              </w:rPr>
              <w:t>Structuur</w:t>
            </w:r>
          </w:p>
        </w:tc>
      </w:tr>
      <w:tr w:rsidR="0064604E" w:rsidRPr="007908FD">
        <w:tc>
          <w:tcPr>
            <w:tcW w:w="1288" w:type="pct"/>
            <w:shd w:val="clear" w:color="auto" w:fill="auto"/>
          </w:tcPr>
          <w:p w:rsidR="0064604E" w:rsidRPr="007908FD" w:rsidRDefault="00A40490" w:rsidP="00374BB5">
            <w:pPr>
              <w:keepNext/>
              <w:rPr>
                <w:rFonts w:ascii="Arial" w:eastAsia="Arial Unicode MS" w:hAnsi="Arial" w:cs="Arial"/>
                <w:b/>
                <w:bCs/>
                <w:iCs/>
                <w:sz w:val="20"/>
              </w:rPr>
            </w:pPr>
            <w:bookmarkStart w:id="37" w:name="_Toc222208610"/>
            <w:bookmarkStart w:id="38" w:name="_Toc223947330"/>
            <w:bookmarkStart w:id="39" w:name="_Toc223947654"/>
            <w:bookmarkStart w:id="40" w:name="_Toc223948615"/>
            <w:bookmarkStart w:id="41" w:name="_Toc239825013"/>
            <w:r w:rsidRPr="007908FD">
              <w:rPr>
                <w:rFonts w:ascii="Arial" w:eastAsia="Arial Unicode MS" w:hAnsi="Arial" w:cs="Arial"/>
                <w:b/>
                <w:bCs/>
                <w:iCs/>
                <w:sz w:val="20"/>
              </w:rPr>
              <w:t>Meetniveau</w:t>
            </w:r>
            <w:bookmarkEnd w:id="37"/>
            <w:bookmarkEnd w:id="38"/>
            <w:bookmarkEnd w:id="39"/>
            <w:bookmarkEnd w:id="40"/>
            <w:bookmarkEnd w:id="41"/>
          </w:p>
        </w:tc>
        <w:tc>
          <w:tcPr>
            <w:tcW w:w="3712" w:type="pct"/>
            <w:shd w:val="clear" w:color="auto" w:fill="F3F3F3"/>
          </w:tcPr>
          <w:p w:rsidR="0064604E" w:rsidRPr="007908FD" w:rsidRDefault="00A40490" w:rsidP="00374BB5">
            <w:pPr>
              <w:rPr>
                <w:rFonts w:ascii="Arial" w:eastAsia="Arial Unicode MS" w:hAnsi="Arial" w:cs="Arial"/>
                <w:sz w:val="20"/>
              </w:rPr>
            </w:pPr>
            <w:r w:rsidRPr="007908FD">
              <w:rPr>
                <w:rFonts w:ascii="Arial" w:eastAsia="Arial Unicode MS" w:hAnsi="Arial" w:cs="Arial"/>
                <w:sz w:val="20"/>
              </w:rPr>
              <w:t>Ziekenhuisniveau</w:t>
            </w:r>
          </w:p>
        </w:tc>
      </w:tr>
      <w:tr w:rsidR="0033577A" w:rsidRPr="007908FD">
        <w:tc>
          <w:tcPr>
            <w:tcW w:w="1288" w:type="pct"/>
            <w:shd w:val="clear" w:color="auto" w:fill="auto"/>
          </w:tcPr>
          <w:p w:rsidR="0033577A" w:rsidRPr="007908FD" w:rsidRDefault="0033577A" w:rsidP="00374BB5">
            <w:pPr>
              <w:keepNext/>
              <w:rPr>
                <w:rFonts w:ascii="Arial" w:eastAsia="Arial Unicode MS" w:hAnsi="Arial" w:cs="Arial"/>
                <w:b/>
                <w:bCs/>
                <w:iCs/>
                <w:sz w:val="20"/>
              </w:rPr>
            </w:pPr>
            <w:bookmarkStart w:id="42" w:name="_Toc239825014"/>
            <w:r w:rsidRPr="007908FD">
              <w:rPr>
                <w:rFonts w:ascii="Arial" w:eastAsia="Arial Unicode MS" w:hAnsi="Arial" w:cs="Arial"/>
                <w:b/>
                <w:bCs/>
                <w:iCs/>
                <w:sz w:val="20"/>
              </w:rPr>
              <w:t>Kwaliteitsdomein</w:t>
            </w:r>
            <w:bookmarkEnd w:id="42"/>
          </w:p>
        </w:tc>
        <w:tc>
          <w:tcPr>
            <w:tcW w:w="3712" w:type="pct"/>
            <w:shd w:val="clear" w:color="auto" w:fill="F3F3F3"/>
          </w:tcPr>
          <w:p w:rsidR="0033577A" w:rsidRPr="007908FD" w:rsidRDefault="0033577A" w:rsidP="00374BB5">
            <w:pPr>
              <w:rPr>
                <w:rFonts w:ascii="Arial" w:eastAsia="Arial Unicode MS" w:hAnsi="Arial" w:cs="Arial"/>
                <w:sz w:val="20"/>
              </w:rPr>
            </w:pPr>
            <w:r w:rsidRPr="007908FD">
              <w:rPr>
                <w:rFonts w:ascii="Arial" w:eastAsia="Arial Unicode MS" w:hAnsi="Arial" w:cs="Arial"/>
                <w:sz w:val="20"/>
              </w:rPr>
              <w:t>Tijdigheid, patiëntgerichtheid, effectiviteit</w:t>
            </w:r>
          </w:p>
        </w:tc>
      </w:tr>
    </w:tbl>
    <w:p w:rsidR="00052F5B" w:rsidRPr="007908FD" w:rsidRDefault="00052F5B" w:rsidP="006970D9">
      <w:pPr>
        <w:rPr>
          <w:rFonts w:ascii="Arial" w:hAnsi="Arial" w:cs="Arial"/>
        </w:rPr>
      </w:pPr>
      <w:bookmarkStart w:id="43" w:name="_Toc189557729"/>
      <w:bookmarkStart w:id="44" w:name="_Toc222208611"/>
      <w:bookmarkStart w:id="45" w:name="_Toc223947331"/>
      <w:bookmarkStart w:id="46" w:name="_Toc223947655"/>
      <w:bookmarkStart w:id="47" w:name="_Toc223948616"/>
      <w:bookmarkStart w:id="48" w:name="_Toc239825015"/>
    </w:p>
    <w:p w:rsidR="00374BB5" w:rsidRPr="007908FD" w:rsidRDefault="00374BB5" w:rsidP="006970D9">
      <w:pPr>
        <w:rPr>
          <w:rFonts w:ascii="Arial" w:hAnsi="Arial" w:cs="Arial"/>
        </w:rPr>
      </w:pPr>
    </w:p>
    <w:p w:rsidR="0064604E" w:rsidRPr="007908FD" w:rsidRDefault="0064604E" w:rsidP="006970D9">
      <w:pPr>
        <w:keepNext/>
        <w:jc w:val="both"/>
        <w:rPr>
          <w:rFonts w:ascii="Arial" w:eastAsia="Arial Unicode MS" w:hAnsi="Arial" w:cs="Arial"/>
          <w:b/>
          <w:bCs/>
          <w:iCs/>
          <w:sz w:val="20"/>
        </w:rPr>
      </w:pPr>
      <w:r w:rsidRPr="007908FD">
        <w:rPr>
          <w:rFonts w:ascii="Arial" w:eastAsia="Arial Unicode MS" w:hAnsi="Arial" w:cs="Arial"/>
          <w:b/>
          <w:bCs/>
          <w:iCs/>
          <w:sz w:val="20"/>
        </w:rPr>
        <w:t>Achtergrond en variatie in kwaliteit van zorg</w:t>
      </w:r>
      <w:bookmarkEnd w:id="43"/>
      <w:bookmarkEnd w:id="44"/>
      <w:bookmarkEnd w:id="45"/>
      <w:bookmarkEnd w:id="46"/>
      <w:bookmarkEnd w:id="47"/>
      <w:bookmarkEnd w:id="48"/>
    </w:p>
    <w:p w:rsidR="0064604E" w:rsidRPr="007908FD" w:rsidRDefault="0064604E" w:rsidP="006970D9">
      <w:pPr>
        <w:jc w:val="both"/>
        <w:rPr>
          <w:rFonts w:ascii="Arial" w:eastAsia="Arial Unicode MS" w:hAnsi="Arial" w:cs="Arial"/>
          <w:sz w:val="20"/>
        </w:rPr>
      </w:pPr>
      <w:r w:rsidRPr="007908FD">
        <w:rPr>
          <w:rFonts w:ascii="Arial" w:eastAsia="Arial Unicode MS" w:hAnsi="Arial" w:cs="Arial"/>
          <w:sz w:val="20"/>
        </w:rPr>
        <w:t xml:space="preserve">Constitutioneel </w:t>
      </w:r>
      <w:r w:rsidR="00955D4D" w:rsidRPr="007908FD">
        <w:rPr>
          <w:rFonts w:ascii="Arial" w:eastAsia="Arial Unicode MS" w:hAnsi="Arial" w:cs="Arial"/>
          <w:sz w:val="20"/>
        </w:rPr>
        <w:t>e</w:t>
      </w:r>
      <w:r w:rsidRPr="007908FD">
        <w:rPr>
          <w:rFonts w:ascii="Arial" w:eastAsia="Arial Unicode MS" w:hAnsi="Arial" w:cs="Arial"/>
          <w:sz w:val="20"/>
        </w:rPr>
        <w:t xml:space="preserve">czeem is een chronische aandoening met een onvoorspelbaar verloop. Geplande controleconsulten vinden vaak plaats in een periode van remissie, terwijl het moeilijk is voor de patiënt om efficiënte zorg te vragen en krijgen in tijden van een exacerbatie. Juist </w:t>
      </w:r>
      <w:r w:rsidR="004B5A81" w:rsidRPr="007908FD">
        <w:rPr>
          <w:rFonts w:ascii="Arial" w:eastAsia="Arial Unicode MS" w:hAnsi="Arial" w:cs="Arial"/>
          <w:sz w:val="20"/>
        </w:rPr>
        <w:t>dan</w:t>
      </w:r>
      <w:r w:rsidRPr="007908FD">
        <w:rPr>
          <w:rFonts w:ascii="Arial" w:eastAsia="Arial Unicode MS" w:hAnsi="Arial" w:cs="Arial"/>
          <w:sz w:val="20"/>
        </w:rPr>
        <w:t xml:space="preserve"> is snelle toegang tot de polikliniek noodzakelijk. </w:t>
      </w:r>
      <w:r w:rsidRPr="007908FD">
        <w:rPr>
          <w:rFonts w:ascii="Arial" w:hAnsi="Arial" w:cs="Arial"/>
          <w:iCs/>
          <w:sz w:val="20"/>
        </w:rPr>
        <w:t xml:space="preserve">Constitutioneel </w:t>
      </w:r>
      <w:r w:rsidR="00955D4D" w:rsidRPr="007908FD">
        <w:rPr>
          <w:rFonts w:ascii="Arial" w:hAnsi="Arial" w:cs="Arial"/>
          <w:iCs/>
          <w:sz w:val="20"/>
        </w:rPr>
        <w:t>e</w:t>
      </w:r>
      <w:r w:rsidRPr="007908FD">
        <w:rPr>
          <w:rFonts w:ascii="Arial" w:hAnsi="Arial" w:cs="Arial"/>
          <w:iCs/>
          <w:sz w:val="20"/>
        </w:rPr>
        <w:t>czeem</w:t>
      </w:r>
      <w:r w:rsidRPr="007908FD">
        <w:rPr>
          <w:rFonts w:ascii="Arial" w:eastAsia="Arial Unicode MS" w:hAnsi="Arial" w:cs="Arial"/>
          <w:sz w:val="20"/>
        </w:rPr>
        <w:t xml:space="preserve">, met klachten als jeuk en slaapproblemen, kan leiden tot een lagere kwaliteit van leven, van het kind, het gezin of de volwassene. De werkgroep is van mening dat door snelle en adequate zorg de klachten van </w:t>
      </w:r>
      <w:r w:rsidR="00955D4D" w:rsidRPr="007908FD">
        <w:rPr>
          <w:rFonts w:ascii="Arial" w:hAnsi="Arial" w:cs="Arial"/>
          <w:iCs/>
          <w:sz w:val="20"/>
        </w:rPr>
        <w:t>c</w:t>
      </w:r>
      <w:r w:rsidRPr="007908FD">
        <w:rPr>
          <w:rFonts w:ascii="Arial" w:hAnsi="Arial" w:cs="Arial"/>
          <w:iCs/>
          <w:sz w:val="20"/>
        </w:rPr>
        <w:t xml:space="preserve">onstitutioneel </w:t>
      </w:r>
      <w:r w:rsidR="00955D4D" w:rsidRPr="007908FD">
        <w:rPr>
          <w:rFonts w:ascii="Arial" w:hAnsi="Arial" w:cs="Arial"/>
          <w:iCs/>
          <w:sz w:val="20"/>
        </w:rPr>
        <w:t>e</w:t>
      </w:r>
      <w:r w:rsidRPr="007908FD">
        <w:rPr>
          <w:rFonts w:ascii="Arial" w:hAnsi="Arial" w:cs="Arial"/>
          <w:iCs/>
          <w:sz w:val="20"/>
        </w:rPr>
        <w:t xml:space="preserve">czeem </w:t>
      </w:r>
      <w:r w:rsidRPr="007908FD">
        <w:rPr>
          <w:rFonts w:ascii="Arial" w:eastAsia="Arial Unicode MS" w:hAnsi="Arial" w:cs="Arial"/>
          <w:sz w:val="20"/>
        </w:rPr>
        <w:t>en psychosociale belasting van de patiënt kunnen verminderen.</w:t>
      </w:r>
    </w:p>
    <w:p w:rsidR="0064604E" w:rsidRPr="007908FD" w:rsidRDefault="0064604E" w:rsidP="006970D9">
      <w:pPr>
        <w:jc w:val="both"/>
        <w:rPr>
          <w:rFonts w:ascii="Arial" w:eastAsia="Arial Unicode MS" w:hAnsi="Arial" w:cs="Arial"/>
          <w:sz w:val="20"/>
        </w:rPr>
      </w:pPr>
      <w:r w:rsidRPr="007908FD">
        <w:rPr>
          <w:rFonts w:ascii="Arial" w:eastAsia="Arial Unicode MS" w:hAnsi="Arial" w:cs="Arial"/>
          <w:sz w:val="20"/>
        </w:rPr>
        <w:t xml:space="preserve">Bij deze indicator gaat het erom dat </w:t>
      </w:r>
      <w:r w:rsidR="004B5A81" w:rsidRPr="007908FD">
        <w:rPr>
          <w:rFonts w:ascii="Arial" w:eastAsia="Arial Unicode MS" w:hAnsi="Arial" w:cs="Arial"/>
          <w:sz w:val="20"/>
        </w:rPr>
        <w:t>CE-</w:t>
      </w:r>
      <w:r w:rsidRPr="007908FD">
        <w:rPr>
          <w:rFonts w:ascii="Arial" w:eastAsia="Arial Unicode MS" w:hAnsi="Arial" w:cs="Arial"/>
          <w:sz w:val="20"/>
        </w:rPr>
        <w:t>patiënten</w:t>
      </w:r>
      <w:r w:rsidR="004B5A81" w:rsidRPr="007908FD">
        <w:rPr>
          <w:rFonts w:ascii="Arial" w:eastAsia="Arial Unicode MS" w:hAnsi="Arial" w:cs="Arial"/>
          <w:sz w:val="20"/>
        </w:rPr>
        <w:t>,</w:t>
      </w:r>
      <w:r w:rsidRPr="007908FD">
        <w:rPr>
          <w:rFonts w:ascii="Arial" w:eastAsia="Arial Unicode MS" w:hAnsi="Arial" w:cs="Arial"/>
          <w:sz w:val="20"/>
        </w:rPr>
        <w:t xml:space="preserve"> die al zorg ontvangen op de polikliniek, tijdig adequate hulp krijgen bij verergering van hun klachten of een exacerbatie. Deze hulp kan bestaan uit een telefonisch advies, een e-consult (</w:t>
      </w:r>
      <w:r w:rsidRPr="007908FD">
        <w:rPr>
          <w:rFonts w:ascii="Arial" w:hAnsi="Arial" w:cs="Arial"/>
          <w:sz w:val="20"/>
        </w:rPr>
        <w:t xml:space="preserve">een consult per e-mail) </w:t>
      </w:r>
      <w:r w:rsidRPr="007908FD">
        <w:rPr>
          <w:rFonts w:ascii="Arial" w:eastAsia="Arial Unicode MS" w:hAnsi="Arial" w:cs="Arial"/>
          <w:sz w:val="20"/>
        </w:rPr>
        <w:t>of een consult bij de dermatoloog of verpleegkundige in het ziekenhuis. Elke organisatie kan dat zelf regelen via een werkafspraak.</w:t>
      </w:r>
    </w:p>
    <w:p w:rsidR="007941F6" w:rsidRPr="007908FD" w:rsidRDefault="007941F6" w:rsidP="006970D9">
      <w:pPr>
        <w:jc w:val="both"/>
        <w:rPr>
          <w:rFonts w:ascii="Arial" w:eastAsia="Arial Unicode MS" w:hAnsi="Arial" w:cs="Arial"/>
          <w:sz w:val="20"/>
        </w:rPr>
      </w:pPr>
    </w:p>
    <w:p w:rsidR="0064604E" w:rsidRPr="007908FD" w:rsidRDefault="0064604E" w:rsidP="006970D9">
      <w:pPr>
        <w:keepNext/>
        <w:jc w:val="both"/>
        <w:rPr>
          <w:rFonts w:ascii="Arial" w:eastAsia="Arial Unicode MS" w:hAnsi="Arial" w:cs="Arial"/>
          <w:b/>
          <w:bCs/>
          <w:iCs/>
          <w:sz w:val="20"/>
        </w:rPr>
      </w:pPr>
      <w:bookmarkStart w:id="49" w:name="_Toc189557730"/>
      <w:bookmarkStart w:id="50" w:name="_Toc222208612"/>
      <w:bookmarkStart w:id="51" w:name="_Toc223947332"/>
      <w:bookmarkStart w:id="52" w:name="_Toc223947656"/>
      <w:bookmarkStart w:id="53" w:name="_Toc223948617"/>
      <w:bookmarkStart w:id="54" w:name="_Toc239825016"/>
      <w:r w:rsidRPr="007908FD">
        <w:rPr>
          <w:rFonts w:ascii="Arial" w:eastAsia="Arial Unicode MS" w:hAnsi="Arial" w:cs="Arial"/>
          <w:b/>
          <w:bCs/>
          <w:iCs/>
          <w:sz w:val="20"/>
        </w:rPr>
        <w:t>Mogelijkheden tot verbetering</w:t>
      </w:r>
      <w:bookmarkEnd w:id="49"/>
      <w:bookmarkEnd w:id="50"/>
      <w:bookmarkEnd w:id="51"/>
      <w:bookmarkEnd w:id="52"/>
      <w:bookmarkEnd w:id="53"/>
      <w:bookmarkEnd w:id="54"/>
    </w:p>
    <w:p w:rsidR="0064604E" w:rsidRPr="007908FD" w:rsidRDefault="0064604E" w:rsidP="006970D9">
      <w:pPr>
        <w:jc w:val="both"/>
        <w:rPr>
          <w:rFonts w:ascii="Arial" w:eastAsia="Arial Unicode MS" w:hAnsi="Arial" w:cs="Arial"/>
          <w:sz w:val="20"/>
        </w:rPr>
      </w:pPr>
      <w:r w:rsidRPr="007908FD">
        <w:rPr>
          <w:rFonts w:ascii="Arial" w:eastAsia="Arial Unicode MS" w:hAnsi="Arial" w:cs="Arial"/>
          <w:sz w:val="20"/>
        </w:rPr>
        <w:t xml:space="preserve">De organisatie van de zorg is van invloed op de kwaliteit van de zorg en professionals zijn daarop aanspreekbaar. Een ziekenhuis kan </w:t>
      </w:r>
      <w:r w:rsidR="008C658F" w:rsidRPr="007908FD">
        <w:rPr>
          <w:rFonts w:ascii="Arial" w:eastAsia="Arial Unicode MS" w:hAnsi="Arial" w:cs="Arial"/>
          <w:sz w:val="20"/>
        </w:rPr>
        <w:t xml:space="preserve">de </w:t>
      </w:r>
      <w:r w:rsidRPr="007908FD">
        <w:rPr>
          <w:rFonts w:ascii="Arial" w:eastAsia="Arial Unicode MS" w:hAnsi="Arial" w:cs="Arial"/>
          <w:sz w:val="20"/>
        </w:rPr>
        <w:t xml:space="preserve">toegangstijd verkorten, bijvoorbeeld door de inzet van een verpleegkundige of door de organisatie van een telefonisch spreekuur of e-consult. </w:t>
      </w:r>
    </w:p>
    <w:p w:rsidR="0064604E" w:rsidRPr="007908FD" w:rsidRDefault="0064604E" w:rsidP="006970D9">
      <w:pPr>
        <w:pStyle w:val="Voettekst"/>
        <w:keepNext/>
        <w:tabs>
          <w:tab w:val="clear" w:pos="4536"/>
          <w:tab w:val="clear" w:pos="9072"/>
        </w:tabs>
        <w:jc w:val="both"/>
        <w:rPr>
          <w:rFonts w:ascii="Arial" w:eastAsia="Arial Unicode MS" w:hAnsi="Arial" w:cs="Arial"/>
          <w:iCs/>
          <w:sz w:val="20"/>
        </w:rPr>
      </w:pPr>
    </w:p>
    <w:p w:rsidR="00563CA4" w:rsidRPr="007908FD" w:rsidRDefault="00563CA4" w:rsidP="006970D9">
      <w:pPr>
        <w:keepNext/>
        <w:jc w:val="both"/>
        <w:rPr>
          <w:rFonts w:ascii="Arial" w:eastAsia="Arial Unicode MS" w:hAnsi="Arial" w:cs="Arial"/>
          <w:b/>
          <w:bCs/>
          <w:iCs/>
          <w:sz w:val="20"/>
        </w:rPr>
      </w:pPr>
      <w:bookmarkStart w:id="55" w:name="_Toc189557731"/>
      <w:bookmarkStart w:id="56" w:name="_Toc222208613"/>
      <w:bookmarkStart w:id="57" w:name="_Toc223947333"/>
      <w:bookmarkStart w:id="58" w:name="_Toc223947657"/>
      <w:bookmarkStart w:id="59" w:name="_Toc223948618"/>
      <w:bookmarkStart w:id="60" w:name="_Toc239825017"/>
      <w:r w:rsidRPr="007908FD">
        <w:rPr>
          <w:rFonts w:ascii="Arial" w:eastAsia="Arial Unicode MS" w:hAnsi="Arial" w:cs="Arial"/>
          <w:b/>
          <w:bCs/>
          <w:iCs/>
          <w:sz w:val="20"/>
        </w:rPr>
        <w:t>Beperkingen bij gebruik en interpretatie</w:t>
      </w:r>
    </w:p>
    <w:p w:rsidR="00563CA4" w:rsidRPr="007908FD" w:rsidRDefault="006E5BAB" w:rsidP="006970D9">
      <w:pPr>
        <w:keepNext/>
        <w:jc w:val="both"/>
        <w:rPr>
          <w:rFonts w:ascii="Arial" w:eastAsia="Arial Unicode MS" w:hAnsi="Arial" w:cs="Arial"/>
          <w:bCs/>
          <w:iCs/>
          <w:sz w:val="20"/>
        </w:rPr>
      </w:pPr>
      <w:r w:rsidRPr="007908FD">
        <w:rPr>
          <w:rFonts w:ascii="Arial" w:eastAsia="Arial Unicode MS" w:hAnsi="Arial" w:cs="Arial"/>
          <w:bCs/>
          <w:iCs/>
          <w:sz w:val="20"/>
        </w:rPr>
        <w:t>Er zijn geen beperkingen bij gebruik en interpretatie</w:t>
      </w:r>
      <w:r w:rsidR="00180831">
        <w:rPr>
          <w:rFonts w:ascii="Arial" w:eastAsia="Arial Unicode MS" w:hAnsi="Arial" w:cs="Arial"/>
          <w:bCs/>
          <w:iCs/>
          <w:sz w:val="20"/>
        </w:rPr>
        <w:t>.</w:t>
      </w:r>
    </w:p>
    <w:p w:rsidR="006E5BAB" w:rsidRPr="007908FD" w:rsidRDefault="006E5BAB" w:rsidP="006970D9">
      <w:pPr>
        <w:keepNext/>
        <w:jc w:val="both"/>
        <w:rPr>
          <w:rFonts w:ascii="Arial" w:eastAsia="Arial Unicode MS" w:hAnsi="Arial" w:cs="Arial"/>
          <w:b/>
          <w:bCs/>
          <w:iCs/>
          <w:sz w:val="20"/>
        </w:rPr>
      </w:pPr>
    </w:p>
    <w:p w:rsidR="0064604E" w:rsidRPr="007908FD" w:rsidRDefault="00563CA4" w:rsidP="006970D9">
      <w:pPr>
        <w:keepNext/>
        <w:jc w:val="both"/>
        <w:rPr>
          <w:rFonts w:ascii="Arial" w:eastAsia="Arial Unicode MS" w:hAnsi="Arial" w:cs="Arial"/>
          <w:b/>
          <w:bCs/>
          <w:iCs/>
          <w:sz w:val="20"/>
        </w:rPr>
      </w:pPr>
      <w:r w:rsidRPr="007908FD">
        <w:rPr>
          <w:rFonts w:ascii="Arial" w:eastAsia="Arial Unicode MS" w:hAnsi="Arial" w:cs="Arial"/>
          <w:b/>
          <w:bCs/>
          <w:iCs/>
          <w:sz w:val="20"/>
        </w:rPr>
        <w:t>Inhoudsv</w:t>
      </w:r>
      <w:r w:rsidR="0064604E" w:rsidRPr="007908FD">
        <w:rPr>
          <w:rFonts w:ascii="Arial" w:eastAsia="Arial Unicode MS" w:hAnsi="Arial" w:cs="Arial"/>
          <w:b/>
          <w:bCs/>
          <w:iCs/>
          <w:sz w:val="20"/>
        </w:rPr>
        <w:t>aliditeit</w:t>
      </w:r>
      <w:bookmarkEnd w:id="55"/>
      <w:bookmarkEnd w:id="56"/>
      <w:bookmarkEnd w:id="57"/>
      <w:bookmarkEnd w:id="58"/>
      <w:bookmarkEnd w:id="59"/>
      <w:bookmarkEnd w:id="60"/>
    </w:p>
    <w:p w:rsidR="0064604E" w:rsidRPr="007908FD" w:rsidRDefault="0064604E" w:rsidP="006970D9">
      <w:pPr>
        <w:jc w:val="both"/>
        <w:rPr>
          <w:rFonts w:ascii="Arial" w:eastAsia="Arial Unicode MS" w:hAnsi="Arial" w:cs="Arial"/>
          <w:sz w:val="20"/>
        </w:rPr>
      </w:pPr>
      <w:r w:rsidRPr="007908FD">
        <w:rPr>
          <w:rFonts w:ascii="Arial" w:eastAsia="Arial Unicode MS" w:hAnsi="Arial" w:cs="Arial"/>
          <w:bCs/>
          <w:sz w:val="20"/>
        </w:rPr>
        <w:t xml:space="preserve">De werkgroep is van mening dat goede kwaliteit van zorg onder andere tot uiting komt in een korte toegangstijd voor patiënten met een dringende hulpvraag. Dit onder meer vanwege de mogelijke psychosociale belasting van patiënten tijdens exacerbaties (richtlijn </w:t>
      </w:r>
      <w:r w:rsidR="004B5A81" w:rsidRPr="007908FD">
        <w:rPr>
          <w:rFonts w:ascii="Arial" w:hAnsi="Arial" w:cs="Arial"/>
          <w:iCs/>
          <w:sz w:val="20"/>
        </w:rPr>
        <w:t>C</w:t>
      </w:r>
      <w:r w:rsidRPr="007908FD">
        <w:rPr>
          <w:rFonts w:ascii="Arial" w:hAnsi="Arial" w:cs="Arial"/>
          <w:iCs/>
          <w:sz w:val="20"/>
        </w:rPr>
        <w:t xml:space="preserve">onstitutioneel </w:t>
      </w:r>
      <w:r w:rsidR="004B5A81" w:rsidRPr="007908FD">
        <w:rPr>
          <w:rFonts w:ascii="Arial" w:hAnsi="Arial" w:cs="Arial"/>
          <w:iCs/>
          <w:sz w:val="20"/>
        </w:rPr>
        <w:t>E</w:t>
      </w:r>
      <w:r w:rsidRPr="007908FD">
        <w:rPr>
          <w:rFonts w:ascii="Arial" w:hAnsi="Arial" w:cs="Arial"/>
          <w:iCs/>
          <w:sz w:val="20"/>
        </w:rPr>
        <w:t>czeem</w:t>
      </w:r>
      <w:r w:rsidR="003D11AD" w:rsidRPr="007908FD">
        <w:rPr>
          <w:rFonts w:ascii="Arial" w:hAnsi="Arial" w:cs="Arial"/>
          <w:iCs/>
          <w:sz w:val="20"/>
        </w:rPr>
        <w:t xml:space="preserve"> 2007,</w:t>
      </w:r>
      <w:r w:rsidR="003D11AD" w:rsidRPr="007908FD">
        <w:rPr>
          <w:rFonts w:ascii="Arial" w:eastAsia="Arial Unicode MS" w:hAnsi="Arial" w:cs="Arial"/>
          <w:bCs/>
          <w:sz w:val="20"/>
        </w:rPr>
        <w:t xml:space="preserve"> H4</w:t>
      </w:r>
      <w:r w:rsidR="00563CA4" w:rsidRPr="007908FD">
        <w:rPr>
          <w:rFonts w:ascii="Arial" w:eastAsia="Arial Unicode MS" w:hAnsi="Arial" w:cs="Arial"/>
          <w:bCs/>
          <w:sz w:val="20"/>
        </w:rPr>
        <w:t xml:space="preserve"> [CBO, 2007]</w:t>
      </w:r>
      <w:r w:rsidRPr="007908FD">
        <w:rPr>
          <w:rFonts w:ascii="Arial" w:eastAsia="Arial Unicode MS" w:hAnsi="Arial" w:cs="Arial"/>
          <w:bCs/>
          <w:sz w:val="20"/>
        </w:rPr>
        <w:t xml:space="preserve">). Desondanks komt de toegangstijd als specifiek item niet terug in de richtlijn. </w:t>
      </w:r>
      <w:r w:rsidRPr="007908FD">
        <w:rPr>
          <w:rFonts w:ascii="Arial" w:eastAsia="Arial Unicode MS" w:hAnsi="Arial" w:cs="Arial"/>
          <w:sz w:val="20"/>
        </w:rPr>
        <w:t xml:space="preserve">Wel wordt in de richtlijn </w:t>
      </w:r>
      <w:r w:rsidR="00BE031A" w:rsidRPr="007908FD">
        <w:rPr>
          <w:rFonts w:ascii="Arial" w:eastAsia="Arial Unicode MS" w:hAnsi="Arial" w:cs="Arial"/>
          <w:sz w:val="20"/>
        </w:rPr>
        <w:t>(</w:t>
      </w:r>
      <w:r w:rsidR="00026E55" w:rsidRPr="007908FD">
        <w:rPr>
          <w:rFonts w:ascii="Arial" w:hAnsi="Arial" w:cs="Arial"/>
          <w:iCs/>
          <w:sz w:val="20"/>
        </w:rPr>
        <w:t>C</w:t>
      </w:r>
      <w:r w:rsidRPr="007908FD">
        <w:rPr>
          <w:rFonts w:ascii="Arial" w:hAnsi="Arial" w:cs="Arial"/>
          <w:iCs/>
          <w:sz w:val="20"/>
        </w:rPr>
        <w:t xml:space="preserve">onstitutioneel </w:t>
      </w:r>
      <w:r w:rsidR="00026E55" w:rsidRPr="007908FD">
        <w:rPr>
          <w:rFonts w:ascii="Arial" w:hAnsi="Arial" w:cs="Arial"/>
          <w:iCs/>
          <w:sz w:val="20"/>
        </w:rPr>
        <w:t>E</w:t>
      </w:r>
      <w:r w:rsidRPr="007908FD">
        <w:rPr>
          <w:rFonts w:ascii="Arial" w:hAnsi="Arial" w:cs="Arial"/>
          <w:iCs/>
          <w:sz w:val="20"/>
        </w:rPr>
        <w:t>czeem</w:t>
      </w:r>
      <w:r w:rsidR="00BE031A" w:rsidRPr="007908FD">
        <w:rPr>
          <w:rFonts w:ascii="Arial" w:hAnsi="Arial" w:cs="Arial"/>
          <w:iCs/>
          <w:sz w:val="20"/>
        </w:rPr>
        <w:t xml:space="preserve"> 2007, </w:t>
      </w:r>
      <w:r w:rsidRPr="007908FD">
        <w:rPr>
          <w:rFonts w:ascii="Arial" w:eastAsia="Arial Unicode MS" w:hAnsi="Arial" w:cs="Arial"/>
          <w:sz w:val="20"/>
        </w:rPr>
        <w:t>p131</w:t>
      </w:r>
      <w:r w:rsidR="00563CA4" w:rsidRPr="007908FD">
        <w:rPr>
          <w:rFonts w:ascii="Arial" w:eastAsia="Arial Unicode MS" w:hAnsi="Arial" w:cs="Arial"/>
          <w:sz w:val="20"/>
        </w:rPr>
        <w:t xml:space="preserve"> [CBO, 2007]</w:t>
      </w:r>
      <w:r w:rsidRPr="007908FD">
        <w:rPr>
          <w:rFonts w:ascii="Arial" w:eastAsia="Arial Unicode MS" w:hAnsi="Arial" w:cs="Arial"/>
          <w:sz w:val="20"/>
        </w:rPr>
        <w:t>) op basis van studies naar groepsvoorlichting en begeleiding geconcludeerd dat adequate begeleiding onder andere het effectief reageren op exacerbaties bevordert.</w:t>
      </w:r>
    </w:p>
    <w:p w:rsidR="0064604E" w:rsidRPr="007908FD" w:rsidRDefault="0064604E" w:rsidP="006970D9">
      <w:pPr>
        <w:jc w:val="both"/>
        <w:rPr>
          <w:rFonts w:ascii="Arial" w:eastAsia="Arial Unicode MS" w:hAnsi="Arial" w:cs="Arial"/>
          <w:sz w:val="20"/>
        </w:rPr>
      </w:pPr>
      <w:r w:rsidRPr="007908FD">
        <w:rPr>
          <w:rFonts w:ascii="Arial" w:eastAsia="Arial Unicode MS" w:hAnsi="Arial" w:cs="Arial"/>
          <w:sz w:val="20"/>
        </w:rPr>
        <w:t>Uit een review van Courtenay</w:t>
      </w:r>
      <w:r w:rsidR="00EE0657" w:rsidRPr="007908FD">
        <w:rPr>
          <w:rFonts w:ascii="Arial" w:eastAsia="Arial Unicode MS" w:hAnsi="Arial" w:cs="Arial"/>
          <w:sz w:val="20"/>
        </w:rPr>
        <w:t xml:space="preserve">,  </w:t>
      </w:r>
      <w:r w:rsidRPr="007908FD">
        <w:rPr>
          <w:rFonts w:ascii="Arial" w:eastAsia="Arial Unicode MS" w:hAnsi="Arial" w:cs="Arial"/>
          <w:sz w:val="20"/>
        </w:rPr>
        <w:t>Carey (2006) blijkt dat verpleegkundige zorg in de dermatologie kan leiden tot een snellere toegang tot behandeling.</w:t>
      </w:r>
    </w:p>
    <w:p w:rsidR="003F2D88" w:rsidRPr="007908FD" w:rsidRDefault="0064604E" w:rsidP="006970D9">
      <w:pPr>
        <w:jc w:val="both"/>
        <w:rPr>
          <w:rFonts w:ascii="Arial" w:eastAsia="Arial Unicode MS" w:hAnsi="Arial" w:cs="Arial"/>
          <w:sz w:val="20"/>
        </w:rPr>
      </w:pPr>
      <w:r w:rsidRPr="007908FD">
        <w:rPr>
          <w:rFonts w:ascii="Arial" w:eastAsia="Arial Unicode MS" w:hAnsi="Arial" w:cs="Arial"/>
          <w:sz w:val="20"/>
        </w:rPr>
        <w:t>Zuberbier et al</w:t>
      </w:r>
      <w:r w:rsidR="008C658F" w:rsidRPr="007908FD">
        <w:rPr>
          <w:rFonts w:ascii="Arial" w:eastAsia="Arial Unicode MS" w:hAnsi="Arial" w:cs="Arial"/>
          <w:sz w:val="20"/>
        </w:rPr>
        <w:t>.</w:t>
      </w:r>
      <w:r w:rsidRPr="007908FD">
        <w:rPr>
          <w:rFonts w:ascii="Arial" w:eastAsia="Arial Unicode MS" w:hAnsi="Arial" w:cs="Arial"/>
          <w:i/>
          <w:sz w:val="20"/>
        </w:rPr>
        <w:t xml:space="preserve"> </w:t>
      </w:r>
      <w:r w:rsidRPr="007908FD">
        <w:rPr>
          <w:rFonts w:ascii="Arial" w:eastAsia="Arial Unicode MS" w:hAnsi="Arial" w:cs="Arial"/>
          <w:sz w:val="20"/>
        </w:rPr>
        <w:t>(2006) toonden aan dat 77</w:t>
      </w:r>
      <w:r w:rsidR="008C658F" w:rsidRPr="007908FD">
        <w:rPr>
          <w:rFonts w:ascii="Arial" w:eastAsia="Arial Unicode MS" w:hAnsi="Arial" w:cs="Arial"/>
          <w:sz w:val="20"/>
        </w:rPr>
        <w:t>%</w:t>
      </w:r>
      <w:r w:rsidR="007A2219" w:rsidRPr="007908FD">
        <w:rPr>
          <w:rFonts w:ascii="Arial" w:eastAsia="Arial Unicode MS" w:hAnsi="Arial" w:cs="Arial"/>
          <w:sz w:val="20"/>
        </w:rPr>
        <w:t xml:space="preserve"> </w:t>
      </w:r>
      <w:r w:rsidRPr="007908FD">
        <w:rPr>
          <w:rFonts w:ascii="Arial" w:eastAsia="Arial Unicode MS" w:hAnsi="Arial" w:cs="Arial"/>
          <w:sz w:val="20"/>
        </w:rPr>
        <w:t xml:space="preserve">van </w:t>
      </w:r>
      <w:r w:rsidR="007A2219" w:rsidRPr="007908FD">
        <w:rPr>
          <w:rFonts w:ascii="Arial" w:eastAsia="Arial Unicode MS" w:hAnsi="Arial" w:cs="Arial"/>
          <w:sz w:val="20"/>
        </w:rPr>
        <w:t>CE-</w:t>
      </w:r>
      <w:r w:rsidRPr="007908FD">
        <w:rPr>
          <w:rFonts w:ascii="Arial" w:eastAsia="Arial Unicode MS" w:hAnsi="Arial" w:cs="Arial"/>
          <w:sz w:val="20"/>
        </w:rPr>
        <w:t>patiënten en 74</w:t>
      </w:r>
      <w:r w:rsidR="008C658F" w:rsidRPr="007908FD">
        <w:rPr>
          <w:rFonts w:ascii="Arial" w:eastAsia="Arial Unicode MS" w:hAnsi="Arial" w:cs="Arial"/>
          <w:sz w:val="20"/>
        </w:rPr>
        <w:t>%</w:t>
      </w:r>
      <w:r w:rsidR="007A2219" w:rsidRPr="007908FD">
        <w:rPr>
          <w:rFonts w:ascii="Arial" w:eastAsia="Arial Unicode MS" w:hAnsi="Arial" w:cs="Arial"/>
          <w:sz w:val="20"/>
        </w:rPr>
        <w:t xml:space="preserve"> </w:t>
      </w:r>
      <w:r w:rsidRPr="007908FD">
        <w:rPr>
          <w:rFonts w:ascii="Arial" w:eastAsia="Arial Unicode MS" w:hAnsi="Arial" w:cs="Arial"/>
          <w:sz w:val="20"/>
        </w:rPr>
        <w:t xml:space="preserve">van zorgverleners van kinderen met </w:t>
      </w:r>
      <w:r w:rsidR="00955D4D" w:rsidRPr="007908FD">
        <w:rPr>
          <w:rFonts w:ascii="Arial" w:hAnsi="Arial" w:cs="Arial"/>
          <w:iCs/>
          <w:sz w:val="20"/>
        </w:rPr>
        <w:t>c</w:t>
      </w:r>
      <w:r w:rsidR="00DD44EE" w:rsidRPr="007908FD">
        <w:rPr>
          <w:rFonts w:ascii="Arial" w:hAnsi="Arial" w:cs="Arial"/>
          <w:iCs/>
          <w:sz w:val="20"/>
        </w:rPr>
        <w:t xml:space="preserve">onstitutioneel </w:t>
      </w:r>
      <w:r w:rsidR="00955D4D" w:rsidRPr="007908FD">
        <w:rPr>
          <w:rFonts w:ascii="Arial" w:hAnsi="Arial" w:cs="Arial"/>
          <w:iCs/>
          <w:sz w:val="20"/>
        </w:rPr>
        <w:t>e</w:t>
      </w:r>
      <w:r w:rsidR="00DD44EE" w:rsidRPr="007908FD">
        <w:rPr>
          <w:rFonts w:ascii="Arial" w:hAnsi="Arial" w:cs="Arial"/>
          <w:iCs/>
          <w:sz w:val="20"/>
        </w:rPr>
        <w:t>czeem</w:t>
      </w:r>
      <w:r w:rsidRPr="007908FD">
        <w:rPr>
          <w:rFonts w:ascii="Arial" w:eastAsia="Arial Unicode MS" w:hAnsi="Arial" w:cs="Arial"/>
          <w:sz w:val="20"/>
        </w:rPr>
        <w:t xml:space="preserve"> zich niet vertrouwd voelen in het omgaan met </w:t>
      </w:r>
      <w:r w:rsidR="00955D4D" w:rsidRPr="007908FD">
        <w:rPr>
          <w:rFonts w:ascii="Arial" w:hAnsi="Arial" w:cs="Arial"/>
          <w:iCs/>
          <w:sz w:val="20"/>
        </w:rPr>
        <w:t>c</w:t>
      </w:r>
      <w:r w:rsidR="00DD44EE" w:rsidRPr="007908FD">
        <w:rPr>
          <w:rFonts w:ascii="Arial" w:hAnsi="Arial" w:cs="Arial"/>
          <w:iCs/>
          <w:sz w:val="20"/>
        </w:rPr>
        <w:t xml:space="preserve">onstitutioneel </w:t>
      </w:r>
      <w:r w:rsidR="00955D4D" w:rsidRPr="007908FD">
        <w:rPr>
          <w:rFonts w:ascii="Arial" w:hAnsi="Arial" w:cs="Arial"/>
          <w:iCs/>
          <w:sz w:val="20"/>
        </w:rPr>
        <w:t>e</w:t>
      </w:r>
      <w:r w:rsidR="00DD44EE" w:rsidRPr="007908FD">
        <w:rPr>
          <w:rFonts w:ascii="Arial" w:hAnsi="Arial" w:cs="Arial"/>
          <w:iCs/>
          <w:sz w:val="20"/>
        </w:rPr>
        <w:t>czeem</w:t>
      </w:r>
      <w:r w:rsidR="007A2219" w:rsidRPr="007908FD">
        <w:rPr>
          <w:rFonts w:ascii="Arial" w:hAnsi="Arial" w:cs="Arial"/>
          <w:iCs/>
          <w:sz w:val="20"/>
        </w:rPr>
        <w:t>,</w:t>
      </w:r>
      <w:r w:rsidRPr="007908FD">
        <w:rPr>
          <w:rFonts w:ascii="Arial" w:eastAsia="Arial Unicode MS" w:hAnsi="Arial" w:cs="Arial"/>
          <w:sz w:val="20"/>
        </w:rPr>
        <w:t xml:space="preserve"> zonder aanwijzingen van de arts.</w:t>
      </w:r>
      <w:r w:rsidR="002F0978" w:rsidRPr="007908FD">
        <w:rPr>
          <w:rFonts w:ascii="Arial" w:eastAsia="Arial Unicode MS" w:hAnsi="Arial" w:cs="Arial"/>
          <w:sz w:val="20"/>
        </w:rPr>
        <w:t xml:space="preserve"> </w:t>
      </w:r>
    </w:p>
    <w:p w:rsidR="0064604E" w:rsidRPr="007908FD" w:rsidRDefault="0064604E" w:rsidP="006970D9">
      <w:pPr>
        <w:jc w:val="both"/>
        <w:rPr>
          <w:rFonts w:ascii="Arial" w:eastAsia="Arial Unicode MS" w:hAnsi="Arial" w:cs="Arial"/>
          <w:sz w:val="20"/>
        </w:rPr>
      </w:pPr>
    </w:p>
    <w:p w:rsidR="00052F5B" w:rsidRPr="007908FD" w:rsidRDefault="00052F5B" w:rsidP="006970D9">
      <w:pPr>
        <w:keepNext/>
        <w:jc w:val="both"/>
        <w:rPr>
          <w:rFonts w:ascii="Arial" w:eastAsia="Arial Unicode MS" w:hAnsi="Arial" w:cs="Arial"/>
          <w:b/>
          <w:bCs/>
          <w:iCs/>
          <w:sz w:val="20"/>
        </w:rPr>
      </w:pPr>
      <w:r w:rsidRPr="007908FD">
        <w:rPr>
          <w:rFonts w:ascii="Arial" w:eastAsia="Arial Unicode MS" w:hAnsi="Arial" w:cs="Arial"/>
          <w:b/>
          <w:bCs/>
          <w:iCs/>
          <w:sz w:val="20"/>
        </w:rPr>
        <w:t>Statistisch betrouwbaar onderscheiden</w:t>
      </w:r>
    </w:p>
    <w:p w:rsidR="00446D23" w:rsidRPr="007908FD" w:rsidRDefault="00B96BEC" w:rsidP="006970D9">
      <w:pPr>
        <w:jc w:val="both"/>
        <w:rPr>
          <w:rFonts w:ascii="Arial" w:eastAsia="Arial Unicode MS" w:hAnsi="Arial" w:cs="Arial"/>
          <w:bCs/>
          <w:sz w:val="20"/>
        </w:rPr>
      </w:pPr>
      <w:r w:rsidRPr="007908FD">
        <w:rPr>
          <w:rFonts w:ascii="Arial" w:eastAsia="Arial Unicode MS" w:hAnsi="Arial" w:cs="Arial"/>
          <w:bCs/>
          <w:sz w:val="20"/>
        </w:rPr>
        <w:t>De werkgroep verwacht dat er voldoende variatie in de praktijk bestaat, waardoor de indicator discrimineert tussen de ziekenhuizen en verbeteringen in kwaliteit van zorg zal registreren.</w:t>
      </w:r>
    </w:p>
    <w:p w:rsidR="00446D23" w:rsidRPr="007908FD" w:rsidRDefault="00446D23" w:rsidP="006970D9">
      <w:pPr>
        <w:jc w:val="both"/>
        <w:rPr>
          <w:rFonts w:ascii="Arial" w:eastAsia="Arial Unicode MS" w:hAnsi="Arial" w:cs="Arial"/>
          <w:sz w:val="20"/>
        </w:rPr>
      </w:pPr>
    </w:p>
    <w:p w:rsidR="0064604E" w:rsidRPr="007908FD" w:rsidRDefault="00563CA4" w:rsidP="006970D9">
      <w:pPr>
        <w:keepNext/>
        <w:jc w:val="both"/>
        <w:rPr>
          <w:rFonts w:ascii="Arial" w:eastAsia="Arial Unicode MS" w:hAnsi="Arial" w:cs="Arial"/>
          <w:b/>
          <w:bCs/>
          <w:iCs/>
          <w:sz w:val="20"/>
        </w:rPr>
      </w:pPr>
      <w:r w:rsidRPr="007908FD">
        <w:rPr>
          <w:rFonts w:ascii="Arial" w:eastAsia="Arial Unicode MS" w:hAnsi="Arial" w:cs="Arial"/>
          <w:b/>
          <w:bCs/>
          <w:iCs/>
          <w:sz w:val="20"/>
        </w:rPr>
        <w:t>Vergelijkbaarheid</w:t>
      </w:r>
    </w:p>
    <w:p w:rsidR="003F2D88" w:rsidRPr="007908FD" w:rsidRDefault="0064604E" w:rsidP="006970D9">
      <w:pPr>
        <w:pStyle w:val="Plattetekst"/>
        <w:jc w:val="both"/>
        <w:rPr>
          <w:iCs/>
        </w:rPr>
      </w:pPr>
      <w:r w:rsidRPr="007908FD">
        <w:rPr>
          <w:iCs/>
        </w:rPr>
        <w:t>Controle voor verschillen in demografische en sociaal-economische samenstelling of in gezondheidsstatus van patiëntengroepen is volgens de werkgroep</w:t>
      </w:r>
      <w:r w:rsidR="00026E55" w:rsidRPr="007908FD">
        <w:rPr>
          <w:iCs/>
        </w:rPr>
        <w:t xml:space="preserve"> niet nodig</w:t>
      </w:r>
      <w:r w:rsidRPr="007908FD">
        <w:rPr>
          <w:iCs/>
        </w:rPr>
        <w:t>.</w:t>
      </w:r>
      <w:r w:rsidR="006E5BAB" w:rsidRPr="007908FD">
        <w:rPr>
          <w:iCs/>
        </w:rPr>
        <w:t xml:space="preserve"> </w:t>
      </w:r>
    </w:p>
    <w:p w:rsidR="0064604E" w:rsidRPr="007908FD" w:rsidRDefault="0064604E" w:rsidP="006970D9">
      <w:pPr>
        <w:pStyle w:val="Voettekst"/>
        <w:tabs>
          <w:tab w:val="clear" w:pos="4536"/>
          <w:tab w:val="clear" w:pos="9072"/>
        </w:tabs>
        <w:jc w:val="both"/>
        <w:rPr>
          <w:rFonts w:ascii="Arial" w:eastAsia="Arial Unicode MS" w:hAnsi="Arial" w:cs="Arial"/>
          <w:sz w:val="20"/>
        </w:rPr>
      </w:pPr>
    </w:p>
    <w:p w:rsidR="0064604E" w:rsidRPr="007908FD" w:rsidRDefault="0064604E" w:rsidP="006970D9">
      <w:pPr>
        <w:keepNext/>
        <w:jc w:val="both"/>
        <w:rPr>
          <w:rFonts w:ascii="Arial" w:eastAsia="Arial Unicode MS" w:hAnsi="Arial" w:cs="Arial"/>
          <w:b/>
          <w:bCs/>
          <w:iCs/>
          <w:sz w:val="20"/>
        </w:rPr>
      </w:pPr>
      <w:bookmarkStart w:id="61" w:name="_Toc189557736"/>
      <w:bookmarkStart w:id="62" w:name="_Toc222208618"/>
      <w:bookmarkStart w:id="63" w:name="_Toc223947338"/>
      <w:bookmarkStart w:id="64" w:name="_Toc223947662"/>
      <w:bookmarkStart w:id="65" w:name="_Toc223948623"/>
      <w:bookmarkStart w:id="66" w:name="_Toc239825022"/>
      <w:r w:rsidRPr="007908FD">
        <w:rPr>
          <w:rFonts w:ascii="Arial" w:eastAsia="Arial Unicode MS" w:hAnsi="Arial" w:cs="Arial"/>
          <w:b/>
          <w:bCs/>
          <w:iCs/>
          <w:sz w:val="20"/>
        </w:rPr>
        <w:t>Registratie</w:t>
      </w:r>
      <w:bookmarkEnd w:id="61"/>
      <w:bookmarkEnd w:id="62"/>
      <w:bookmarkEnd w:id="63"/>
      <w:bookmarkEnd w:id="64"/>
      <w:bookmarkEnd w:id="65"/>
      <w:bookmarkEnd w:id="66"/>
      <w:r w:rsidR="00563CA4" w:rsidRPr="007908FD">
        <w:rPr>
          <w:rFonts w:ascii="Arial" w:eastAsia="Arial Unicode MS" w:hAnsi="Arial" w:cs="Arial"/>
          <w:b/>
          <w:bCs/>
          <w:iCs/>
          <w:sz w:val="20"/>
        </w:rPr>
        <w:t>betrouwbaarheid</w:t>
      </w:r>
    </w:p>
    <w:p w:rsidR="00052F5B" w:rsidRPr="007908FD" w:rsidRDefault="00052F5B" w:rsidP="006970D9">
      <w:pPr>
        <w:jc w:val="both"/>
        <w:rPr>
          <w:rFonts w:ascii="Arial" w:hAnsi="Arial" w:cs="Arial"/>
          <w:sz w:val="20"/>
        </w:rPr>
      </w:pPr>
      <w:r w:rsidRPr="007908FD">
        <w:rPr>
          <w:rFonts w:ascii="Arial" w:eastAsia="Arial Unicode MS" w:hAnsi="Arial" w:cs="Arial"/>
          <w:bCs/>
          <w:sz w:val="20"/>
        </w:rPr>
        <w:t xml:space="preserve">De werkgroep verwacht dat deze structuurindicatoren op betrouwbare wijze is te meten en onder gelijkblijvende omstandigheden (min of meer) dezelfde resultaten oplevert. </w:t>
      </w:r>
      <w:r w:rsidRPr="007908FD">
        <w:rPr>
          <w:rFonts w:ascii="Arial" w:hAnsi="Arial" w:cs="Arial"/>
          <w:sz w:val="20"/>
        </w:rPr>
        <w:t>Maar de verantwoordelijkheid voor de registratiebetrouwbaarheid ligt bij de aanleverende ziekenhuizen zelf.</w:t>
      </w:r>
    </w:p>
    <w:p w:rsidR="0064604E" w:rsidRPr="007908FD" w:rsidRDefault="0064604E" w:rsidP="006970D9">
      <w:pPr>
        <w:jc w:val="both"/>
        <w:rPr>
          <w:rFonts w:ascii="Arial" w:eastAsia="Arial Unicode MS" w:hAnsi="Arial" w:cs="Arial"/>
          <w:sz w:val="20"/>
          <w:lang w:val="en-US"/>
        </w:rPr>
      </w:pPr>
      <w:r w:rsidRPr="007908FD">
        <w:rPr>
          <w:rFonts w:ascii="Arial" w:eastAsia="Arial Unicode MS" w:hAnsi="Arial" w:cs="Arial"/>
          <w:sz w:val="20"/>
        </w:rPr>
        <w:t>De gegevens die nodig zijn voor deze indicator</w:t>
      </w:r>
      <w:r w:rsidR="003D11AD" w:rsidRPr="007908FD">
        <w:rPr>
          <w:rFonts w:ascii="Arial" w:eastAsia="Arial Unicode MS" w:hAnsi="Arial" w:cs="Arial"/>
          <w:sz w:val="20"/>
        </w:rPr>
        <w:t>en</w:t>
      </w:r>
      <w:r w:rsidRPr="007908FD">
        <w:rPr>
          <w:rFonts w:ascii="Arial" w:eastAsia="Arial Unicode MS" w:hAnsi="Arial" w:cs="Arial"/>
          <w:sz w:val="20"/>
        </w:rPr>
        <w:t xml:space="preserve"> worden op ziekenhuisniveau verzameld. Voor deze indicator</w:t>
      </w:r>
      <w:r w:rsidR="009F4E88" w:rsidRPr="007908FD">
        <w:rPr>
          <w:rFonts w:ascii="Arial" w:eastAsia="Arial Unicode MS" w:hAnsi="Arial" w:cs="Arial"/>
          <w:sz w:val="20"/>
        </w:rPr>
        <w:t>en</w:t>
      </w:r>
      <w:r w:rsidRPr="007908FD">
        <w:rPr>
          <w:rFonts w:ascii="Arial" w:eastAsia="Arial Unicode MS" w:hAnsi="Arial" w:cs="Arial"/>
          <w:sz w:val="20"/>
        </w:rPr>
        <w:t xml:space="preserve"> volstaat eens per </w:t>
      </w:r>
      <w:r w:rsidR="003427DF" w:rsidRPr="007908FD">
        <w:rPr>
          <w:rFonts w:ascii="Arial" w:eastAsia="Arial Unicode MS" w:hAnsi="Arial" w:cs="Arial"/>
          <w:sz w:val="20"/>
        </w:rPr>
        <w:t>verslagjaar</w:t>
      </w:r>
      <w:r w:rsidRPr="007908FD">
        <w:rPr>
          <w:rFonts w:ascii="Arial" w:eastAsia="Arial Unicode MS" w:hAnsi="Arial" w:cs="Arial"/>
          <w:sz w:val="20"/>
        </w:rPr>
        <w:t xml:space="preserve"> gegevens te verzamelen. </w:t>
      </w:r>
      <w:r w:rsidRPr="007908FD">
        <w:rPr>
          <w:rFonts w:ascii="Arial" w:eastAsia="Arial Unicode MS" w:hAnsi="Arial" w:cs="Arial"/>
          <w:sz w:val="20"/>
          <w:lang w:val="en-US"/>
        </w:rPr>
        <w:t>De structuurindicator</w:t>
      </w:r>
      <w:r w:rsidR="009F4E88" w:rsidRPr="007908FD">
        <w:rPr>
          <w:rFonts w:ascii="Arial" w:eastAsia="Arial Unicode MS" w:hAnsi="Arial" w:cs="Arial"/>
          <w:sz w:val="20"/>
          <w:lang w:val="en-US"/>
        </w:rPr>
        <w:t>en</w:t>
      </w:r>
      <w:r w:rsidRPr="007908FD">
        <w:rPr>
          <w:rFonts w:ascii="Arial" w:eastAsia="Arial Unicode MS" w:hAnsi="Arial" w:cs="Arial"/>
          <w:sz w:val="20"/>
          <w:lang w:val="en-US"/>
        </w:rPr>
        <w:t xml:space="preserve"> </w:t>
      </w:r>
      <w:r w:rsidR="009F4E88" w:rsidRPr="007908FD">
        <w:rPr>
          <w:rFonts w:ascii="Arial" w:eastAsia="Arial Unicode MS" w:hAnsi="Arial" w:cs="Arial"/>
          <w:sz w:val="20"/>
          <w:lang w:val="en-US"/>
        </w:rPr>
        <w:t>hebben</w:t>
      </w:r>
      <w:r w:rsidRPr="007908FD">
        <w:rPr>
          <w:rFonts w:ascii="Arial" w:eastAsia="Arial Unicode MS" w:hAnsi="Arial" w:cs="Arial"/>
          <w:sz w:val="20"/>
          <w:lang w:val="en-US"/>
        </w:rPr>
        <w:t xml:space="preserve"> een lage registratielast.</w:t>
      </w:r>
    </w:p>
    <w:p w:rsidR="00464C75" w:rsidRPr="007908FD" w:rsidRDefault="00464C75" w:rsidP="006970D9">
      <w:pPr>
        <w:jc w:val="both"/>
        <w:rPr>
          <w:rFonts w:ascii="Arial" w:eastAsia="Arial Unicode MS" w:hAnsi="Arial" w:cs="Arial"/>
          <w:sz w:val="20"/>
          <w:lang w:val="en-US"/>
        </w:rPr>
      </w:pPr>
    </w:p>
    <w:p w:rsidR="00464C75" w:rsidRPr="007908FD" w:rsidRDefault="00464C75" w:rsidP="006970D9">
      <w:pPr>
        <w:jc w:val="both"/>
        <w:rPr>
          <w:rFonts w:ascii="Arial" w:hAnsi="Arial" w:cs="Arial"/>
          <w:b/>
          <w:bCs/>
          <w:iCs/>
          <w:sz w:val="20"/>
        </w:rPr>
      </w:pPr>
      <w:r w:rsidRPr="007908FD">
        <w:rPr>
          <w:rFonts w:ascii="Arial" w:hAnsi="Arial" w:cs="Arial"/>
          <w:b/>
          <w:bCs/>
          <w:iCs/>
          <w:sz w:val="20"/>
        </w:rPr>
        <w:t>Referenties</w:t>
      </w:r>
    </w:p>
    <w:p w:rsidR="0064604E" w:rsidRPr="007908FD" w:rsidRDefault="0064604E" w:rsidP="009B33DE">
      <w:pPr>
        <w:numPr>
          <w:ilvl w:val="0"/>
          <w:numId w:val="7"/>
        </w:numPr>
        <w:autoSpaceDE w:val="0"/>
        <w:autoSpaceDN w:val="0"/>
        <w:adjustRightInd w:val="0"/>
        <w:ind w:left="284" w:hanging="284"/>
        <w:jc w:val="both"/>
        <w:rPr>
          <w:rFonts w:ascii="Arial" w:eastAsia="Arial Unicode MS" w:hAnsi="Arial" w:cs="Arial"/>
          <w:sz w:val="20"/>
        </w:rPr>
      </w:pPr>
      <w:r w:rsidRPr="007908FD">
        <w:rPr>
          <w:rFonts w:ascii="Arial" w:hAnsi="Arial" w:cs="Arial"/>
          <w:sz w:val="20"/>
          <w:lang w:val="en-US"/>
        </w:rPr>
        <w:t>Courtenay M</w:t>
      </w:r>
      <w:r w:rsidR="00B570C2" w:rsidRPr="007908FD">
        <w:rPr>
          <w:rFonts w:ascii="Arial" w:hAnsi="Arial" w:cs="Arial"/>
          <w:sz w:val="20"/>
          <w:lang w:val="en-US"/>
        </w:rPr>
        <w:t>,</w:t>
      </w:r>
      <w:r w:rsidR="00B96BEC" w:rsidRPr="007908FD">
        <w:rPr>
          <w:rFonts w:ascii="Arial" w:hAnsi="Arial" w:cs="Arial"/>
          <w:sz w:val="20"/>
          <w:lang w:val="en-US"/>
        </w:rPr>
        <w:t xml:space="preserve"> Carey N</w:t>
      </w:r>
      <w:r w:rsidR="00B714DE" w:rsidRPr="007908FD">
        <w:rPr>
          <w:rFonts w:ascii="Arial" w:hAnsi="Arial" w:cs="Arial"/>
          <w:sz w:val="20"/>
          <w:lang w:val="en-US"/>
        </w:rPr>
        <w:t>.</w:t>
      </w:r>
      <w:r w:rsidRPr="007908FD">
        <w:rPr>
          <w:rFonts w:ascii="Arial" w:hAnsi="Arial" w:cs="Arial"/>
          <w:sz w:val="20"/>
          <w:lang w:val="en-US"/>
        </w:rPr>
        <w:t xml:space="preserve"> Nurse-led care in dermatology: a review of the literature. </w:t>
      </w:r>
      <w:r w:rsidRPr="007908FD">
        <w:rPr>
          <w:rFonts w:ascii="Arial" w:hAnsi="Arial" w:cs="Arial"/>
          <w:sz w:val="20"/>
        </w:rPr>
        <w:t xml:space="preserve">Br.J.Dermatol </w:t>
      </w:r>
      <w:r w:rsidR="00B96BEC" w:rsidRPr="007908FD">
        <w:rPr>
          <w:rFonts w:ascii="Arial" w:hAnsi="Arial" w:cs="Arial"/>
          <w:sz w:val="20"/>
        </w:rPr>
        <w:lastRenderedPageBreak/>
        <w:t>2006;</w:t>
      </w:r>
      <w:r w:rsidRPr="007908FD">
        <w:rPr>
          <w:rFonts w:ascii="Arial" w:hAnsi="Arial" w:cs="Arial"/>
          <w:sz w:val="20"/>
        </w:rPr>
        <w:t>154</w:t>
      </w:r>
      <w:r w:rsidR="00B96BEC" w:rsidRPr="007908FD">
        <w:rPr>
          <w:rFonts w:ascii="Arial" w:hAnsi="Arial" w:cs="Arial"/>
          <w:sz w:val="20"/>
        </w:rPr>
        <w:t>:</w:t>
      </w:r>
      <w:r w:rsidRPr="007908FD">
        <w:rPr>
          <w:rFonts w:ascii="Arial" w:hAnsi="Arial" w:cs="Arial"/>
          <w:sz w:val="20"/>
        </w:rPr>
        <w:t>1-6.</w:t>
      </w:r>
    </w:p>
    <w:p w:rsidR="0064604E" w:rsidRPr="007908FD" w:rsidRDefault="00563CA4" w:rsidP="009B33DE">
      <w:pPr>
        <w:numPr>
          <w:ilvl w:val="0"/>
          <w:numId w:val="7"/>
        </w:numPr>
        <w:autoSpaceDE w:val="0"/>
        <w:autoSpaceDN w:val="0"/>
        <w:adjustRightInd w:val="0"/>
        <w:ind w:left="284" w:hanging="284"/>
        <w:jc w:val="both"/>
        <w:rPr>
          <w:rFonts w:ascii="Arial" w:eastAsia="Arial Unicode MS" w:hAnsi="Arial" w:cs="Arial"/>
          <w:sz w:val="20"/>
        </w:rPr>
      </w:pPr>
      <w:r w:rsidRPr="007908FD">
        <w:rPr>
          <w:rFonts w:ascii="Arial" w:hAnsi="Arial" w:cs="Arial"/>
          <w:sz w:val="20"/>
        </w:rPr>
        <w:t>CBO, NVDV. Richtlijn Constitutioneel Eczeem.  2007:  Kwaliteitsinstituut voor de Gezondheidszorg CBO en Nederlandse Vereniging voor Dermatologie en Venereologie.</w:t>
      </w:r>
    </w:p>
    <w:p w:rsidR="0064604E" w:rsidRPr="007908FD" w:rsidRDefault="0064604E" w:rsidP="009B33DE">
      <w:pPr>
        <w:numPr>
          <w:ilvl w:val="0"/>
          <w:numId w:val="7"/>
        </w:numPr>
        <w:autoSpaceDE w:val="0"/>
        <w:autoSpaceDN w:val="0"/>
        <w:adjustRightInd w:val="0"/>
        <w:ind w:left="284" w:hanging="284"/>
        <w:jc w:val="both"/>
        <w:rPr>
          <w:rFonts w:ascii="Arial" w:eastAsia="Arial Unicode MS" w:hAnsi="Arial" w:cs="Arial"/>
          <w:sz w:val="20"/>
          <w:lang w:val="en-US"/>
        </w:rPr>
      </w:pPr>
      <w:r w:rsidRPr="007908FD">
        <w:rPr>
          <w:rFonts w:ascii="Arial" w:hAnsi="Arial" w:cs="Arial"/>
          <w:sz w:val="20"/>
        </w:rPr>
        <w:t>Zuberbier T, Orlow SJ, Paller AS, Taieb A, Allen R, Hernanz-Hermosa JM, Ocampo-Candiani J, Cox</w:t>
      </w:r>
      <w:r w:rsidR="00EE0657" w:rsidRPr="007908FD">
        <w:rPr>
          <w:rFonts w:ascii="Arial" w:hAnsi="Arial" w:cs="Arial"/>
          <w:sz w:val="20"/>
        </w:rPr>
        <w:t xml:space="preserve"> M, Langeraar J, </w:t>
      </w:r>
      <w:r w:rsidR="00B96BEC" w:rsidRPr="007908FD">
        <w:rPr>
          <w:rFonts w:ascii="Arial" w:hAnsi="Arial" w:cs="Arial"/>
          <w:sz w:val="20"/>
        </w:rPr>
        <w:t>Simon JC</w:t>
      </w:r>
      <w:r w:rsidR="00B714DE" w:rsidRPr="007908FD">
        <w:rPr>
          <w:rFonts w:ascii="Arial" w:hAnsi="Arial" w:cs="Arial"/>
          <w:sz w:val="20"/>
        </w:rPr>
        <w:t>.</w:t>
      </w:r>
      <w:r w:rsidRPr="007908FD">
        <w:rPr>
          <w:rFonts w:ascii="Arial" w:hAnsi="Arial" w:cs="Arial"/>
          <w:sz w:val="20"/>
        </w:rPr>
        <w:t xml:space="preserve"> </w:t>
      </w:r>
      <w:r w:rsidR="00B714DE" w:rsidRPr="007908FD">
        <w:rPr>
          <w:rFonts w:ascii="Arial" w:hAnsi="Arial" w:cs="Arial"/>
          <w:sz w:val="20"/>
          <w:lang w:val="en-GB"/>
        </w:rPr>
        <w:t>Patie</w:t>
      </w:r>
      <w:r w:rsidR="00E20B48" w:rsidRPr="007908FD">
        <w:rPr>
          <w:rFonts w:ascii="Arial" w:hAnsi="Arial" w:cs="Arial"/>
          <w:sz w:val="20"/>
          <w:lang w:val="en-GB"/>
        </w:rPr>
        <w:t>nt</w:t>
      </w:r>
      <w:r w:rsidRPr="007908FD">
        <w:rPr>
          <w:rFonts w:ascii="Arial" w:hAnsi="Arial" w:cs="Arial"/>
          <w:sz w:val="20"/>
          <w:lang w:val="en-GB"/>
        </w:rPr>
        <w:t xml:space="preserve"> perspectives on the management of atopic dermatitis. J.Allergy Clin.Immunol. </w:t>
      </w:r>
      <w:r w:rsidR="00B96BEC" w:rsidRPr="007908FD">
        <w:rPr>
          <w:rFonts w:ascii="Arial" w:hAnsi="Arial" w:cs="Arial"/>
          <w:sz w:val="20"/>
          <w:lang w:val="en-GB"/>
        </w:rPr>
        <w:t>2006;</w:t>
      </w:r>
      <w:r w:rsidRPr="007908FD">
        <w:rPr>
          <w:rFonts w:ascii="Arial" w:hAnsi="Arial" w:cs="Arial"/>
          <w:sz w:val="20"/>
          <w:lang w:val="en-GB"/>
        </w:rPr>
        <w:t>118</w:t>
      </w:r>
      <w:r w:rsidR="00B96BEC" w:rsidRPr="007908FD">
        <w:rPr>
          <w:rFonts w:ascii="Arial" w:hAnsi="Arial" w:cs="Arial"/>
          <w:sz w:val="20"/>
          <w:lang w:val="en-GB"/>
        </w:rPr>
        <w:t>:226-</w:t>
      </w:r>
      <w:r w:rsidRPr="007908FD">
        <w:rPr>
          <w:rFonts w:ascii="Arial" w:hAnsi="Arial" w:cs="Arial"/>
          <w:sz w:val="20"/>
          <w:lang w:val="en-GB"/>
        </w:rPr>
        <w:t>32.</w:t>
      </w:r>
    </w:p>
    <w:p w:rsidR="00D0072E" w:rsidRPr="007908FD" w:rsidRDefault="00F76E63" w:rsidP="006970D9">
      <w:pPr>
        <w:rPr>
          <w:rFonts w:ascii="Arial" w:hAnsi="Arial" w:cs="Arial"/>
          <w:sz w:val="20"/>
          <w:lang w:val="en-GB"/>
        </w:rPr>
      </w:pPr>
      <w:r w:rsidRPr="007908FD">
        <w:rPr>
          <w:rFonts w:ascii="Arial" w:hAnsi="Arial" w:cs="Arial"/>
          <w:sz w:val="20"/>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396"/>
        <w:gridCol w:w="6891"/>
      </w:tblGrid>
      <w:tr w:rsidR="00FD618B" w:rsidRPr="007908FD" w:rsidTr="00541129">
        <w:trPr>
          <w:cantSplit/>
          <w:trHeight w:val="347"/>
        </w:trPr>
        <w:tc>
          <w:tcPr>
            <w:tcW w:w="5000" w:type="pct"/>
            <w:gridSpan w:val="2"/>
            <w:shd w:val="clear" w:color="auto" w:fill="31849B"/>
          </w:tcPr>
          <w:p w:rsidR="00FD618B" w:rsidRPr="007908FD" w:rsidRDefault="003B401E" w:rsidP="00374BB5">
            <w:pPr>
              <w:spacing w:before="120" w:after="120"/>
              <w:rPr>
                <w:rFonts w:ascii="Arial" w:eastAsia="Arial Unicode MS" w:hAnsi="Arial" w:cs="Arial"/>
                <w:b/>
                <w:iCs/>
                <w:color w:val="FFFFFF"/>
                <w:sz w:val="20"/>
              </w:rPr>
            </w:pPr>
            <w:bookmarkStart w:id="67" w:name="_Toc189557739"/>
            <w:r>
              <w:rPr>
                <w:rFonts w:ascii="Arial" w:eastAsia="Arial Unicode MS" w:hAnsi="Arial" w:cs="Arial"/>
                <w:b/>
                <w:iCs/>
                <w:color w:val="FFFFFF"/>
                <w:sz w:val="20"/>
              </w:rPr>
              <w:t>2</w:t>
            </w:r>
            <w:r w:rsidR="001B5A49">
              <w:rPr>
                <w:rFonts w:ascii="Arial" w:eastAsia="Arial Unicode MS" w:hAnsi="Arial" w:cs="Arial"/>
                <w:b/>
                <w:iCs/>
                <w:color w:val="FFFFFF"/>
                <w:sz w:val="20"/>
              </w:rPr>
              <w:t>.</w:t>
            </w:r>
            <w:r w:rsidR="00FD618B" w:rsidRPr="007908FD">
              <w:rPr>
                <w:rFonts w:ascii="Arial" w:eastAsia="Arial Unicode MS" w:hAnsi="Arial" w:cs="Arial"/>
                <w:b/>
                <w:iCs/>
                <w:color w:val="FFFFFF"/>
                <w:sz w:val="20"/>
              </w:rPr>
              <w:t xml:space="preserve"> </w:t>
            </w:r>
            <w:r w:rsidR="00B2110C" w:rsidRPr="007908FD">
              <w:rPr>
                <w:rFonts w:ascii="Arial" w:eastAsia="Arial Unicode MS" w:hAnsi="Arial" w:cs="Arial"/>
                <w:b/>
                <w:iCs/>
                <w:color w:val="FFFFFF"/>
                <w:sz w:val="20"/>
              </w:rPr>
              <w:t>B</w:t>
            </w:r>
            <w:r w:rsidR="00FD618B" w:rsidRPr="007908FD">
              <w:rPr>
                <w:rFonts w:ascii="Arial" w:eastAsia="Arial Unicode MS" w:hAnsi="Arial" w:cs="Arial"/>
                <w:b/>
                <w:iCs/>
                <w:color w:val="FFFFFF"/>
                <w:sz w:val="20"/>
              </w:rPr>
              <w:t>ehandeling met systemische immunosuppressiva</w:t>
            </w:r>
            <w:bookmarkEnd w:id="67"/>
          </w:p>
        </w:tc>
      </w:tr>
      <w:tr w:rsidR="00FD618B" w:rsidRPr="007908FD" w:rsidTr="00374BB5">
        <w:tc>
          <w:tcPr>
            <w:tcW w:w="1290" w:type="pct"/>
            <w:shd w:val="clear" w:color="auto" w:fill="auto"/>
          </w:tcPr>
          <w:p w:rsidR="00FD618B" w:rsidRPr="007908FD" w:rsidRDefault="00FD618B" w:rsidP="00374BB5">
            <w:pPr>
              <w:keepNext/>
              <w:rPr>
                <w:rFonts w:ascii="Arial" w:eastAsia="Arial Unicode MS" w:hAnsi="Arial" w:cs="Arial"/>
                <w:b/>
                <w:bCs/>
                <w:iCs/>
                <w:sz w:val="20"/>
              </w:rPr>
            </w:pPr>
            <w:bookmarkStart w:id="68" w:name="_Toc189557740"/>
            <w:bookmarkStart w:id="69" w:name="_Toc222208620"/>
            <w:bookmarkStart w:id="70" w:name="_Toc223947340"/>
            <w:bookmarkStart w:id="71" w:name="_Toc223947664"/>
            <w:bookmarkStart w:id="72" w:name="_Toc223948625"/>
            <w:bookmarkStart w:id="73" w:name="_Toc239825023"/>
            <w:r w:rsidRPr="007908FD">
              <w:rPr>
                <w:rFonts w:ascii="Arial" w:eastAsia="Arial Unicode MS" w:hAnsi="Arial" w:cs="Arial"/>
                <w:b/>
                <w:bCs/>
                <w:iCs/>
                <w:sz w:val="20"/>
              </w:rPr>
              <w:t>Relatie tot kwaliteit</w:t>
            </w:r>
            <w:bookmarkEnd w:id="68"/>
            <w:bookmarkEnd w:id="69"/>
            <w:bookmarkEnd w:id="70"/>
            <w:bookmarkEnd w:id="71"/>
            <w:bookmarkEnd w:id="72"/>
            <w:bookmarkEnd w:id="73"/>
            <w:r w:rsidRPr="007908FD">
              <w:rPr>
                <w:rFonts w:ascii="Arial" w:eastAsia="Arial Unicode MS" w:hAnsi="Arial" w:cs="Arial"/>
                <w:b/>
                <w:bCs/>
                <w:iCs/>
                <w:sz w:val="20"/>
              </w:rPr>
              <w:t xml:space="preserve"> </w:t>
            </w:r>
          </w:p>
        </w:tc>
        <w:tc>
          <w:tcPr>
            <w:tcW w:w="3710" w:type="pct"/>
            <w:shd w:val="clear" w:color="auto" w:fill="F3F3F3"/>
          </w:tcPr>
          <w:p w:rsidR="00FD618B" w:rsidRPr="007908FD" w:rsidRDefault="00FD618B" w:rsidP="00374BB5">
            <w:pPr>
              <w:rPr>
                <w:rFonts w:ascii="Arial" w:eastAsia="Arial Unicode MS" w:hAnsi="Arial" w:cs="Arial"/>
                <w:sz w:val="20"/>
              </w:rPr>
            </w:pPr>
            <w:r w:rsidRPr="007908FD">
              <w:rPr>
                <w:rFonts w:ascii="Arial" w:eastAsia="Arial Unicode MS" w:hAnsi="Arial" w:cs="Arial"/>
                <w:sz w:val="20"/>
              </w:rPr>
              <w:t xml:space="preserve">Het geven van systemische immunosuppressiva is een goede behandeloptie voor patiënten met ernstig </w:t>
            </w:r>
            <w:r w:rsidR="00955D4D" w:rsidRPr="007908FD">
              <w:rPr>
                <w:rFonts w:ascii="Arial" w:eastAsia="Arial Unicode MS" w:hAnsi="Arial" w:cs="Arial"/>
                <w:sz w:val="20"/>
              </w:rPr>
              <w:t>c</w:t>
            </w:r>
            <w:r w:rsidR="00DD44EE" w:rsidRPr="007908FD">
              <w:rPr>
                <w:rFonts w:ascii="Arial" w:eastAsia="Arial Unicode MS" w:hAnsi="Arial" w:cs="Arial"/>
                <w:sz w:val="20"/>
              </w:rPr>
              <w:t xml:space="preserve">onstitutioneel </w:t>
            </w:r>
            <w:r w:rsidR="00955D4D" w:rsidRPr="007908FD">
              <w:rPr>
                <w:rFonts w:ascii="Arial" w:eastAsia="Arial Unicode MS" w:hAnsi="Arial" w:cs="Arial"/>
                <w:sz w:val="20"/>
              </w:rPr>
              <w:t>e</w:t>
            </w:r>
            <w:r w:rsidR="00DD44EE" w:rsidRPr="007908FD">
              <w:rPr>
                <w:rFonts w:ascii="Arial" w:eastAsia="Arial Unicode MS" w:hAnsi="Arial" w:cs="Arial"/>
                <w:sz w:val="20"/>
              </w:rPr>
              <w:t>czeem</w:t>
            </w:r>
            <w:r w:rsidRPr="007908FD">
              <w:rPr>
                <w:rFonts w:ascii="Arial" w:eastAsia="Arial Unicode MS" w:hAnsi="Arial" w:cs="Arial"/>
                <w:sz w:val="20"/>
              </w:rPr>
              <w:t xml:space="preserve">, die onvoldoende respons vertonen op intensieve lokale therapie. </w:t>
            </w:r>
            <w:r w:rsidRPr="007908FD">
              <w:rPr>
                <w:rFonts w:ascii="Arial" w:hAnsi="Arial" w:cs="Arial"/>
                <w:sz w:val="20"/>
              </w:rPr>
              <w:t xml:space="preserve">Behandeling met </w:t>
            </w:r>
            <w:r w:rsidRPr="007908FD">
              <w:rPr>
                <w:rFonts w:ascii="Arial" w:eastAsia="Arial Unicode MS" w:hAnsi="Arial" w:cs="Arial"/>
                <w:sz w:val="20"/>
              </w:rPr>
              <w:t xml:space="preserve">systemische immunosuppressiva kan bestaan uit: ciclosporine, </w:t>
            </w:r>
            <w:r w:rsidR="0023736E">
              <w:rPr>
                <w:rFonts w:ascii="Arial" w:eastAsia="Arial Unicode MS" w:hAnsi="Arial" w:cs="Arial"/>
                <w:sz w:val="20"/>
              </w:rPr>
              <w:t xml:space="preserve"> azathioprine,</w:t>
            </w:r>
            <w:r w:rsidRPr="007908FD">
              <w:rPr>
                <w:rFonts w:ascii="Arial" w:eastAsia="Arial Unicode MS" w:hAnsi="Arial" w:cs="Arial"/>
                <w:sz w:val="20"/>
              </w:rPr>
              <w:t xml:space="preserve"> mycophenolaat mofetyl (MMF)</w:t>
            </w:r>
            <w:r w:rsidR="0023736E">
              <w:rPr>
                <w:rFonts w:ascii="Arial" w:eastAsia="Arial Unicode MS" w:hAnsi="Arial" w:cs="Arial"/>
                <w:sz w:val="20"/>
              </w:rPr>
              <w:t xml:space="preserve"> of </w:t>
            </w:r>
            <w:r w:rsidR="0023736E" w:rsidRPr="00495892">
              <w:rPr>
                <w:rFonts w:ascii="Arial" w:eastAsia="Arial Unicode MS" w:hAnsi="Arial" w:cs="Arial"/>
                <w:sz w:val="20"/>
              </w:rPr>
              <w:t>methotrexaat</w:t>
            </w:r>
            <w:r w:rsidRPr="007908FD">
              <w:rPr>
                <w:rFonts w:ascii="Arial" w:eastAsia="Arial Unicode MS" w:hAnsi="Arial" w:cs="Arial"/>
                <w:sz w:val="20"/>
              </w:rPr>
              <w:t xml:space="preserve">. Deze middelen vereisen intensieve monitoring van onder andere laboratoriumwaarden, bloeddruk, activiteit van </w:t>
            </w:r>
            <w:r w:rsidR="00955D4D" w:rsidRPr="007908FD">
              <w:rPr>
                <w:rFonts w:ascii="Arial" w:hAnsi="Arial" w:cs="Arial"/>
                <w:iCs/>
                <w:sz w:val="20"/>
              </w:rPr>
              <w:t>c</w:t>
            </w:r>
            <w:r w:rsidR="00DD44EE" w:rsidRPr="007908FD">
              <w:rPr>
                <w:rFonts w:ascii="Arial" w:hAnsi="Arial" w:cs="Arial"/>
                <w:iCs/>
                <w:sz w:val="20"/>
              </w:rPr>
              <w:t xml:space="preserve">onstitutioneel </w:t>
            </w:r>
            <w:r w:rsidR="00955D4D" w:rsidRPr="007908FD">
              <w:rPr>
                <w:rFonts w:ascii="Arial" w:hAnsi="Arial" w:cs="Arial"/>
                <w:iCs/>
                <w:sz w:val="20"/>
              </w:rPr>
              <w:t>e</w:t>
            </w:r>
            <w:r w:rsidR="00DD44EE" w:rsidRPr="007908FD">
              <w:rPr>
                <w:rFonts w:ascii="Arial" w:hAnsi="Arial" w:cs="Arial"/>
                <w:iCs/>
                <w:sz w:val="20"/>
              </w:rPr>
              <w:t>czeem</w:t>
            </w:r>
            <w:r w:rsidRPr="007908FD">
              <w:rPr>
                <w:rFonts w:ascii="Arial" w:eastAsia="Arial Unicode MS" w:hAnsi="Arial" w:cs="Arial"/>
                <w:sz w:val="20"/>
              </w:rPr>
              <w:t xml:space="preserve"> en controle op huidmaligniteiten (bij ciclosporine en MMF). Voor de keuze van de patiënt en in het kader van patiëntveiligheid is het nodig te weten in hoeverre een dermatoloog ervaring heeft met deze behandeling.</w:t>
            </w:r>
          </w:p>
        </w:tc>
      </w:tr>
      <w:tr w:rsidR="0039548D" w:rsidRPr="007908FD" w:rsidTr="00374BB5">
        <w:tc>
          <w:tcPr>
            <w:tcW w:w="1290" w:type="pct"/>
            <w:shd w:val="clear" w:color="auto" w:fill="auto"/>
          </w:tcPr>
          <w:p w:rsidR="0039548D" w:rsidRPr="007908FD" w:rsidRDefault="0039548D" w:rsidP="00374BB5">
            <w:pPr>
              <w:keepNext/>
              <w:rPr>
                <w:rFonts w:ascii="Arial" w:eastAsia="Arial Unicode MS" w:hAnsi="Arial" w:cs="Arial"/>
                <w:b/>
                <w:bCs/>
                <w:iCs/>
                <w:sz w:val="20"/>
              </w:rPr>
            </w:pPr>
            <w:bookmarkStart w:id="74" w:name="_Toc239825025"/>
            <w:r w:rsidRPr="007908FD">
              <w:rPr>
                <w:rFonts w:ascii="Arial" w:eastAsia="Arial Unicode MS" w:hAnsi="Arial" w:cs="Arial"/>
                <w:b/>
                <w:bCs/>
                <w:iCs/>
                <w:sz w:val="20"/>
              </w:rPr>
              <w:t>Operationalisatie</w:t>
            </w:r>
            <w:r w:rsidR="005A780E" w:rsidRPr="007908FD">
              <w:rPr>
                <w:rFonts w:ascii="Arial" w:eastAsia="Arial Unicode MS" w:hAnsi="Arial" w:cs="Arial"/>
                <w:b/>
                <w:bCs/>
                <w:iCs/>
                <w:sz w:val="20"/>
              </w:rPr>
              <w:t xml:space="preserve"> </w:t>
            </w:r>
            <w:bookmarkEnd w:id="74"/>
          </w:p>
        </w:tc>
        <w:tc>
          <w:tcPr>
            <w:tcW w:w="3710" w:type="pct"/>
            <w:shd w:val="clear" w:color="auto" w:fill="F3F3F3"/>
          </w:tcPr>
          <w:p w:rsidR="0054395D" w:rsidRPr="007908FD" w:rsidRDefault="008D06F4" w:rsidP="00374BB5">
            <w:pPr>
              <w:rPr>
                <w:rFonts w:ascii="Arial" w:hAnsi="Arial" w:cs="Arial"/>
                <w:sz w:val="20"/>
              </w:rPr>
            </w:pPr>
            <w:r w:rsidRPr="007908FD">
              <w:rPr>
                <w:rFonts w:ascii="Arial" w:hAnsi="Arial" w:cs="Arial"/>
                <w:sz w:val="20"/>
              </w:rPr>
              <w:t>Hoeveel patiënten met een chronische dermatose worden behandeld</w:t>
            </w:r>
            <w:r w:rsidR="00A829E2" w:rsidRPr="007908FD">
              <w:rPr>
                <w:rFonts w:ascii="Arial" w:hAnsi="Arial" w:cs="Arial"/>
                <w:sz w:val="20"/>
              </w:rPr>
              <w:t xml:space="preserve"> in uw centrum</w:t>
            </w:r>
            <w:r w:rsidR="0054395D" w:rsidRPr="007908FD">
              <w:rPr>
                <w:rFonts w:ascii="Arial" w:hAnsi="Arial" w:cs="Arial"/>
                <w:sz w:val="20"/>
              </w:rPr>
              <w:t xml:space="preserve"> met immunosuppressiva?</w:t>
            </w:r>
          </w:p>
          <w:p w:rsidR="00012947" w:rsidRPr="007908FD" w:rsidRDefault="0054395D" w:rsidP="00374BB5">
            <w:pPr>
              <w:rPr>
                <w:rFonts w:ascii="Arial" w:hAnsi="Arial" w:cs="Arial"/>
                <w:sz w:val="20"/>
              </w:rPr>
            </w:pPr>
            <w:r w:rsidRPr="007908FD">
              <w:rPr>
                <w:rFonts w:ascii="Arial" w:hAnsi="Arial" w:cs="Arial"/>
                <w:sz w:val="20"/>
              </w:rPr>
              <w:t>(</w:t>
            </w:r>
            <w:r w:rsidR="008D06F4" w:rsidRPr="007908FD">
              <w:rPr>
                <w:rFonts w:ascii="Arial" w:hAnsi="Arial" w:cs="Arial"/>
                <w:sz w:val="20"/>
              </w:rPr>
              <w:t>gemiddeld per dermatoloog</w:t>
            </w:r>
            <w:r w:rsidR="003B4CCE" w:rsidRPr="007908FD">
              <w:rPr>
                <w:rFonts w:ascii="Arial" w:hAnsi="Arial" w:cs="Arial"/>
                <w:sz w:val="20"/>
              </w:rPr>
              <w:t>/allergoloog</w:t>
            </w:r>
            <w:r w:rsidR="008D06F4" w:rsidRPr="007908FD">
              <w:rPr>
                <w:rFonts w:ascii="Arial" w:hAnsi="Arial" w:cs="Arial"/>
                <w:sz w:val="20"/>
              </w:rPr>
              <w:t xml:space="preserve"> per fte</w:t>
            </w:r>
            <w:r w:rsidR="006E0082" w:rsidRPr="007908FD">
              <w:rPr>
                <w:rFonts w:ascii="Arial" w:hAnsi="Arial" w:cs="Arial"/>
                <w:sz w:val="20"/>
              </w:rPr>
              <w:t xml:space="preserve"> per jaar</w:t>
            </w:r>
            <w:r w:rsidRPr="007908FD">
              <w:rPr>
                <w:rFonts w:ascii="Arial" w:hAnsi="Arial" w:cs="Arial"/>
                <w:sz w:val="20"/>
              </w:rPr>
              <w:t xml:space="preserve">) </w:t>
            </w:r>
            <w:r w:rsidR="00012947" w:rsidRPr="007908FD">
              <w:rPr>
                <w:rFonts w:ascii="Arial" w:hAnsi="Arial" w:cs="Arial"/>
                <w:sz w:val="20"/>
              </w:rPr>
              <w:t xml:space="preserve"> </w:t>
            </w:r>
          </w:p>
          <w:p w:rsidR="0039548D" w:rsidRPr="007908FD" w:rsidRDefault="0039548D" w:rsidP="00374BB5">
            <w:pPr>
              <w:rPr>
                <w:rFonts w:ascii="Arial" w:hAnsi="Arial" w:cs="Arial"/>
                <w:sz w:val="20"/>
              </w:rPr>
            </w:pPr>
            <w:r w:rsidRPr="007908FD">
              <w:rPr>
                <w:rFonts w:ascii="Arial" w:hAnsi="Arial" w:cs="Arial"/>
                <w:i/>
                <w:sz w:val="20"/>
              </w:rPr>
              <w:t xml:space="preserve">&lt; 10 </w:t>
            </w:r>
            <w:r w:rsidR="008D06F4" w:rsidRPr="007908FD">
              <w:rPr>
                <w:rFonts w:ascii="Arial" w:hAnsi="Arial" w:cs="Arial"/>
                <w:i/>
                <w:sz w:val="20"/>
              </w:rPr>
              <w:t>patiënten</w:t>
            </w:r>
            <w:r w:rsidRPr="007908FD">
              <w:rPr>
                <w:rFonts w:ascii="Arial" w:hAnsi="Arial" w:cs="Arial"/>
                <w:i/>
                <w:sz w:val="20"/>
              </w:rPr>
              <w:t xml:space="preserve"> per jaar</w:t>
            </w:r>
            <w:r w:rsidR="00012947" w:rsidRPr="007908FD">
              <w:rPr>
                <w:rFonts w:ascii="Arial" w:hAnsi="Arial" w:cs="Arial"/>
                <w:i/>
                <w:sz w:val="20"/>
              </w:rPr>
              <w:t>/</w:t>
            </w:r>
            <w:r w:rsidRPr="007908FD">
              <w:rPr>
                <w:rFonts w:ascii="Arial" w:hAnsi="Arial" w:cs="Arial"/>
                <w:i/>
                <w:sz w:val="20"/>
              </w:rPr>
              <w:t xml:space="preserve">10-50 </w:t>
            </w:r>
            <w:r w:rsidR="008D06F4" w:rsidRPr="007908FD">
              <w:rPr>
                <w:rFonts w:ascii="Arial" w:hAnsi="Arial" w:cs="Arial"/>
                <w:i/>
                <w:sz w:val="20"/>
              </w:rPr>
              <w:t>patiënten</w:t>
            </w:r>
            <w:r w:rsidRPr="007908FD">
              <w:rPr>
                <w:rFonts w:ascii="Arial" w:hAnsi="Arial" w:cs="Arial"/>
                <w:i/>
                <w:sz w:val="20"/>
              </w:rPr>
              <w:t xml:space="preserve"> per jaar</w:t>
            </w:r>
            <w:r w:rsidR="00012947" w:rsidRPr="007908FD">
              <w:rPr>
                <w:rFonts w:ascii="Arial" w:hAnsi="Arial" w:cs="Arial"/>
                <w:i/>
                <w:sz w:val="20"/>
              </w:rPr>
              <w:t>/</w:t>
            </w:r>
            <w:r w:rsidRPr="007908FD">
              <w:rPr>
                <w:rFonts w:ascii="Arial" w:hAnsi="Arial" w:cs="Arial"/>
                <w:i/>
                <w:sz w:val="20"/>
              </w:rPr>
              <w:t>&gt;</w:t>
            </w:r>
            <w:r w:rsidR="00FF3FF9" w:rsidRPr="007908FD">
              <w:rPr>
                <w:rFonts w:ascii="Arial" w:hAnsi="Arial" w:cs="Arial"/>
                <w:i/>
                <w:sz w:val="20"/>
              </w:rPr>
              <w:t xml:space="preserve"> </w:t>
            </w:r>
            <w:r w:rsidRPr="007908FD">
              <w:rPr>
                <w:rFonts w:ascii="Arial" w:hAnsi="Arial" w:cs="Arial"/>
                <w:i/>
                <w:sz w:val="20"/>
              </w:rPr>
              <w:t xml:space="preserve">50 </w:t>
            </w:r>
            <w:r w:rsidR="008D06F4" w:rsidRPr="007908FD">
              <w:rPr>
                <w:rFonts w:ascii="Arial" w:hAnsi="Arial" w:cs="Arial"/>
                <w:i/>
                <w:sz w:val="20"/>
              </w:rPr>
              <w:t>patiënten</w:t>
            </w:r>
            <w:r w:rsidRPr="007908FD">
              <w:rPr>
                <w:rFonts w:ascii="Arial" w:hAnsi="Arial" w:cs="Arial"/>
                <w:i/>
                <w:sz w:val="20"/>
              </w:rPr>
              <w:t xml:space="preserve"> per jaar</w:t>
            </w:r>
          </w:p>
        </w:tc>
      </w:tr>
      <w:tr w:rsidR="00FD618B" w:rsidRPr="007908FD" w:rsidTr="00374BB5">
        <w:tc>
          <w:tcPr>
            <w:tcW w:w="1290" w:type="pct"/>
            <w:shd w:val="clear" w:color="auto" w:fill="auto"/>
          </w:tcPr>
          <w:p w:rsidR="00FD618B" w:rsidRPr="007908FD" w:rsidRDefault="00FD618B" w:rsidP="00374BB5">
            <w:pPr>
              <w:keepNext/>
              <w:rPr>
                <w:rFonts w:ascii="Arial" w:eastAsia="Arial Unicode MS" w:hAnsi="Arial" w:cs="Arial"/>
                <w:b/>
                <w:bCs/>
                <w:iCs/>
                <w:sz w:val="20"/>
              </w:rPr>
            </w:pPr>
            <w:bookmarkStart w:id="75" w:name="_Toc189557742"/>
            <w:bookmarkStart w:id="76" w:name="_Toc222208622"/>
            <w:bookmarkStart w:id="77" w:name="_Toc223947342"/>
            <w:bookmarkStart w:id="78" w:name="_Toc223947666"/>
            <w:bookmarkStart w:id="79" w:name="_Toc223948627"/>
            <w:bookmarkStart w:id="80" w:name="_Toc239825026"/>
            <w:r w:rsidRPr="007908FD">
              <w:rPr>
                <w:rFonts w:ascii="Arial" w:eastAsia="Arial Unicode MS" w:hAnsi="Arial" w:cs="Arial"/>
                <w:b/>
                <w:bCs/>
                <w:iCs/>
                <w:sz w:val="20"/>
              </w:rPr>
              <w:t>Definitie</w:t>
            </w:r>
            <w:bookmarkEnd w:id="75"/>
            <w:bookmarkEnd w:id="76"/>
            <w:bookmarkEnd w:id="77"/>
            <w:bookmarkEnd w:id="78"/>
            <w:bookmarkEnd w:id="79"/>
            <w:bookmarkEnd w:id="80"/>
            <w:r w:rsidR="00D06C60" w:rsidRPr="007908FD">
              <w:rPr>
                <w:rFonts w:ascii="Arial" w:eastAsia="Arial Unicode MS" w:hAnsi="Arial" w:cs="Arial"/>
                <w:b/>
                <w:bCs/>
                <w:iCs/>
                <w:sz w:val="20"/>
              </w:rPr>
              <w:t>(s)</w:t>
            </w:r>
          </w:p>
        </w:tc>
        <w:tc>
          <w:tcPr>
            <w:tcW w:w="3710" w:type="pct"/>
            <w:shd w:val="clear" w:color="auto" w:fill="F3F3F3"/>
          </w:tcPr>
          <w:p w:rsidR="006E0082" w:rsidRPr="003F55DE" w:rsidRDefault="00186DC9" w:rsidP="00374BB5">
            <w:pPr>
              <w:rPr>
                <w:rFonts w:ascii="Arial" w:eastAsia="Arial Unicode MS" w:hAnsi="Arial" w:cs="Arial"/>
                <w:sz w:val="20"/>
                <w:lang w:val="en-US"/>
              </w:rPr>
            </w:pPr>
            <w:r w:rsidRPr="003F55DE">
              <w:rPr>
                <w:rFonts w:ascii="Arial" w:eastAsia="Arial Unicode MS" w:hAnsi="Arial" w:cs="Arial"/>
                <w:sz w:val="20"/>
                <w:lang w:val="en-US"/>
              </w:rPr>
              <w:t>Systemische immunosuppressiva: ciclosporine, azathiopri</w:t>
            </w:r>
            <w:r w:rsidR="0023736E" w:rsidRPr="003F55DE">
              <w:rPr>
                <w:rFonts w:ascii="Arial" w:eastAsia="Arial Unicode MS" w:hAnsi="Arial" w:cs="Arial"/>
                <w:sz w:val="20"/>
                <w:lang w:val="en-US"/>
              </w:rPr>
              <w:t>ne, mycophenolaat mofetyl (MMF), methotrexaat.</w:t>
            </w:r>
          </w:p>
          <w:p w:rsidR="00556FE9" w:rsidRPr="007908FD" w:rsidRDefault="00556FE9" w:rsidP="00374BB5">
            <w:pPr>
              <w:rPr>
                <w:rFonts w:ascii="Arial" w:eastAsia="Arial Unicode MS" w:hAnsi="Arial" w:cs="Arial"/>
                <w:sz w:val="20"/>
              </w:rPr>
            </w:pPr>
            <w:r w:rsidRPr="007908FD">
              <w:rPr>
                <w:rFonts w:ascii="Arial" w:eastAsia="Arial Unicode MS" w:hAnsi="Arial" w:cs="Arial"/>
                <w:sz w:val="20"/>
              </w:rPr>
              <w:t>Eén fte = 36 uur per week.</w:t>
            </w:r>
          </w:p>
        </w:tc>
      </w:tr>
      <w:tr w:rsidR="00FD618B" w:rsidRPr="007908FD" w:rsidTr="00374BB5">
        <w:tc>
          <w:tcPr>
            <w:tcW w:w="1290" w:type="pct"/>
            <w:shd w:val="clear" w:color="auto" w:fill="auto"/>
          </w:tcPr>
          <w:p w:rsidR="00FD618B" w:rsidRPr="007908FD" w:rsidRDefault="00FD618B" w:rsidP="00374BB5">
            <w:pPr>
              <w:keepNext/>
              <w:rPr>
                <w:rFonts w:ascii="Arial" w:eastAsia="Arial Unicode MS" w:hAnsi="Arial" w:cs="Arial"/>
                <w:b/>
                <w:bCs/>
                <w:iCs/>
                <w:sz w:val="20"/>
              </w:rPr>
            </w:pPr>
            <w:bookmarkStart w:id="81" w:name="_Toc189557743"/>
            <w:bookmarkStart w:id="82" w:name="_Toc222208623"/>
            <w:bookmarkStart w:id="83" w:name="_Toc223947343"/>
            <w:bookmarkStart w:id="84" w:name="_Toc223947667"/>
            <w:bookmarkStart w:id="85" w:name="_Toc223948628"/>
            <w:bookmarkStart w:id="86" w:name="_Toc239825027"/>
            <w:r w:rsidRPr="007908FD">
              <w:rPr>
                <w:rFonts w:ascii="Arial" w:eastAsia="Arial Unicode MS" w:hAnsi="Arial" w:cs="Arial"/>
                <w:b/>
                <w:bCs/>
                <w:iCs/>
                <w:sz w:val="20"/>
              </w:rPr>
              <w:t>In-/exclusiecriteria</w:t>
            </w:r>
            <w:bookmarkEnd w:id="81"/>
            <w:bookmarkEnd w:id="82"/>
            <w:bookmarkEnd w:id="83"/>
            <w:bookmarkEnd w:id="84"/>
            <w:bookmarkEnd w:id="85"/>
            <w:bookmarkEnd w:id="86"/>
          </w:p>
        </w:tc>
        <w:tc>
          <w:tcPr>
            <w:tcW w:w="3710" w:type="pct"/>
            <w:shd w:val="clear" w:color="auto" w:fill="F3F3F3"/>
          </w:tcPr>
          <w:p w:rsidR="00FD618B" w:rsidRPr="007908FD" w:rsidRDefault="00FD618B" w:rsidP="00374BB5">
            <w:pPr>
              <w:rPr>
                <w:rFonts w:ascii="Arial" w:eastAsia="Arial Unicode MS" w:hAnsi="Arial" w:cs="Arial"/>
                <w:sz w:val="20"/>
              </w:rPr>
            </w:pPr>
            <w:r w:rsidRPr="007908FD">
              <w:rPr>
                <w:rFonts w:ascii="Arial" w:eastAsia="Arial Unicode MS" w:hAnsi="Arial" w:cs="Arial"/>
                <w:sz w:val="20"/>
              </w:rPr>
              <w:t>Het betreft patiënten die voor de eerste keer worden behandeld met immunosuppressiva.</w:t>
            </w:r>
          </w:p>
          <w:p w:rsidR="00FD618B" w:rsidRPr="007908FD" w:rsidRDefault="00FD618B" w:rsidP="00374BB5">
            <w:pPr>
              <w:rPr>
                <w:rFonts w:ascii="Arial" w:eastAsia="Arial Unicode MS" w:hAnsi="Arial" w:cs="Arial"/>
                <w:sz w:val="20"/>
              </w:rPr>
            </w:pPr>
            <w:r w:rsidRPr="007908FD">
              <w:rPr>
                <w:rFonts w:ascii="Arial" w:eastAsia="Arial Unicode MS" w:hAnsi="Arial" w:cs="Arial"/>
                <w:sz w:val="20"/>
                <w:u w:val="single"/>
              </w:rPr>
              <w:t>Inclusie</w:t>
            </w:r>
            <w:r w:rsidRPr="007908FD">
              <w:rPr>
                <w:rFonts w:ascii="Arial" w:eastAsia="Arial Unicode MS" w:hAnsi="Arial" w:cs="Arial"/>
                <w:sz w:val="20"/>
              </w:rPr>
              <w:t>: alle patiënten in de dermatologiepraktijk</w:t>
            </w:r>
            <w:r w:rsidR="002F0978" w:rsidRPr="007908FD">
              <w:rPr>
                <w:rFonts w:ascii="Arial" w:eastAsia="Arial Unicode MS" w:hAnsi="Arial" w:cs="Arial"/>
                <w:sz w:val="20"/>
              </w:rPr>
              <w:t>/</w:t>
            </w:r>
            <w:r w:rsidR="00012947" w:rsidRPr="007908FD">
              <w:rPr>
                <w:rFonts w:ascii="Arial" w:eastAsia="Arial Unicode MS" w:hAnsi="Arial" w:cs="Arial"/>
                <w:sz w:val="20"/>
              </w:rPr>
              <w:t xml:space="preserve"> </w:t>
            </w:r>
            <w:r w:rsidR="002F0978" w:rsidRPr="007908FD">
              <w:rPr>
                <w:rFonts w:ascii="Arial" w:eastAsia="Arial Unicode MS" w:hAnsi="Arial" w:cs="Arial"/>
                <w:sz w:val="20"/>
              </w:rPr>
              <w:t>allergologiepraktijk</w:t>
            </w:r>
            <w:r w:rsidRPr="007908FD">
              <w:rPr>
                <w:rFonts w:ascii="Arial" w:eastAsia="Arial Unicode MS" w:hAnsi="Arial" w:cs="Arial"/>
                <w:sz w:val="20"/>
              </w:rPr>
              <w:t xml:space="preserve"> (</w:t>
            </w:r>
            <w:r w:rsidRPr="007908FD">
              <w:rPr>
                <w:rFonts w:ascii="Arial" w:eastAsia="Arial Unicode MS" w:hAnsi="Arial" w:cs="Arial"/>
                <w:b/>
                <w:sz w:val="20"/>
              </w:rPr>
              <w:t xml:space="preserve">dus niet alleen </w:t>
            </w:r>
            <w:r w:rsidR="00FF3FF9" w:rsidRPr="007908FD">
              <w:rPr>
                <w:rFonts w:ascii="Arial" w:eastAsia="Arial Unicode MS" w:hAnsi="Arial" w:cs="Arial"/>
                <w:b/>
                <w:sz w:val="20"/>
              </w:rPr>
              <w:t>CE-</w:t>
            </w:r>
            <w:r w:rsidRPr="007908FD">
              <w:rPr>
                <w:rFonts w:ascii="Arial" w:eastAsia="Arial Unicode MS" w:hAnsi="Arial" w:cs="Arial"/>
                <w:b/>
                <w:sz w:val="20"/>
              </w:rPr>
              <w:t>patiënten</w:t>
            </w:r>
            <w:r w:rsidRPr="007908FD">
              <w:rPr>
                <w:rFonts w:ascii="Arial" w:eastAsia="Arial Unicode MS" w:hAnsi="Arial" w:cs="Arial"/>
                <w:sz w:val="20"/>
              </w:rPr>
              <w:t>)</w:t>
            </w:r>
          </w:p>
        </w:tc>
      </w:tr>
      <w:tr w:rsidR="00A61B63" w:rsidRPr="007908FD" w:rsidTr="00374BB5">
        <w:tc>
          <w:tcPr>
            <w:tcW w:w="1290" w:type="pct"/>
            <w:shd w:val="clear" w:color="auto" w:fill="auto"/>
          </w:tcPr>
          <w:p w:rsidR="00A61B63" w:rsidRPr="007908FD" w:rsidRDefault="00A61B63" w:rsidP="00374BB5">
            <w:pPr>
              <w:pStyle w:val="Plattetekst"/>
              <w:rPr>
                <w:b/>
                <w:bCs/>
              </w:rPr>
            </w:pPr>
            <w:r w:rsidRPr="007908FD">
              <w:rPr>
                <w:b/>
                <w:bCs/>
              </w:rPr>
              <w:t>Bron</w:t>
            </w:r>
          </w:p>
        </w:tc>
        <w:tc>
          <w:tcPr>
            <w:tcW w:w="3710" w:type="pct"/>
            <w:shd w:val="clear" w:color="auto" w:fill="F3F3F3"/>
          </w:tcPr>
          <w:p w:rsidR="00A61B63" w:rsidRPr="007908FD" w:rsidRDefault="00E567A5" w:rsidP="00374BB5">
            <w:pPr>
              <w:rPr>
                <w:rFonts w:ascii="Arial" w:eastAsia="Arial Unicode MS" w:hAnsi="Arial" w:cs="Arial"/>
                <w:sz w:val="20"/>
              </w:rPr>
            </w:pPr>
            <w:r w:rsidRPr="007908FD">
              <w:rPr>
                <w:rFonts w:ascii="Arial" w:eastAsia="Arial Unicode MS" w:hAnsi="Arial" w:cs="Arial"/>
                <w:sz w:val="20"/>
              </w:rPr>
              <w:t>Maatschap, vakgroep, apotheek</w:t>
            </w:r>
            <w:r w:rsidR="0054395D" w:rsidRPr="007908FD">
              <w:rPr>
                <w:rFonts w:ascii="Arial" w:eastAsia="Arial Unicode MS" w:hAnsi="Arial" w:cs="Arial"/>
                <w:sz w:val="20"/>
              </w:rPr>
              <w:t>, Stichting Farmaceutische Kengetallen</w:t>
            </w:r>
          </w:p>
        </w:tc>
      </w:tr>
      <w:tr w:rsidR="00A61B63" w:rsidRPr="007908FD" w:rsidTr="00374BB5">
        <w:tc>
          <w:tcPr>
            <w:tcW w:w="1290" w:type="pct"/>
            <w:shd w:val="clear" w:color="auto" w:fill="auto"/>
          </w:tcPr>
          <w:p w:rsidR="00A61B63" w:rsidRPr="007908FD" w:rsidRDefault="00A61B63" w:rsidP="00374BB5">
            <w:pPr>
              <w:rPr>
                <w:rFonts w:ascii="Arial" w:hAnsi="Arial" w:cs="Arial"/>
                <w:b/>
                <w:bCs/>
                <w:sz w:val="20"/>
                <w:highlight w:val="yellow"/>
              </w:rPr>
            </w:pPr>
            <w:r w:rsidRPr="007908FD">
              <w:rPr>
                <w:rFonts w:ascii="Arial" w:hAnsi="Arial" w:cs="Arial"/>
                <w:b/>
                <w:bCs/>
                <w:sz w:val="20"/>
              </w:rPr>
              <w:t>Meetfrequentie</w:t>
            </w:r>
          </w:p>
        </w:tc>
        <w:tc>
          <w:tcPr>
            <w:tcW w:w="3710" w:type="pct"/>
            <w:shd w:val="clear" w:color="auto" w:fill="F3F3F3"/>
          </w:tcPr>
          <w:p w:rsidR="00A61B63" w:rsidRPr="007908FD" w:rsidRDefault="00380B8A" w:rsidP="00374BB5">
            <w:pPr>
              <w:rPr>
                <w:rFonts w:ascii="Arial" w:eastAsia="Arial Unicode MS" w:hAnsi="Arial" w:cs="Arial"/>
                <w:sz w:val="20"/>
              </w:rPr>
            </w:pPr>
            <w:r w:rsidRPr="007908FD">
              <w:rPr>
                <w:rFonts w:ascii="Arial" w:eastAsia="Arial Unicode MS" w:hAnsi="Arial" w:cs="Arial"/>
                <w:sz w:val="20"/>
              </w:rPr>
              <w:t>1</w:t>
            </w:r>
            <w:r w:rsidR="00A61B63" w:rsidRPr="007908FD">
              <w:rPr>
                <w:rFonts w:ascii="Arial" w:eastAsia="Arial Unicode MS" w:hAnsi="Arial" w:cs="Arial"/>
                <w:sz w:val="20"/>
              </w:rPr>
              <w:t xml:space="preserve">x per </w:t>
            </w:r>
            <w:r w:rsidR="00F51FC2" w:rsidRPr="007908FD">
              <w:rPr>
                <w:rFonts w:ascii="Arial" w:eastAsia="Arial Unicode MS" w:hAnsi="Arial" w:cs="Arial"/>
                <w:sz w:val="20"/>
              </w:rPr>
              <w:t>jaar</w:t>
            </w:r>
          </w:p>
        </w:tc>
      </w:tr>
      <w:tr w:rsidR="00140454" w:rsidRPr="007908FD" w:rsidTr="00374BB5">
        <w:tc>
          <w:tcPr>
            <w:tcW w:w="1290" w:type="pct"/>
            <w:shd w:val="clear" w:color="auto" w:fill="auto"/>
          </w:tcPr>
          <w:p w:rsidR="00140454" w:rsidRPr="007908FD" w:rsidRDefault="00E36B23" w:rsidP="00374BB5">
            <w:pPr>
              <w:rPr>
                <w:rFonts w:ascii="Arial" w:hAnsi="Arial" w:cs="Arial"/>
                <w:b/>
                <w:bCs/>
                <w:sz w:val="20"/>
              </w:rPr>
            </w:pPr>
            <w:r>
              <w:rPr>
                <w:rFonts w:ascii="Arial" w:hAnsi="Arial" w:cs="Arial"/>
                <w:b/>
                <w:bCs/>
                <w:sz w:val="20"/>
              </w:rPr>
              <w:t>Meetperiode</w:t>
            </w:r>
          </w:p>
        </w:tc>
        <w:tc>
          <w:tcPr>
            <w:tcW w:w="3710" w:type="pct"/>
            <w:shd w:val="clear" w:color="auto" w:fill="F3F3F3"/>
          </w:tcPr>
          <w:p w:rsidR="00140454" w:rsidRPr="007908FD" w:rsidRDefault="00140454" w:rsidP="0023736E">
            <w:pPr>
              <w:rPr>
                <w:rFonts w:ascii="Arial" w:eastAsia="Arial Unicode MS" w:hAnsi="Arial" w:cs="Arial"/>
                <w:iCs/>
                <w:sz w:val="20"/>
              </w:rPr>
            </w:pPr>
            <w:r w:rsidRPr="007908FD">
              <w:rPr>
                <w:rFonts w:ascii="Arial" w:eastAsia="Arial Unicode MS" w:hAnsi="Arial" w:cs="Arial"/>
                <w:iCs/>
                <w:sz w:val="20"/>
              </w:rPr>
              <w:t>01-</w:t>
            </w:r>
            <w:r w:rsidR="003B4CCE" w:rsidRPr="007908FD">
              <w:rPr>
                <w:rFonts w:ascii="Arial" w:eastAsia="Arial Unicode MS" w:hAnsi="Arial" w:cs="Arial"/>
                <w:iCs/>
                <w:sz w:val="20"/>
              </w:rPr>
              <w:t>0</w:t>
            </w:r>
            <w:r w:rsidR="00E36B23">
              <w:rPr>
                <w:rFonts w:ascii="Arial" w:eastAsia="Arial Unicode MS" w:hAnsi="Arial" w:cs="Arial"/>
                <w:iCs/>
                <w:sz w:val="20"/>
              </w:rPr>
              <w:t>1-2015 t/m 31-12-20</w:t>
            </w:r>
            <w:r w:rsidR="00CD73DE">
              <w:rPr>
                <w:rFonts w:ascii="Arial" w:eastAsia="Arial Unicode MS" w:hAnsi="Arial" w:cs="Arial"/>
                <w:iCs/>
                <w:sz w:val="20"/>
              </w:rPr>
              <w:t>5</w:t>
            </w:r>
          </w:p>
        </w:tc>
      </w:tr>
      <w:tr w:rsidR="00A61B63" w:rsidRPr="007908FD" w:rsidTr="00374BB5">
        <w:tc>
          <w:tcPr>
            <w:tcW w:w="1290" w:type="pct"/>
            <w:shd w:val="clear" w:color="auto" w:fill="auto"/>
          </w:tcPr>
          <w:p w:rsidR="00A61B63" w:rsidRPr="007908FD" w:rsidRDefault="00A61B63" w:rsidP="00374BB5">
            <w:pPr>
              <w:rPr>
                <w:rFonts w:ascii="Arial" w:hAnsi="Arial" w:cs="Arial"/>
                <w:b/>
                <w:bCs/>
                <w:sz w:val="20"/>
                <w:highlight w:val="yellow"/>
              </w:rPr>
            </w:pPr>
            <w:r w:rsidRPr="007908FD">
              <w:rPr>
                <w:rFonts w:ascii="Arial" w:hAnsi="Arial" w:cs="Arial"/>
                <w:b/>
                <w:bCs/>
                <w:sz w:val="20"/>
              </w:rPr>
              <w:t>Rapportagefrequentie</w:t>
            </w:r>
          </w:p>
        </w:tc>
        <w:tc>
          <w:tcPr>
            <w:tcW w:w="3710" w:type="pct"/>
            <w:shd w:val="clear" w:color="auto" w:fill="F3F3F3"/>
          </w:tcPr>
          <w:p w:rsidR="00A61B63" w:rsidRPr="007908FD" w:rsidRDefault="00380B8A" w:rsidP="00374BB5">
            <w:pPr>
              <w:rPr>
                <w:rFonts w:ascii="Arial" w:eastAsia="Arial Unicode MS" w:hAnsi="Arial" w:cs="Arial"/>
                <w:sz w:val="20"/>
              </w:rPr>
            </w:pPr>
            <w:r w:rsidRPr="007908FD">
              <w:rPr>
                <w:rFonts w:ascii="Arial" w:eastAsia="Arial Unicode MS" w:hAnsi="Arial" w:cs="Arial"/>
                <w:sz w:val="20"/>
              </w:rPr>
              <w:t>1</w:t>
            </w:r>
            <w:r w:rsidR="00A61B63" w:rsidRPr="007908FD">
              <w:rPr>
                <w:rFonts w:ascii="Arial" w:eastAsia="Arial Unicode MS" w:hAnsi="Arial" w:cs="Arial"/>
                <w:sz w:val="20"/>
              </w:rPr>
              <w:t xml:space="preserve">x per </w:t>
            </w:r>
            <w:r w:rsidR="00F51FC2" w:rsidRPr="007908FD">
              <w:rPr>
                <w:rFonts w:ascii="Arial" w:eastAsia="Arial Unicode MS" w:hAnsi="Arial" w:cs="Arial"/>
                <w:sz w:val="20"/>
              </w:rPr>
              <w:t>jaar</w:t>
            </w:r>
          </w:p>
        </w:tc>
      </w:tr>
      <w:tr w:rsidR="00A61B63" w:rsidRPr="007908FD" w:rsidTr="00374BB5">
        <w:tc>
          <w:tcPr>
            <w:tcW w:w="1290" w:type="pct"/>
            <w:shd w:val="clear" w:color="auto" w:fill="auto"/>
          </w:tcPr>
          <w:p w:rsidR="00A61B63" w:rsidRPr="007908FD" w:rsidRDefault="00A61B63" w:rsidP="00374BB5">
            <w:pPr>
              <w:keepNext/>
              <w:rPr>
                <w:rFonts w:ascii="Arial" w:eastAsia="Arial Unicode MS" w:hAnsi="Arial" w:cs="Arial"/>
                <w:b/>
                <w:bCs/>
                <w:iCs/>
                <w:sz w:val="20"/>
              </w:rPr>
            </w:pPr>
            <w:bookmarkStart w:id="87" w:name="_Toc239825028"/>
            <w:r w:rsidRPr="007908FD">
              <w:rPr>
                <w:rFonts w:ascii="Arial" w:eastAsia="Arial Unicode MS" w:hAnsi="Arial" w:cs="Arial"/>
                <w:b/>
                <w:bCs/>
                <w:iCs/>
                <w:sz w:val="20"/>
              </w:rPr>
              <w:t>Type indicator</w:t>
            </w:r>
            <w:bookmarkEnd w:id="87"/>
          </w:p>
        </w:tc>
        <w:tc>
          <w:tcPr>
            <w:tcW w:w="3710" w:type="pct"/>
            <w:shd w:val="clear" w:color="auto" w:fill="F3F3F3"/>
          </w:tcPr>
          <w:p w:rsidR="00A61B63" w:rsidRPr="007908FD" w:rsidRDefault="00E567A5" w:rsidP="00374BB5">
            <w:pPr>
              <w:rPr>
                <w:rFonts w:ascii="Arial" w:eastAsia="Arial Unicode MS" w:hAnsi="Arial" w:cs="Arial"/>
                <w:iCs/>
                <w:sz w:val="20"/>
              </w:rPr>
            </w:pPr>
            <w:r w:rsidRPr="007908FD">
              <w:rPr>
                <w:rFonts w:ascii="Arial" w:eastAsia="Arial Unicode MS" w:hAnsi="Arial" w:cs="Arial"/>
                <w:iCs/>
                <w:sz w:val="20"/>
              </w:rPr>
              <w:t>Structuur</w:t>
            </w:r>
          </w:p>
        </w:tc>
      </w:tr>
      <w:tr w:rsidR="00A61B63" w:rsidRPr="007908FD" w:rsidTr="00374BB5">
        <w:tc>
          <w:tcPr>
            <w:tcW w:w="1290" w:type="pct"/>
            <w:shd w:val="clear" w:color="auto" w:fill="auto"/>
          </w:tcPr>
          <w:p w:rsidR="00A61B63" w:rsidRPr="007908FD" w:rsidRDefault="00A61B63" w:rsidP="00374BB5">
            <w:pPr>
              <w:keepNext/>
              <w:rPr>
                <w:rFonts w:ascii="Arial" w:eastAsia="Arial Unicode MS" w:hAnsi="Arial" w:cs="Arial"/>
                <w:b/>
                <w:bCs/>
                <w:iCs/>
                <w:sz w:val="20"/>
              </w:rPr>
            </w:pPr>
            <w:bookmarkStart w:id="88" w:name="_Toc239825029"/>
            <w:r w:rsidRPr="007908FD">
              <w:rPr>
                <w:rFonts w:ascii="Arial" w:eastAsia="Arial Unicode MS" w:hAnsi="Arial" w:cs="Arial"/>
                <w:b/>
                <w:bCs/>
                <w:iCs/>
                <w:sz w:val="20"/>
              </w:rPr>
              <w:t>Meetniveau</w:t>
            </w:r>
            <w:bookmarkEnd w:id="88"/>
          </w:p>
        </w:tc>
        <w:tc>
          <w:tcPr>
            <w:tcW w:w="3710" w:type="pct"/>
            <w:shd w:val="clear" w:color="auto" w:fill="F3F3F3"/>
          </w:tcPr>
          <w:p w:rsidR="00A61B63" w:rsidRPr="007908FD" w:rsidRDefault="00A61B63" w:rsidP="00374BB5">
            <w:pPr>
              <w:rPr>
                <w:rFonts w:ascii="Arial" w:eastAsia="Arial Unicode MS" w:hAnsi="Arial" w:cs="Arial"/>
                <w:sz w:val="20"/>
              </w:rPr>
            </w:pPr>
            <w:r w:rsidRPr="007908FD">
              <w:rPr>
                <w:rFonts w:ascii="Arial" w:eastAsia="Arial Unicode MS" w:hAnsi="Arial" w:cs="Arial"/>
                <w:sz w:val="20"/>
              </w:rPr>
              <w:t>Ziekenhuisniveau</w:t>
            </w:r>
          </w:p>
        </w:tc>
      </w:tr>
      <w:tr w:rsidR="00FD618B" w:rsidRPr="007908FD" w:rsidTr="00374BB5">
        <w:tc>
          <w:tcPr>
            <w:tcW w:w="1290" w:type="pct"/>
            <w:shd w:val="clear" w:color="auto" w:fill="auto"/>
          </w:tcPr>
          <w:p w:rsidR="00FD618B" w:rsidRPr="007908FD" w:rsidRDefault="00FD618B" w:rsidP="00374BB5">
            <w:pPr>
              <w:keepNext/>
              <w:rPr>
                <w:rFonts w:ascii="Arial" w:eastAsia="Arial Unicode MS" w:hAnsi="Arial" w:cs="Arial"/>
                <w:b/>
                <w:bCs/>
                <w:iCs/>
                <w:sz w:val="20"/>
              </w:rPr>
            </w:pPr>
            <w:bookmarkStart w:id="89" w:name="_Toc189557745"/>
            <w:bookmarkStart w:id="90" w:name="_Toc222208625"/>
            <w:bookmarkStart w:id="91" w:name="_Toc223947345"/>
            <w:bookmarkStart w:id="92" w:name="_Toc223947669"/>
            <w:bookmarkStart w:id="93" w:name="_Toc223948630"/>
            <w:bookmarkStart w:id="94" w:name="_Toc239825030"/>
            <w:r w:rsidRPr="007908FD">
              <w:rPr>
                <w:rFonts w:ascii="Arial" w:eastAsia="Arial Unicode MS" w:hAnsi="Arial" w:cs="Arial"/>
                <w:b/>
                <w:bCs/>
                <w:iCs/>
                <w:sz w:val="20"/>
              </w:rPr>
              <w:t>Kwaliteitsdomein</w:t>
            </w:r>
            <w:bookmarkEnd w:id="89"/>
            <w:bookmarkEnd w:id="90"/>
            <w:bookmarkEnd w:id="91"/>
            <w:bookmarkEnd w:id="92"/>
            <w:bookmarkEnd w:id="93"/>
            <w:bookmarkEnd w:id="94"/>
          </w:p>
        </w:tc>
        <w:tc>
          <w:tcPr>
            <w:tcW w:w="3710" w:type="pct"/>
            <w:shd w:val="clear" w:color="auto" w:fill="F3F3F3"/>
          </w:tcPr>
          <w:p w:rsidR="00FD618B" w:rsidRPr="007908FD" w:rsidRDefault="00FD618B" w:rsidP="00374BB5">
            <w:pPr>
              <w:rPr>
                <w:rFonts w:ascii="Arial" w:eastAsia="Arial Unicode MS" w:hAnsi="Arial" w:cs="Arial"/>
                <w:sz w:val="20"/>
              </w:rPr>
            </w:pPr>
            <w:r w:rsidRPr="007908FD">
              <w:rPr>
                <w:rFonts w:ascii="Arial" w:eastAsia="Arial Unicode MS" w:hAnsi="Arial" w:cs="Arial"/>
                <w:sz w:val="20"/>
              </w:rPr>
              <w:t>Veiligheid, patiëntgerichtheid</w:t>
            </w:r>
          </w:p>
        </w:tc>
      </w:tr>
    </w:tbl>
    <w:p w:rsidR="005629CC" w:rsidRPr="007908FD" w:rsidRDefault="005629CC" w:rsidP="006970D9">
      <w:pPr>
        <w:keepNext/>
        <w:rPr>
          <w:rFonts w:ascii="Arial" w:eastAsia="Arial Unicode MS" w:hAnsi="Arial" w:cs="Arial"/>
          <w:b/>
          <w:bCs/>
          <w:iCs/>
          <w:sz w:val="20"/>
        </w:rPr>
      </w:pPr>
      <w:bookmarkStart w:id="95" w:name="_Toc189557746"/>
      <w:bookmarkStart w:id="96" w:name="_Toc222208626"/>
      <w:bookmarkStart w:id="97" w:name="_Toc223947346"/>
      <w:bookmarkStart w:id="98" w:name="_Toc223947670"/>
      <w:bookmarkStart w:id="99" w:name="_Toc223948631"/>
      <w:bookmarkStart w:id="100" w:name="_Toc239825031"/>
    </w:p>
    <w:p w:rsidR="00374BB5" w:rsidRPr="007908FD" w:rsidRDefault="00374BB5" w:rsidP="006970D9">
      <w:pPr>
        <w:keepNext/>
        <w:rPr>
          <w:rFonts w:ascii="Arial" w:eastAsia="Arial Unicode MS" w:hAnsi="Arial" w:cs="Arial"/>
          <w:b/>
          <w:bCs/>
          <w:iCs/>
          <w:sz w:val="20"/>
        </w:rPr>
      </w:pPr>
    </w:p>
    <w:p w:rsidR="00FD618B" w:rsidRPr="007908FD" w:rsidRDefault="00FD618B" w:rsidP="006970D9">
      <w:pPr>
        <w:keepNext/>
        <w:rPr>
          <w:rFonts w:ascii="Arial" w:eastAsia="Arial Unicode MS" w:hAnsi="Arial" w:cs="Arial"/>
          <w:b/>
          <w:bCs/>
          <w:iCs/>
          <w:sz w:val="20"/>
        </w:rPr>
      </w:pPr>
      <w:r w:rsidRPr="007908FD">
        <w:rPr>
          <w:rFonts w:ascii="Arial" w:eastAsia="Arial Unicode MS" w:hAnsi="Arial" w:cs="Arial"/>
          <w:b/>
          <w:bCs/>
          <w:iCs/>
          <w:sz w:val="20"/>
        </w:rPr>
        <w:t>Achtergrond en variatie in kwaliteit van zorg</w:t>
      </w:r>
      <w:bookmarkEnd w:id="95"/>
      <w:bookmarkEnd w:id="96"/>
      <w:bookmarkEnd w:id="97"/>
      <w:bookmarkEnd w:id="98"/>
      <w:bookmarkEnd w:id="99"/>
      <w:bookmarkEnd w:id="100"/>
    </w:p>
    <w:p w:rsidR="00FD618B" w:rsidRPr="007908FD" w:rsidRDefault="00FD618B" w:rsidP="006970D9">
      <w:pPr>
        <w:autoSpaceDE w:val="0"/>
        <w:autoSpaceDN w:val="0"/>
        <w:adjustRightInd w:val="0"/>
        <w:jc w:val="both"/>
        <w:rPr>
          <w:rFonts w:ascii="Arial" w:hAnsi="Arial" w:cs="Arial"/>
          <w:color w:val="000000"/>
          <w:sz w:val="20"/>
        </w:rPr>
      </w:pPr>
      <w:r w:rsidRPr="007908FD">
        <w:rPr>
          <w:rFonts w:ascii="Arial" w:hAnsi="Arial" w:cs="Arial"/>
          <w:color w:val="000000"/>
          <w:sz w:val="20"/>
        </w:rPr>
        <w:t xml:space="preserve">Lokale therapie vormt, na uitsluiting van irriterende factoren, een belangrijke stap in de behandeling van </w:t>
      </w:r>
      <w:r w:rsidR="00955D4D" w:rsidRPr="007908FD">
        <w:rPr>
          <w:rFonts w:ascii="Arial" w:hAnsi="Arial" w:cs="Arial"/>
          <w:color w:val="000000"/>
          <w:sz w:val="20"/>
        </w:rPr>
        <w:t>c</w:t>
      </w:r>
      <w:r w:rsidR="00DD44EE" w:rsidRPr="007908FD">
        <w:rPr>
          <w:rFonts w:ascii="Arial" w:hAnsi="Arial" w:cs="Arial"/>
          <w:color w:val="000000"/>
          <w:sz w:val="20"/>
        </w:rPr>
        <w:t xml:space="preserve">onstitutioneel </w:t>
      </w:r>
      <w:r w:rsidR="00955D4D" w:rsidRPr="007908FD">
        <w:rPr>
          <w:rFonts w:ascii="Arial" w:hAnsi="Arial" w:cs="Arial"/>
          <w:color w:val="000000"/>
          <w:sz w:val="20"/>
        </w:rPr>
        <w:t>e</w:t>
      </w:r>
      <w:r w:rsidR="00DD44EE" w:rsidRPr="007908FD">
        <w:rPr>
          <w:rFonts w:ascii="Arial" w:hAnsi="Arial" w:cs="Arial"/>
          <w:color w:val="000000"/>
          <w:sz w:val="20"/>
        </w:rPr>
        <w:t>czeem</w:t>
      </w:r>
      <w:r w:rsidRPr="007908FD">
        <w:rPr>
          <w:rFonts w:ascii="Arial" w:hAnsi="Arial" w:cs="Arial"/>
          <w:color w:val="000000"/>
          <w:sz w:val="20"/>
        </w:rPr>
        <w:t xml:space="preserve"> (richtlijn </w:t>
      </w:r>
      <w:r w:rsidR="00FF3FF9" w:rsidRPr="007908FD">
        <w:rPr>
          <w:rFonts w:ascii="Arial" w:hAnsi="Arial" w:cs="Arial"/>
          <w:iCs/>
          <w:sz w:val="20"/>
        </w:rPr>
        <w:t>C</w:t>
      </w:r>
      <w:r w:rsidRPr="007908FD">
        <w:rPr>
          <w:rFonts w:ascii="Arial" w:hAnsi="Arial" w:cs="Arial"/>
          <w:iCs/>
          <w:sz w:val="20"/>
        </w:rPr>
        <w:t xml:space="preserve">onstitutioneel </w:t>
      </w:r>
      <w:r w:rsidR="00FF3FF9" w:rsidRPr="007908FD">
        <w:rPr>
          <w:rFonts w:ascii="Arial" w:hAnsi="Arial" w:cs="Arial"/>
          <w:iCs/>
          <w:sz w:val="20"/>
        </w:rPr>
        <w:t>E</w:t>
      </w:r>
      <w:r w:rsidRPr="007908FD">
        <w:rPr>
          <w:rFonts w:ascii="Arial" w:hAnsi="Arial" w:cs="Arial"/>
          <w:iCs/>
          <w:sz w:val="20"/>
        </w:rPr>
        <w:t>czeem</w:t>
      </w:r>
      <w:r w:rsidR="00AD3129" w:rsidRPr="007908FD">
        <w:rPr>
          <w:rFonts w:ascii="Arial" w:hAnsi="Arial" w:cs="Arial"/>
          <w:iCs/>
          <w:sz w:val="20"/>
        </w:rPr>
        <w:t xml:space="preserve"> 2007,</w:t>
      </w:r>
      <w:r w:rsidRPr="007908FD">
        <w:rPr>
          <w:rFonts w:ascii="Arial" w:hAnsi="Arial" w:cs="Arial"/>
          <w:color w:val="000000"/>
          <w:sz w:val="20"/>
        </w:rPr>
        <w:t xml:space="preserve"> p. 41</w:t>
      </w:r>
      <w:r w:rsidR="00563CA4" w:rsidRPr="007908FD">
        <w:rPr>
          <w:rFonts w:ascii="Arial" w:hAnsi="Arial" w:cs="Arial"/>
          <w:color w:val="000000"/>
          <w:sz w:val="20"/>
        </w:rPr>
        <w:t xml:space="preserve"> [CBO, 2007]</w:t>
      </w:r>
      <w:r w:rsidRPr="007908FD">
        <w:rPr>
          <w:rFonts w:ascii="Arial" w:hAnsi="Arial" w:cs="Arial"/>
          <w:color w:val="000000"/>
          <w:sz w:val="20"/>
        </w:rPr>
        <w:t xml:space="preserve">). In hoofdstuk 2 van de richtlijn </w:t>
      </w:r>
      <w:r w:rsidR="00FF3FF9" w:rsidRPr="007908FD">
        <w:rPr>
          <w:rFonts w:ascii="Arial" w:hAnsi="Arial" w:cs="Arial"/>
          <w:iCs/>
          <w:sz w:val="20"/>
        </w:rPr>
        <w:t>C</w:t>
      </w:r>
      <w:r w:rsidRPr="007908FD">
        <w:rPr>
          <w:rFonts w:ascii="Arial" w:hAnsi="Arial" w:cs="Arial"/>
          <w:iCs/>
          <w:sz w:val="20"/>
        </w:rPr>
        <w:t xml:space="preserve">onstitutioneel </w:t>
      </w:r>
      <w:r w:rsidR="00FF3FF9" w:rsidRPr="007908FD">
        <w:rPr>
          <w:rFonts w:ascii="Arial" w:hAnsi="Arial" w:cs="Arial"/>
          <w:iCs/>
          <w:sz w:val="20"/>
        </w:rPr>
        <w:t>E</w:t>
      </w:r>
      <w:r w:rsidRPr="007908FD">
        <w:rPr>
          <w:rFonts w:ascii="Arial" w:hAnsi="Arial" w:cs="Arial"/>
          <w:iCs/>
          <w:sz w:val="20"/>
        </w:rPr>
        <w:t>czeem</w:t>
      </w:r>
      <w:r w:rsidRPr="007908FD">
        <w:rPr>
          <w:rFonts w:ascii="Arial" w:hAnsi="Arial" w:cs="Arial"/>
          <w:color w:val="000000"/>
          <w:sz w:val="20"/>
        </w:rPr>
        <w:t xml:space="preserve"> wordt lokale therapie dan ook uitgebreid beschreven. Lokale therapie start met de toepassing van </w:t>
      </w:r>
      <w:r w:rsidRPr="007908FD">
        <w:rPr>
          <w:rFonts w:ascii="Arial" w:hAnsi="Arial" w:cs="Arial"/>
          <w:bCs/>
          <w:color w:val="000000"/>
          <w:sz w:val="20"/>
        </w:rPr>
        <w:t>dermatocorticosteroïden.</w:t>
      </w:r>
      <w:r w:rsidRPr="007908FD">
        <w:rPr>
          <w:rFonts w:ascii="Arial" w:hAnsi="Arial" w:cs="Arial"/>
          <w:b/>
          <w:bCs/>
          <w:color w:val="000000"/>
          <w:sz w:val="20"/>
        </w:rPr>
        <w:t xml:space="preserve"> </w:t>
      </w:r>
      <w:r w:rsidRPr="007908FD">
        <w:rPr>
          <w:rFonts w:ascii="Arial" w:hAnsi="Arial" w:cs="Arial"/>
          <w:color w:val="000000"/>
          <w:sz w:val="20"/>
        </w:rPr>
        <w:t xml:space="preserve">Uitgangspunt </w:t>
      </w:r>
      <w:r w:rsidR="00FF3FF9" w:rsidRPr="007908FD">
        <w:rPr>
          <w:rFonts w:ascii="Arial" w:hAnsi="Arial" w:cs="Arial"/>
          <w:color w:val="000000"/>
          <w:sz w:val="20"/>
        </w:rPr>
        <w:t>hierbij</w:t>
      </w:r>
      <w:r w:rsidRPr="007908FD">
        <w:rPr>
          <w:rFonts w:ascii="Arial" w:hAnsi="Arial" w:cs="Arial"/>
          <w:color w:val="000000"/>
          <w:sz w:val="20"/>
        </w:rPr>
        <w:t xml:space="preserve"> is het voorschrijven van een preparaat uit een zo laag mogelijke klasse, voldoende om het eczeem adequaat te behandelen en bijwerkingen te voorkomen. In de eerste lijn voldoen meestal middelen uit klasse 1 of 2. Bij ernstig eczeem kan beter meteen met een hogere klasse (klasse 3 of zelfs 4) worden begonnen, omdat de aandoening dan sneller verdwijnt en er waarschijnlijk op termijn minder steroïden nodig zijn. </w:t>
      </w:r>
    </w:p>
    <w:p w:rsidR="00FD618B" w:rsidRPr="007908FD" w:rsidRDefault="00FD618B" w:rsidP="006970D9">
      <w:pPr>
        <w:autoSpaceDE w:val="0"/>
        <w:autoSpaceDN w:val="0"/>
        <w:adjustRightInd w:val="0"/>
        <w:jc w:val="both"/>
        <w:rPr>
          <w:rFonts w:ascii="Arial" w:hAnsi="Arial" w:cs="Arial"/>
          <w:color w:val="000000"/>
          <w:sz w:val="20"/>
        </w:rPr>
      </w:pPr>
      <w:r w:rsidRPr="007908FD">
        <w:rPr>
          <w:rFonts w:ascii="Arial" w:hAnsi="Arial" w:cs="Arial"/>
          <w:color w:val="000000"/>
          <w:sz w:val="20"/>
        </w:rPr>
        <w:t xml:space="preserve">Zodra verbetering optreedt, kan de therapie geleidelijk afgebouwd en </w:t>
      </w:r>
      <w:r w:rsidRPr="007908FD">
        <w:rPr>
          <w:rFonts w:ascii="Arial" w:hAnsi="Arial" w:cs="Arial"/>
          <w:sz w:val="20"/>
        </w:rPr>
        <w:t xml:space="preserve">eventueel </w:t>
      </w:r>
      <w:r w:rsidRPr="007908FD">
        <w:rPr>
          <w:rFonts w:ascii="Arial" w:hAnsi="Arial" w:cs="Arial"/>
          <w:color w:val="000000"/>
          <w:sz w:val="20"/>
        </w:rPr>
        <w:t>gestaakt</w:t>
      </w:r>
      <w:r w:rsidR="00FF3FF9" w:rsidRPr="007908FD">
        <w:rPr>
          <w:rFonts w:ascii="Arial" w:hAnsi="Arial" w:cs="Arial"/>
          <w:color w:val="000000"/>
          <w:sz w:val="20"/>
        </w:rPr>
        <w:t xml:space="preserve"> worden. D</w:t>
      </w:r>
      <w:r w:rsidRPr="007908FD">
        <w:rPr>
          <w:rFonts w:ascii="Arial" w:hAnsi="Arial" w:cs="Arial"/>
          <w:color w:val="000000"/>
          <w:sz w:val="20"/>
        </w:rPr>
        <w:t>aarbij</w:t>
      </w:r>
      <w:r w:rsidR="00FF3FF9" w:rsidRPr="007908FD">
        <w:rPr>
          <w:rFonts w:ascii="Arial" w:hAnsi="Arial" w:cs="Arial"/>
          <w:color w:val="000000"/>
          <w:sz w:val="20"/>
        </w:rPr>
        <w:t xml:space="preserve"> krijgt</w:t>
      </w:r>
      <w:r w:rsidRPr="007908FD">
        <w:rPr>
          <w:rFonts w:ascii="Arial" w:hAnsi="Arial" w:cs="Arial"/>
          <w:color w:val="000000"/>
          <w:sz w:val="20"/>
        </w:rPr>
        <w:t xml:space="preserve"> de patiënt het advies de behandeling te hervatten zodra een recidief optreedt. Bij frequente recidieven is een onderhoudsbehandeling met dermatocorticosteroïden aangewezen. </w:t>
      </w:r>
      <w:r w:rsidR="00FF3FF9" w:rsidRPr="007908FD">
        <w:rPr>
          <w:rFonts w:ascii="Arial" w:hAnsi="Arial" w:cs="Arial"/>
          <w:color w:val="000000"/>
          <w:sz w:val="20"/>
        </w:rPr>
        <w:t>Daarn</w:t>
      </w:r>
      <w:r w:rsidRPr="007908FD">
        <w:rPr>
          <w:rFonts w:ascii="Arial" w:hAnsi="Arial" w:cs="Arial"/>
          <w:color w:val="000000"/>
          <w:sz w:val="20"/>
        </w:rPr>
        <w:t xml:space="preserve">aast </w:t>
      </w:r>
      <w:r w:rsidR="00FF3FF9" w:rsidRPr="007908FD">
        <w:rPr>
          <w:rFonts w:ascii="Arial" w:hAnsi="Arial" w:cs="Arial"/>
          <w:color w:val="000000"/>
          <w:sz w:val="20"/>
        </w:rPr>
        <w:t>zijn</w:t>
      </w:r>
      <w:r w:rsidRPr="007908FD">
        <w:rPr>
          <w:rFonts w:ascii="Arial" w:hAnsi="Arial" w:cs="Arial"/>
          <w:color w:val="000000"/>
          <w:sz w:val="20"/>
        </w:rPr>
        <w:t xml:space="preserve"> indifferente therapie </w:t>
      </w:r>
      <w:r w:rsidR="00FF3FF9" w:rsidRPr="007908FD">
        <w:rPr>
          <w:rFonts w:ascii="Arial" w:hAnsi="Arial" w:cs="Arial"/>
          <w:color w:val="000000"/>
          <w:sz w:val="20"/>
        </w:rPr>
        <w:t xml:space="preserve">en adviezen om huidirritatie te verminderen </w:t>
      </w:r>
      <w:r w:rsidRPr="007908FD">
        <w:rPr>
          <w:rFonts w:ascii="Arial" w:hAnsi="Arial" w:cs="Arial"/>
          <w:color w:val="000000"/>
          <w:sz w:val="20"/>
        </w:rPr>
        <w:t>van belang</w:t>
      </w:r>
      <w:r w:rsidR="00FF3FF9" w:rsidRPr="007908FD">
        <w:rPr>
          <w:rFonts w:ascii="Arial" w:hAnsi="Arial" w:cs="Arial"/>
          <w:color w:val="000000"/>
          <w:sz w:val="20"/>
        </w:rPr>
        <w:t>,</w:t>
      </w:r>
      <w:r w:rsidRPr="007908FD">
        <w:rPr>
          <w:rFonts w:ascii="Arial" w:hAnsi="Arial" w:cs="Arial"/>
          <w:color w:val="000000"/>
          <w:sz w:val="20"/>
        </w:rPr>
        <w:t xml:space="preserve"> om de huid in een zo goed mogelijke conditie te houden (richtlijn </w:t>
      </w:r>
      <w:r w:rsidR="00FF3FF9" w:rsidRPr="007908FD">
        <w:rPr>
          <w:rFonts w:ascii="Arial" w:hAnsi="Arial" w:cs="Arial"/>
          <w:iCs/>
          <w:sz w:val="20"/>
        </w:rPr>
        <w:t>C</w:t>
      </w:r>
      <w:r w:rsidRPr="007908FD">
        <w:rPr>
          <w:rFonts w:ascii="Arial" w:hAnsi="Arial" w:cs="Arial"/>
          <w:iCs/>
          <w:sz w:val="20"/>
        </w:rPr>
        <w:t xml:space="preserve">onstitutioneel </w:t>
      </w:r>
      <w:r w:rsidR="00FF3FF9" w:rsidRPr="007908FD">
        <w:rPr>
          <w:rFonts w:ascii="Arial" w:hAnsi="Arial" w:cs="Arial"/>
          <w:iCs/>
          <w:sz w:val="20"/>
        </w:rPr>
        <w:t>E</w:t>
      </w:r>
      <w:r w:rsidRPr="007908FD">
        <w:rPr>
          <w:rFonts w:ascii="Arial" w:hAnsi="Arial" w:cs="Arial"/>
          <w:iCs/>
          <w:sz w:val="20"/>
        </w:rPr>
        <w:t>czeem</w:t>
      </w:r>
      <w:r w:rsidR="00AD3129" w:rsidRPr="007908FD">
        <w:rPr>
          <w:rFonts w:ascii="Arial" w:hAnsi="Arial" w:cs="Arial"/>
          <w:iCs/>
          <w:sz w:val="20"/>
        </w:rPr>
        <w:t xml:space="preserve"> 2007</w:t>
      </w:r>
      <w:r w:rsidRPr="007908FD">
        <w:rPr>
          <w:rFonts w:ascii="Arial" w:hAnsi="Arial" w:cs="Arial"/>
          <w:color w:val="000000"/>
          <w:sz w:val="20"/>
        </w:rPr>
        <w:t>, p 45,46</w:t>
      </w:r>
      <w:r w:rsidR="00563CA4" w:rsidRPr="007908FD">
        <w:rPr>
          <w:rFonts w:ascii="Arial" w:hAnsi="Arial" w:cs="Arial"/>
          <w:color w:val="000000"/>
          <w:sz w:val="20"/>
        </w:rPr>
        <w:t xml:space="preserve"> [CBO, 2007]</w:t>
      </w:r>
      <w:r w:rsidRPr="007908FD">
        <w:rPr>
          <w:rFonts w:ascii="Arial" w:hAnsi="Arial" w:cs="Arial"/>
          <w:color w:val="000000"/>
          <w:sz w:val="20"/>
        </w:rPr>
        <w:t>).</w:t>
      </w:r>
      <w:r w:rsidR="005629CC" w:rsidRPr="007908FD">
        <w:rPr>
          <w:rFonts w:ascii="Arial" w:hAnsi="Arial" w:cs="Arial"/>
          <w:color w:val="000000"/>
          <w:sz w:val="20"/>
        </w:rPr>
        <w:t xml:space="preserve"> </w:t>
      </w:r>
      <w:r w:rsidRPr="007908FD">
        <w:rPr>
          <w:rFonts w:ascii="Arial" w:hAnsi="Arial" w:cs="Arial"/>
          <w:color w:val="000000"/>
          <w:sz w:val="20"/>
        </w:rPr>
        <w:t>Ultraviolettherapie kan worden toegepast onder verantwoordelijkheid van een ervaren behandelaar</w:t>
      </w:r>
      <w:r w:rsidR="00FF3FF9" w:rsidRPr="007908FD">
        <w:rPr>
          <w:rFonts w:ascii="Arial" w:hAnsi="Arial" w:cs="Arial"/>
          <w:color w:val="000000"/>
          <w:sz w:val="20"/>
        </w:rPr>
        <w:t>,</w:t>
      </w:r>
      <w:r w:rsidRPr="007908FD">
        <w:rPr>
          <w:rFonts w:ascii="Arial" w:hAnsi="Arial" w:cs="Arial"/>
          <w:color w:val="000000"/>
          <w:sz w:val="20"/>
        </w:rPr>
        <w:t xml:space="preserve"> indien lokale therapieën onvoldoende effect hebben. </w:t>
      </w:r>
    </w:p>
    <w:p w:rsidR="00FD618B" w:rsidRPr="007908FD" w:rsidRDefault="00FD618B" w:rsidP="006970D9">
      <w:pPr>
        <w:autoSpaceDE w:val="0"/>
        <w:autoSpaceDN w:val="0"/>
        <w:adjustRightInd w:val="0"/>
        <w:jc w:val="both"/>
        <w:rPr>
          <w:rFonts w:ascii="Arial" w:hAnsi="Arial" w:cs="Arial"/>
          <w:color w:val="000000"/>
          <w:sz w:val="20"/>
        </w:rPr>
      </w:pPr>
      <w:r w:rsidRPr="007908FD">
        <w:rPr>
          <w:rFonts w:ascii="Arial" w:hAnsi="Arial" w:cs="Arial"/>
          <w:color w:val="000000"/>
          <w:sz w:val="20"/>
        </w:rPr>
        <w:t xml:space="preserve">Op basis van beperkt onderzoek verdienen UVA1, bad-PUVA en small band UVB een plaats bij de behandeling van </w:t>
      </w:r>
      <w:r w:rsidR="00955D4D" w:rsidRPr="007908FD">
        <w:rPr>
          <w:rFonts w:ascii="Arial" w:hAnsi="Arial" w:cs="Arial"/>
          <w:color w:val="000000"/>
          <w:sz w:val="20"/>
        </w:rPr>
        <w:t>c</w:t>
      </w:r>
      <w:r w:rsidR="00DD44EE" w:rsidRPr="007908FD">
        <w:rPr>
          <w:rFonts w:ascii="Arial" w:hAnsi="Arial" w:cs="Arial"/>
          <w:color w:val="000000"/>
          <w:sz w:val="20"/>
        </w:rPr>
        <w:t xml:space="preserve">onstitutioneel </w:t>
      </w:r>
      <w:r w:rsidR="00955D4D" w:rsidRPr="007908FD">
        <w:rPr>
          <w:rFonts w:ascii="Arial" w:hAnsi="Arial" w:cs="Arial"/>
          <w:color w:val="000000"/>
          <w:sz w:val="20"/>
        </w:rPr>
        <w:t>e</w:t>
      </w:r>
      <w:r w:rsidR="00DD44EE" w:rsidRPr="007908FD">
        <w:rPr>
          <w:rFonts w:ascii="Arial" w:hAnsi="Arial" w:cs="Arial"/>
          <w:color w:val="000000"/>
          <w:sz w:val="20"/>
        </w:rPr>
        <w:t>czeem</w:t>
      </w:r>
      <w:r w:rsidRPr="007908FD">
        <w:rPr>
          <w:rFonts w:ascii="Arial" w:hAnsi="Arial" w:cs="Arial"/>
          <w:color w:val="000000"/>
          <w:sz w:val="20"/>
        </w:rPr>
        <w:t xml:space="preserve">. Voor de behandeling van chronisch gelichenificeerd </w:t>
      </w:r>
      <w:r w:rsidR="00955D4D" w:rsidRPr="007908FD">
        <w:rPr>
          <w:rFonts w:ascii="Arial" w:hAnsi="Arial" w:cs="Arial"/>
          <w:color w:val="000000"/>
          <w:sz w:val="20"/>
        </w:rPr>
        <w:t>c</w:t>
      </w:r>
      <w:r w:rsidR="00DD44EE" w:rsidRPr="007908FD">
        <w:rPr>
          <w:rFonts w:ascii="Arial" w:hAnsi="Arial" w:cs="Arial"/>
          <w:color w:val="000000"/>
          <w:sz w:val="20"/>
        </w:rPr>
        <w:t xml:space="preserve">onstitutioneel </w:t>
      </w:r>
      <w:r w:rsidR="00955D4D" w:rsidRPr="007908FD">
        <w:rPr>
          <w:rFonts w:ascii="Arial" w:hAnsi="Arial" w:cs="Arial"/>
          <w:color w:val="000000"/>
          <w:sz w:val="20"/>
        </w:rPr>
        <w:t>e</w:t>
      </w:r>
      <w:r w:rsidR="00DD44EE" w:rsidRPr="007908FD">
        <w:rPr>
          <w:rFonts w:ascii="Arial" w:hAnsi="Arial" w:cs="Arial"/>
          <w:color w:val="000000"/>
          <w:sz w:val="20"/>
        </w:rPr>
        <w:t>czeem</w:t>
      </w:r>
      <w:r w:rsidRPr="007908FD">
        <w:rPr>
          <w:rFonts w:ascii="Arial" w:hAnsi="Arial" w:cs="Arial"/>
          <w:color w:val="000000"/>
          <w:sz w:val="20"/>
        </w:rPr>
        <w:t xml:space="preserve"> is small band UVB effectiever dan UVA1. </w:t>
      </w:r>
    </w:p>
    <w:p w:rsidR="00FD618B" w:rsidRPr="007908FD" w:rsidRDefault="00FD618B" w:rsidP="006970D9">
      <w:pPr>
        <w:autoSpaceDE w:val="0"/>
        <w:autoSpaceDN w:val="0"/>
        <w:adjustRightInd w:val="0"/>
        <w:jc w:val="both"/>
        <w:rPr>
          <w:rFonts w:ascii="Arial" w:hAnsi="Arial" w:cs="Arial"/>
          <w:color w:val="000000"/>
          <w:sz w:val="20"/>
        </w:rPr>
      </w:pPr>
      <w:r w:rsidRPr="007908FD">
        <w:rPr>
          <w:rFonts w:ascii="Arial" w:hAnsi="Arial" w:cs="Arial"/>
          <w:color w:val="000000"/>
          <w:sz w:val="20"/>
        </w:rPr>
        <w:t xml:space="preserve">Bij de behandeling van kinderen met </w:t>
      </w:r>
      <w:r w:rsidR="00DD44EE" w:rsidRPr="007908FD">
        <w:rPr>
          <w:rFonts w:ascii="Arial" w:hAnsi="Arial" w:cs="Arial"/>
          <w:color w:val="000000"/>
          <w:sz w:val="20"/>
        </w:rPr>
        <w:t>Constitutioneel Eczeem</w:t>
      </w:r>
      <w:r w:rsidRPr="007908FD">
        <w:rPr>
          <w:rFonts w:ascii="Arial" w:hAnsi="Arial" w:cs="Arial"/>
          <w:color w:val="000000"/>
          <w:sz w:val="20"/>
        </w:rPr>
        <w:t xml:space="preserve"> is er voor ultraviolettherapie vooralsnog geen plaats (</w:t>
      </w:r>
      <w:r w:rsidR="00DD44EE" w:rsidRPr="007908FD">
        <w:rPr>
          <w:rFonts w:ascii="Arial" w:hAnsi="Arial" w:cs="Arial"/>
          <w:color w:val="000000"/>
          <w:sz w:val="20"/>
        </w:rPr>
        <w:t>richtlijn Constitutioneel Eczeem</w:t>
      </w:r>
      <w:r w:rsidR="00AD3129" w:rsidRPr="007908FD">
        <w:rPr>
          <w:rFonts w:ascii="Arial" w:hAnsi="Arial" w:cs="Arial"/>
          <w:color w:val="000000"/>
          <w:sz w:val="20"/>
        </w:rPr>
        <w:t xml:space="preserve"> 2007</w:t>
      </w:r>
      <w:r w:rsidRPr="007908FD">
        <w:rPr>
          <w:rFonts w:ascii="Arial" w:hAnsi="Arial" w:cs="Arial"/>
          <w:color w:val="000000"/>
          <w:sz w:val="20"/>
        </w:rPr>
        <w:t>, p75</w:t>
      </w:r>
      <w:r w:rsidR="00563CA4" w:rsidRPr="007908FD">
        <w:rPr>
          <w:rFonts w:ascii="Arial" w:hAnsi="Arial" w:cs="Arial"/>
          <w:color w:val="000000"/>
          <w:sz w:val="20"/>
        </w:rPr>
        <w:t xml:space="preserve"> [CBO, 2007]</w:t>
      </w:r>
      <w:r w:rsidRPr="007908FD">
        <w:rPr>
          <w:rFonts w:ascii="Arial" w:hAnsi="Arial" w:cs="Arial"/>
          <w:color w:val="000000"/>
          <w:sz w:val="20"/>
        </w:rPr>
        <w:t>).</w:t>
      </w:r>
    </w:p>
    <w:p w:rsidR="00FD618B" w:rsidRPr="007908FD" w:rsidRDefault="00FD618B" w:rsidP="006970D9">
      <w:pPr>
        <w:autoSpaceDE w:val="0"/>
        <w:autoSpaceDN w:val="0"/>
        <w:adjustRightInd w:val="0"/>
        <w:jc w:val="both"/>
        <w:rPr>
          <w:rFonts w:ascii="Arial" w:hAnsi="Arial" w:cs="Arial"/>
          <w:sz w:val="20"/>
        </w:rPr>
      </w:pPr>
      <w:r w:rsidRPr="007908FD">
        <w:rPr>
          <w:rFonts w:ascii="Arial" w:eastAsia="Arial Unicode MS" w:hAnsi="Arial" w:cs="Arial"/>
          <w:sz w:val="20"/>
        </w:rPr>
        <w:t xml:space="preserve">Voor patiënten met </w:t>
      </w:r>
      <w:r w:rsidR="00955D4D" w:rsidRPr="007908FD">
        <w:rPr>
          <w:rFonts w:ascii="Arial" w:hAnsi="Arial" w:cs="Arial"/>
          <w:iCs/>
          <w:sz w:val="20"/>
        </w:rPr>
        <w:t>c</w:t>
      </w:r>
      <w:r w:rsidR="00DD44EE" w:rsidRPr="007908FD">
        <w:rPr>
          <w:rFonts w:ascii="Arial" w:hAnsi="Arial" w:cs="Arial"/>
          <w:iCs/>
          <w:sz w:val="20"/>
        </w:rPr>
        <w:t xml:space="preserve">onstitutioneel </w:t>
      </w:r>
      <w:r w:rsidR="00955D4D" w:rsidRPr="007908FD">
        <w:rPr>
          <w:rFonts w:ascii="Arial" w:hAnsi="Arial" w:cs="Arial"/>
          <w:iCs/>
          <w:sz w:val="20"/>
        </w:rPr>
        <w:t>e</w:t>
      </w:r>
      <w:r w:rsidR="00DD44EE" w:rsidRPr="007908FD">
        <w:rPr>
          <w:rFonts w:ascii="Arial" w:hAnsi="Arial" w:cs="Arial"/>
          <w:iCs/>
          <w:sz w:val="20"/>
        </w:rPr>
        <w:t>czeem</w:t>
      </w:r>
      <w:r w:rsidRPr="007908FD">
        <w:rPr>
          <w:rFonts w:ascii="Arial" w:hAnsi="Arial" w:cs="Arial"/>
          <w:iCs/>
          <w:sz w:val="20"/>
        </w:rPr>
        <w:t xml:space="preserve"> </w:t>
      </w:r>
      <w:r w:rsidRPr="007908FD">
        <w:rPr>
          <w:rFonts w:ascii="Arial" w:eastAsia="Arial Unicode MS" w:hAnsi="Arial" w:cs="Arial"/>
          <w:sz w:val="20"/>
        </w:rPr>
        <w:t>die onvoldoende respons vertonen op intensieve lokale therapie, zijn systemische immunosuppressiva een goede behandeloptie.</w:t>
      </w:r>
      <w:r w:rsidRPr="007908FD">
        <w:rPr>
          <w:rFonts w:ascii="Arial" w:hAnsi="Arial" w:cs="Arial"/>
          <w:sz w:val="20"/>
        </w:rPr>
        <w:t xml:space="preserve"> Hierbij is ciclosporine het </w:t>
      </w:r>
      <w:r w:rsidRPr="007908FD">
        <w:rPr>
          <w:rFonts w:ascii="Arial" w:hAnsi="Arial" w:cs="Arial"/>
          <w:sz w:val="20"/>
        </w:rPr>
        <w:lastRenderedPageBreak/>
        <w:t>middel van eerste keus (</w:t>
      </w:r>
      <w:r w:rsidR="00DD44EE" w:rsidRPr="007908FD">
        <w:rPr>
          <w:rFonts w:ascii="Arial" w:hAnsi="Arial" w:cs="Arial"/>
          <w:sz w:val="20"/>
        </w:rPr>
        <w:t>richtlijn Constitutioneel Eczeem</w:t>
      </w:r>
      <w:r w:rsidR="00AD3129" w:rsidRPr="007908FD">
        <w:rPr>
          <w:rFonts w:ascii="Arial" w:hAnsi="Arial" w:cs="Arial"/>
          <w:sz w:val="20"/>
        </w:rPr>
        <w:t xml:space="preserve"> 2007,</w:t>
      </w:r>
      <w:r w:rsidRPr="007908FD">
        <w:rPr>
          <w:rFonts w:ascii="Arial" w:hAnsi="Arial" w:cs="Arial"/>
          <w:sz w:val="20"/>
        </w:rPr>
        <w:t xml:space="preserve"> p88</w:t>
      </w:r>
      <w:r w:rsidR="00563CA4" w:rsidRPr="007908FD">
        <w:rPr>
          <w:rFonts w:ascii="Arial" w:hAnsi="Arial" w:cs="Arial"/>
          <w:sz w:val="20"/>
        </w:rPr>
        <w:t xml:space="preserve"> [CBO, 2007]</w:t>
      </w:r>
      <w:r w:rsidRPr="007908FD">
        <w:rPr>
          <w:rFonts w:ascii="Arial" w:hAnsi="Arial" w:cs="Arial"/>
          <w:sz w:val="20"/>
        </w:rPr>
        <w:t xml:space="preserve">). Bij patiënten die niet goed reageren op ciclosporine, bij wie contra-indicaties bestaan of bij wie bijwerkingen het gebruik van ciclosporine beperken, lijkt azathioprine of mycophenolaat mofetyl (MMF) een goed alternatief. </w:t>
      </w:r>
      <w:r w:rsidRPr="007908FD">
        <w:rPr>
          <w:rFonts w:ascii="Arial" w:eastAsia="Arial Unicode MS" w:hAnsi="Arial" w:cs="Arial"/>
          <w:color w:val="000000"/>
          <w:sz w:val="20"/>
        </w:rPr>
        <w:t xml:space="preserve">Deze middelen vereisen intensieve monitoring van onder andere laboratoriumwaarden, bloeddruk, activiteit van </w:t>
      </w:r>
      <w:r w:rsidR="00955D4D" w:rsidRPr="007908FD">
        <w:rPr>
          <w:rFonts w:ascii="Arial" w:hAnsi="Arial" w:cs="Arial"/>
          <w:iCs/>
          <w:sz w:val="20"/>
        </w:rPr>
        <w:t>c</w:t>
      </w:r>
      <w:r w:rsidR="00DD44EE" w:rsidRPr="007908FD">
        <w:rPr>
          <w:rFonts w:ascii="Arial" w:hAnsi="Arial" w:cs="Arial"/>
          <w:iCs/>
          <w:sz w:val="20"/>
        </w:rPr>
        <w:t xml:space="preserve">onstitutioneel </w:t>
      </w:r>
      <w:r w:rsidR="00955D4D" w:rsidRPr="007908FD">
        <w:rPr>
          <w:rFonts w:ascii="Arial" w:hAnsi="Arial" w:cs="Arial"/>
          <w:iCs/>
          <w:sz w:val="20"/>
        </w:rPr>
        <w:t>e</w:t>
      </w:r>
      <w:r w:rsidR="00DD44EE" w:rsidRPr="007908FD">
        <w:rPr>
          <w:rFonts w:ascii="Arial" w:hAnsi="Arial" w:cs="Arial"/>
          <w:iCs/>
          <w:sz w:val="20"/>
        </w:rPr>
        <w:t>czeem</w:t>
      </w:r>
      <w:r w:rsidRPr="007908FD">
        <w:rPr>
          <w:rFonts w:ascii="Arial" w:hAnsi="Arial" w:cs="Arial"/>
          <w:iCs/>
          <w:sz w:val="20"/>
        </w:rPr>
        <w:t xml:space="preserve"> </w:t>
      </w:r>
      <w:r w:rsidRPr="007908FD">
        <w:rPr>
          <w:rFonts w:ascii="Arial" w:eastAsia="Arial Unicode MS" w:hAnsi="Arial" w:cs="Arial"/>
          <w:color w:val="000000"/>
          <w:sz w:val="20"/>
        </w:rPr>
        <w:t>en controle op huidmaligniteiten (bij ciclosporine en MMF). De werkgroep gaat ervan uit dat de praktijken zich bij deze behandeling houden aan de voorgeschreven minimale monitoring.</w:t>
      </w:r>
      <w:r w:rsidR="005629CC" w:rsidRPr="007908FD">
        <w:rPr>
          <w:rFonts w:ascii="Arial" w:eastAsia="Arial Unicode MS" w:hAnsi="Arial" w:cs="Arial"/>
          <w:color w:val="000000"/>
          <w:sz w:val="20"/>
        </w:rPr>
        <w:t xml:space="preserve"> </w:t>
      </w:r>
      <w:r w:rsidRPr="007908FD">
        <w:rPr>
          <w:rFonts w:ascii="Arial" w:hAnsi="Arial" w:cs="Arial"/>
          <w:sz w:val="20"/>
        </w:rPr>
        <w:t>De behandeling met systemische immunosuppressiva is een intensieve behandeling</w:t>
      </w:r>
      <w:r w:rsidR="006F03BC" w:rsidRPr="007908FD">
        <w:rPr>
          <w:rFonts w:ascii="Arial" w:hAnsi="Arial" w:cs="Arial"/>
          <w:sz w:val="20"/>
        </w:rPr>
        <w:t>. O</w:t>
      </w:r>
      <w:r w:rsidRPr="007908FD">
        <w:rPr>
          <w:rFonts w:ascii="Arial" w:hAnsi="Arial" w:cs="Arial"/>
          <w:sz w:val="20"/>
        </w:rPr>
        <w:t>ok vanuit</w:t>
      </w:r>
      <w:r w:rsidR="006F03BC" w:rsidRPr="007908FD">
        <w:rPr>
          <w:rFonts w:ascii="Arial" w:hAnsi="Arial" w:cs="Arial"/>
          <w:sz w:val="20"/>
        </w:rPr>
        <w:t xml:space="preserve"> het</w:t>
      </w:r>
      <w:r w:rsidRPr="007908FD">
        <w:rPr>
          <w:rFonts w:ascii="Arial" w:hAnsi="Arial" w:cs="Arial"/>
          <w:sz w:val="20"/>
        </w:rPr>
        <w:t xml:space="preserve"> perspectief van de patiënt</w:t>
      </w:r>
      <w:r w:rsidR="006F03BC" w:rsidRPr="007908FD">
        <w:rPr>
          <w:rFonts w:ascii="Arial" w:hAnsi="Arial" w:cs="Arial"/>
          <w:sz w:val="20"/>
        </w:rPr>
        <w:t xml:space="preserve">, </w:t>
      </w:r>
      <w:r w:rsidRPr="007908FD">
        <w:rPr>
          <w:rFonts w:ascii="Arial" w:hAnsi="Arial" w:cs="Arial"/>
          <w:sz w:val="20"/>
        </w:rPr>
        <w:t xml:space="preserve">met name vanwege de intensieve monitoring op mogelijke bijwerkingen. Patiëntveiligheid is hierbij essentieel. De werkgroep is van mening dat het geruststellend is voor de patiënt als </w:t>
      </w:r>
      <w:r w:rsidR="006F03BC" w:rsidRPr="007908FD">
        <w:rPr>
          <w:rFonts w:ascii="Arial" w:hAnsi="Arial" w:cs="Arial"/>
          <w:sz w:val="20"/>
        </w:rPr>
        <w:t xml:space="preserve">hij weet </w:t>
      </w:r>
      <w:r w:rsidRPr="007908FD">
        <w:rPr>
          <w:rFonts w:ascii="Arial" w:hAnsi="Arial" w:cs="Arial"/>
          <w:sz w:val="20"/>
        </w:rPr>
        <w:t>dat de dermatoloog ervaring heeft met deze behandeling. Da</w:t>
      </w:r>
      <w:r w:rsidR="006F03BC" w:rsidRPr="007908FD">
        <w:rPr>
          <w:rFonts w:ascii="Arial" w:hAnsi="Arial" w:cs="Arial"/>
          <w:sz w:val="20"/>
        </w:rPr>
        <w:t xml:space="preserve">arom vindt de werkgroep </w:t>
      </w:r>
      <w:r w:rsidRPr="007908FD">
        <w:rPr>
          <w:rFonts w:ascii="Arial" w:hAnsi="Arial" w:cs="Arial"/>
          <w:sz w:val="20"/>
        </w:rPr>
        <w:t>deze indicator belangrijk.</w:t>
      </w:r>
    </w:p>
    <w:p w:rsidR="00FD618B" w:rsidRPr="007908FD" w:rsidRDefault="00FD618B" w:rsidP="006970D9">
      <w:pPr>
        <w:autoSpaceDE w:val="0"/>
        <w:autoSpaceDN w:val="0"/>
        <w:adjustRightInd w:val="0"/>
        <w:jc w:val="both"/>
        <w:rPr>
          <w:rFonts w:ascii="Arial" w:hAnsi="Arial" w:cs="Arial"/>
          <w:sz w:val="20"/>
        </w:rPr>
      </w:pPr>
    </w:p>
    <w:p w:rsidR="00FD618B" w:rsidRPr="007908FD" w:rsidRDefault="00FD618B" w:rsidP="006970D9">
      <w:pPr>
        <w:jc w:val="both"/>
        <w:rPr>
          <w:rFonts w:ascii="Arial" w:eastAsia="Arial Unicode MS" w:hAnsi="Arial" w:cs="Arial"/>
          <w:i/>
          <w:sz w:val="20"/>
        </w:rPr>
      </w:pPr>
      <w:r w:rsidRPr="007908FD">
        <w:rPr>
          <w:rFonts w:ascii="Arial" w:eastAsia="Arial Unicode MS" w:hAnsi="Arial" w:cs="Arial"/>
          <w:i/>
          <w:sz w:val="20"/>
        </w:rPr>
        <w:t>Ciclosporine</w:t>
      </w:r>
    </w:p>
    <w:p w:rsidR="00FD618B" w:rsidRPr="007908FD" w:rsidRDefault="00FD618B" w:rsidP="006970D9">
      <w:pPr>
        <w:jc w:val="both"/>
        <w:rPr>
          <w:rFonts w:ascii="Arial" w:eastAsia="Arial Unicode MS" w:hAnsi="Arial" w:cs="Arial"/>
          <w:sz w:val="20"/>
        </w:rPr>
      </w:pPr>
      <w:r w:rsidRPr="007908FD">
        <w:rPr>
          <w:rFonts w:ascii="Arial" w:eastAsia="Arial Unicode MS" w:hAnsi="Arial" w:cs="Arial"/>
          <w:sz w:val="20"/>
        </w:rPr>
        <w:t xml:space="preserve">Patiënten met ernstig </w:t>
      </w:r>
      <w:r w:rsidR="00955D4D" w:rsidRPr="007908FD">
        <w:rPr>
          <w:rFonts w:ascii="Arial" w:eastAsia="Arial Unicode MS" w:hAnsi="Arial" w:cs="Arial"/>
          <w:sz w:val="20"/>
        </w:rPr>
        <w:t>c</w:t>
      </w:r>
      <w:r w:rsidR="00DD44EE" w:rsidRPr="007908FD">
        <w:rPr>
          <w:rFonts w:ascii="Arial" w:eastAsia="Arial Unicode MS" w:hAnsi="Arial" w:cs="Arial"/>
          <w:sz w:val="20"/>
        </w:rPr>
        <w:t xml:space="preserve">onstitutioneel </w:t>
      </w:r>
      <w:r w:rsidR="00955D4D" w:rsidRPr="007908FD">
        <w:rPr>
          <w:rFonts w:ascii="Arial" w:eastAsia="Arial Unicode MS" w:hAnsi="Arial" w:cs="Arial"/>
          <w:sz w:val="20"/>
        </w:rPr>
        <w:t>e</w:t>
      </w:r>
      <w:r w:rsidR="00DD44EE" w:rsidRPr="007908FD">
        <w:rPr>
          <w:rFonts w:ascii="Arial" w:eastAsia="Arial Unicode MS" w:hAnsi="Arial" w:cs="Arial"/>
          <w:sz w:val="20"/>
        </w:rPr>
        <w:t>czeem</w:t>
      </w:r>
      <w:r w:rsidRPr="007908FD">
        <w:rPr>
          <w:rFonts w:ascii="Arial" w:eastAsia="Arial Unicode MS" w:hAnsi="Arial" w:cs="Arial"/>
          <w:sz w:val="20"/>
        </w:rPr>
        <w:t xml:space="preserve">, die onvoldoende respons vertonen op intensieve lokale therapie </w:t>
      </w:r>
      <w:r w:rsidR="001A7BF5" w:rsidRPr="007908FD">
        <w:rPr>
          <w:rFonts w:ascii="Arial" w:eastAsia="Arial Unicode MS" w:hAnsi="Arial" w:cs="Arial"/>
          <w:sz w:val="20"/>
        </w:rPr>
        <w:t xml:space="preserve">(eventueel </w:t>
      </w:r>
      <w:r w:rsidRPr="007908FD">
        <w:rPr>
          <w:rFonts w:ascii="Arial" w:eastAsia="Arial Unicode MS" w:hAnsi="Arial" w:cs="Arial"/>
          <w:sz w:val="20"/>
        </w:rPr>
        <w:t>in combinatie met antihistaminica of UV-behandeling</w:t>
      </w:r>
      <w:r w:rsidR="001A7BF5" w:rsidRPr="007908FD">
        <w:rPr>
          <w:rFonts w:ascii="Arial" w:eastAsia="Arial Unicode MS" w:hAnsi="Arial" w:cs="Arial"/>
          <w:sz w:val="20"/>
        </w:rPr>
        <w:t>)</w:t>
      </w:r>
      <w:r w:rsidRPr="007908FD">
        <w:rPr>
          <w:rFonts w:ascii="Arial" w:eastAsia="Arial Unicode MS" w:hAnsi="Arial" w:cs="Arial"/>
          <w:sz w:val="20"/>
        </w:rPr>
        <w:t xml:space="preserve"> komen in principe in aanmerking voor behandeling met ciclosporine (</w:t>
      </w:r>
      <w:r w:rsidR="00DD44EE" w:rsidRPr="007908FD">
        <w:rPr>
          <w:rFonts w:ascii="Arial" w:eastAsia="Arial Unicode MS" w:hAnsi="Arial" w:cs="Arial"/>
          <w:sz w:val="20"/>
        </w:rPr>
        <w:t>richtlijn Constitutioneel Eczeem</w:t>
      </w:r>
      <w:r w:rsidR="00AD3129" w:rsidRPr="007908FD">
        <w:rPr>
          <w:rFonts w:ascii="Arial" w:eastAsia="Arial Unicode MS" w:hAnsi="Arial" w:cs="Arial"/>
          <w:sz w:val="20"/>
        </w:rPr>
        <w:t xml:space="preserve"> 2007</w:t>
      </w:r>
      <w:r w:rsidRPr="007908FD">
        <w:rPr>
          <w:rFonts w:ascii="Arial" w:eastAsia="Arial Unicode MS" w:hAnsi="Arial" w:cs="Arial"/>
          <w:sz w:val="20"/>
        </w:rPr>
        <w:t>, p 82</w:t>
      </w:r>
      <w:r w:rsidR="00563CA4" w:rsidRPr="007908FD">
        <w:rPr>
          <w:rFonts w:ascii="Arial" w:eastAsia="Arial Unicode MS" w:hAnsi="Arial" w:cs="Arial"/>
          <w:sz w:val="20"/>
        </w:rPr>
        <w:t xml:space="preserve"> [CBO, 2007]</w:t>
      </w:r>
      <w:r w:rsidRPr="007908FD">
        <w:rPr>
          <w:rFonts w:ascii="Arial" w:eastAsia="Arial Unicode MS" w:hAnsi="Arial" w:cs="Arial"/>
          <w:sz w:val="20"/>
        </w:rPr>
        <w:t>). Er is voldoende onderbouwing vanuit de literatuur voor de effectiviteit van ciclosporine bij ernstig eczeem bij volwa</w:t>
      </w:r>
      <w:r w:rsidR="00595B32" w:rsidRPr="007908FD">
        <w:rPr>
          <w:rFonts w:ascii="Arial" w:eastAsia="Arial Unicode MS" w:hAnsi="Arial" w:cs="Arial"/>
          <w:sz w:val="20"/>
        </w:rPr>
        <w:t>ssenen en kinderen (Sowden, 1991;</w:t>
      </w:r>
      <w:r w:rsidRPr="007908FD">
        <w:rPr>
          <w:rFonts w:ascii="Arial" w:eastAsia="Arial Unicode MS" w:hAnsi="Arial" w:cs="Arial"/>
          <w:sz w:val="20"/>
        </w:rPr>
        <w:t xml:space="preserve"> Salek</w:t>
      </w:r>
      <w:r w:rsidR="00595B32" w:rsidRPr="007908FD">
        <w:rPr>
          <w:rFonts w:ascii="Arial" w:eastAsia="Arial Unicode MS" w:hAnsi="Arial" w:cs="Arial"/>
          <w:sz w:val="20"/>
        </w:rPr>
        <w:t>, 1993;</w:t>
      </w:r>
      <w:r w:rsidRPr="007908FD">
        <w:rPr>
          <w:rFonts w:ascii="Arial" w:eastAsia="Arial Unicode MS" w:hAnsi="Arial" w:cs="Arial"/>
          <w:sz w:val="20"/>
        </w:rPr>
        <w:t xml:space="preserve"> Harper</w:t>
      </w:r>
      <w:r w:rsidR="00595B32" w:rsidRPr="007908FD">
        <w:rPr>
          <w:rFonts w:ascii="Arial" w:eastAsia="Arial Unicode MS" w:hAnsi="Arial" w:cs="Arial"/>
          <w:sz w:val="20"/>
        </w:rPr>
        <w:t>c</w:t>
      </w:r>
      <w:r w:rsidRPr="007908FD">
        <w:rPr>
          <w:rFonts w:ascii="Arial" w:eastAsia="Arial Unicode MS" w:hAnsi="Arial" w:cs="Arial"/>
          <w:sz w:val="20"/>
        </w:rPr>
        <w:t xml:space="preserve"> 2000). Ciclosporine is een goede behandeloptie voor patiënten (zowel volwassenen als kinderen &gt; 2 jaar) met ernstig </w:t>
      </w:r>
      <w:r w:rsidR="00955D4D" w:rsidRPr="007908FD">
        <w:rPr>
          <w:rFonts w:ascii="Arial" w:eastAsia="Arial Unicode MS" w:hAnsi="Arial" w:cs="Arial"/>
          <w:sz w:val="20"/>
        </w:rPr>
        <w:t>c</w:t>
      </w:r>
      <w:r w:rsidR="00DD44EE" w:rsidRPr="007908FD">
        <w:rPr>
          <w:rFonts w:ascii="Arial" w:eastAsia="Arial Unicode MS" w:hAnsi="Arial" w:cs="Arial"/>
          <w:sz w:val="20"/>
        </w:rPr>
        <w:t xml:space="preserve">onstitutioneel </w:t>
      </w:r>
      <w:r w:rsidR="00955D4D" w:rsidRPr="007908FD">
        <w:rPr>
          <w:rFonts w:ascii="Arial" w:eastAsia="Arial Unicode MS" w:hAnsi="Arial" w:cs="Arial"/>
          <w:sz w:val="20"/>
        </w:rPr>
        <w:t>e</w:t>
      </w:r>
      <w:r w:rsidR="00DD44EE" w:rsidRPr="007908FD">
        <w:rPr>
          <w:rFonts w:ascii="Arial" w:eastAsia="Arial Unicode MS" w:hAnsi="Arial" w:cs="Arial"/>
          <w:sz w:val="20"/>
        </w:rPr>
        <w:t>czeem</w:t>
      </w:r>
      <w:r w:rsidRPr="007908FD">
        <w:rPr>
          <w:rFonts w:ascii="Arial" w:eastAsia="Arial Unicode MS" w:hAnsi="Arial" w:cs="Arial"/>
          <w:sz w:val="20"/>
        </w:rPr>
        <w:t>, die onvoldoende respons vertonen op intensieve lokale therapie. De meest voorkomende bijwerkingen hiervan zijn hypertensie en nefrotoxiciteit.</w:t>
      </w:r>
      <w:r w:rsidRPr="007908FD">
        <w:rPr>
          <w:rFonts w:ascii="Arial" w:hAnsi="Arial" w:cs="Arial"/>
          <w:color w:val="000000"/>
          <w:sz w:val="20"/>
        </w:rPr>
        <w:t xml:space="preserve">Er bestaat nog veel onduidelijkheid over het gevaar van het optreden van niet-melanoom huidkanker in relatie tot het gebruik van (orale) immunosuppressieve middelen. </w:t>
      </w:r>
      <w:r w:rsidRPr="007908FD">
        <w:rPr>
          <w:rFonts w:ascii="Arial" w:eastAsia="Arial Unicode MS" w:hAnsi="Arial" w:cs="Arial"/>
          <w:sz w:val="20"/>
        </w:rPr>
        <w:t xml:space="preserve">Daarom wordt minimale monitoring geadviseerd.De werkgroep is van mening dat minimale monitoring het volgende in dient te houden (richtlijn </w:t>
      </w:r>
      <w:r w:rsidR="00955D4D" w:rsidRPr="007908FD">
        <w:rPr>
          <w:rFonts w:ascii="Arial" w:hAnsi="Arial" w:cs="Arial"/>
          <w:iCs/>
          <w:sz w:val="20"/>
        </w:rPr>
        <w:t>constitutioneel e</w:t>
      </w:r>
      <w:r w:rsidRPr="007908FD">
        <w:rPr>
          <w:rFonts w:ascii="Arial" w:hAnsi="Arial" w:cs="Arial"/>
          <w:iCs/>
          <w:sz w:val="20"/>
        </w:rPr>
        <w:t>czeem</w:t>
      </w:r>
      <w:r w:rsidR="00AD3129" w:rsidRPr="007908FD">
        <w:rPr>
          <w:rFonts w:ascii="Arial" w:hAnsi="Arial" w:cs="Arial"/>
          <w:iCs/>
          <w:sz w:val="20"/>
        </w:rPr>
        <w:t xml:space="preserve"> 2007</w:t>
      </w:r>
      <w:r w:rsidRPr="007908FD">
        <w:rPr>
          <w:rFonts w:ascii="Arial" w:eastAsia="Arial Unicode MS" w:hAnsi="Arial" w:cs="Arial"/>
          <w:sz w:val="20"/>
        </w:rPr>
        <w:t>, p. 82</w:t>
      </w:r>
      <w:r w:rsidR="00563CA4" w:rsidRPr="007908FD">
        <w:rPr>
          <w:rFonts w:ascii="Arial" w:eastAsia="Arial Unicode MS" w:hAnsi="Arial" w:cs="Arial"/>
          <w:sz w:val="20"/>
        </w:rPr>
        <w:t xml:space="preserve"> [CBO, 2007]</w:t>
      </w:r>
      <w:r w:rsidRPr="007908FD">
        <w:rPr>
          <w:rFonts w:ascii="Arial" w:eastAsia="Arial Unicode MS" w:hAnsi="Arial" w:cs="Arial"/>
          <w:sz w:val="20"/>
        </w:rPr>
        <w:t>):</w:t>
      </w:r>
    </w:p>
    <w:p w:rsidR="00FD618B" w:rsidRPr="007908FD" w:rsidRDefault="00FD618B" w:rsidP="009B33DE">
      <w:pPr>
        <w:numPr>
          <w:ilvl w:val="0"/>
          <w:numId w:val="4"/>
        </w:numPr>
        <w:jc w:val="both"/>
        <w:rPr>
          <w:rFonts w:ascii="Arial" w:eastAsia="Arial Unicode MS" w:hAnsi="Arial" w:cs="Arial"/>
          <w:sz w:val="20"/>
        </w:rPr>
      </w:pPr>
      <w:r w:rsidRPr="007908FD">
        <w:rPr>
          <w:rFonts w:ascii="Arial" w:eastAsia="Arial Unicode MS" w:hAnsi="Arial" w:cs="Arial"/>
          <w:sz w:val="20"/>
        </w:rPr>
        <w:t xml:space="preserve">Voor aanvang behandeling: haemogram, leucocyten + differentiatie, leverfuncties, creatinine, triglyceriden en cholesterol. </w:t>
      </w:r>
    </w:p>
    <w:p w:rsidR="00FD618B" w:rsidRPr="007908FD" w:rsidRDefault="00FD618B" w:rsidP="009B33DE">
      <w:pPr>
        <w:numPr>
          <w:ilvl w:val="0"/>
          <w:numId w:val="4"/>
        </w:numPr>
        <w:jc w:val="both"/>
        <w:rPr>
          <w:rFonts w:ascii="Arial" w:eastAsia="Arial Unicode MS" w:hAnsi="Arial" w:cs="Arial"/>
          <w:sz w:val="20"/>
        </w:rPr>
      </w:pPr>
      <w:r w:rsidRPr="007908FD">
        <w:rPr>
          <w:rFonts w:ascii="Arial" w:eastAsia="Arial Unicode MS" w:hAnsi="Arial" w:cs="Arial"/>
          <w:sz w:val="20"/>
        </w:rPr>
        <w:t xml:space="preserve">Gedurende de eerste </w:t>
      </w:r>
      <w:r w:rsidR="00FF3FF9" w:rsidRPr="007908FD">
        <w:rPr>
          <w:rFonts w:ascii="Arial" w:eastAsia="Arial Unicode MS" w:hAnsi="Arial" w:cs="Arial"/>
          <w:sz w:val="20"/>
        </w:rPr>
        <w:t>drie</w:t>
      </w:r>
      <w:r w:rsidRPr="007908FD">
        <w:rPr>
          <w:rFonts w:ascii="Arial" w:eastAsia="Arial Unicode MS" w:hAnsi="Arial" w:cs="Arial"/>
          <w:sz w:val="20"/>
        </w:rPr>
        <w:t xml:space="preserve"> maanden</w:t>
      </w:r>
      <w:r w:rsidR="00FF3FF9" w:rsidRPr="007908FD">
        <w:rPr>
          <w:rFonts w:ascii="Arial" w:eastAsia="Arial Unicode MS" w:hAnsi="Arial" w:cs="Arial"/>
          <w:sz w:val="20"/>
        </w:rPr>
        <w:t>:</w:t>
      </w:r>
      <w:r w:rsidRPr="007908FD">
        <w:rPr>
          <w:rFonts w:ascii="Arial" w:eastAsia="Arial Unicode MS" w:hAnsi="Arial" w:cs="Arial"/>
          <w:sz w:val="20"/>
        </w:rPr>
        <w:t xml:space="preserve"> </w:t>
      </w:r>
      <w:r w:rsidR="00FF3FF9" w:rsidRPr="007908FD">
        <w:rPr>
          <w:rFonts w:ascii="Arial" w:eastAsia="Arial Unicode MS" w:hAnsi="Arial" w:cs="Arial"/>
          <w:sz w:val="20"/>
        </w:rPr>
        <w:t>drie- tot vier</w:t>
      </w:r>
      <w:r w:rsidRPr="007908FD">
        <w:rPr>
          <w:rFonts w:ascii="Arial" w:eastAsia="Arial Unicode MS" w:hAnsi="Arial" w:cs="Arial"/>
          <w:sz w:val="20"/>
        </w:rPr>
        <w:t xml:space="preserve">wekelijkse controle: controle bloeddruk en serum creatinine. </w:t>
      </w:r>
    </w:p>
    <w:p w:rsidR="00FD618B" w:rsidRPr="007908FD" w:rsidRDefault="00410049" w:rsidP="009B33DE">
      <w:pPr>
        <w:numPr>
          <w:ilvl w:val="0"/>
          <w:numId w:val="4"/>
        </w:numPr>
        <w:jc w:val="both"/>
        <w:rPr>
          <w:rFonts w:ascii="Arial" w:eastAsia="Arial Unicode MS" w:hAnsi="Arial" w:cs="Arial"/>
          <w:sz w:val="20"/>
        </w:rPr>
      </w:pPr>
      <w:r w:rsidRPr="007908FD">
        <w:rPr>
          <w:rFonts w:ascii="Arial" w:eastAsia="Arial Unicode MS" w:hAnsi="Arial" w:cs="Arial"/>
          <w:sz w:val="20"/>
        </w:rPr>
        <w:t>Eenmalige</w:t>
      </w:r>
      <w:r w:rsidR="00FD618B" w:rsidRPr="007908FD">
        <w:rPr>
          <w:rFonts w:ascii="Arial" w:eastAsia="Arial Unicode MS" w:hAnsi="Arial" w:cs="Arial"/>
          <w:sz w:val="20"/>
        </w:rPr>
        <w:t xml:space="preserve"> controle serum cholesterol en triglyceriden bij eerste of tweede herhalingsconsult. </w:t>
      </w:r>
    </w:p>
    <w:p w:rsidR="00FD618B" w:rsidRPr="007908FD" w:rsidRDefault="00FD618B" w:rsidP="009B33DE">
      <w:pPr>
        <w:numPr>
          <w:ilvl w:val="0"/>
          <w:numId w:val="4"/>
        </w:numPr>
        <w:jc w:val="both"/>
        <w:rPr>
          <w:rFonts w:ascii="Arial" w:eastAsia="Arial Unicode MS" w:hAnsi="Arial" w:cs="Arial"/>
          <w:sz w:val="20"/>
        </w:rPr>
      </w:pPr>
      <w:r w:rsidRPr="007908FD">
        <w:rPr>
          <w:rFonts w:ascii="Arial" w:eastAsia="Arial Unicode MS" w:hAnsi="Arial" w:cs="Arial"/>
          <w:sz w:val="20"/>
        </w:rPr>
        <w:t xml:space="preserve">Vanaf </w:t>
      </w:r>
      <w:r w:rsidR="00FF3FF9" w:rsidRPr="007908FD">
        <w:rPr>
          <w:rFonts w:ascii="Arial" w:eastAsia="Arial Unicode MS" w:hAnsi="Arial" w:cs="Arial"/>
          <w:sz w:val="20"/>
        </w:rPr>
        <w:t>drie</w:t>
      </w:r>
      <w:r w:rsidRPr="007908FD">
        <w:rPr>
          <w:rFonts w:ascii="Arial" w:eastAsia="Arial Unicode MS" w:hAnsi="Arial" w:cs="Arial"/>
          <w:sz w:val="20"/>
        </w:rPr>
        <w:t xml:space="preserve"> maanden controle</w:t>
      </w:r>
      <w:r w:rsidR="00FF3FF9" w:rsidRPr="007908FD">
        <w:rPr>
          <w:rFonts w:ascii="Arial" w:eastAsia="Arial Unicode MS" w:hAnsi="Arial" w:cs="Arial"/>
          <w:sz w:val="20"/>
        </w:rPr>
        <w:t xml:space="preserve">: één keer </w:t>
      </w:r>
      <w:r w:rsidRPr="007908FD">
        <w:rPr>
          <w:rFonts w:ascii="Arial" w:eastAsia="Arial Unicode MS" w:hAnsi="Arial" w:cs="Arial"/>
          <w:sz w:val="20"/>
        </w:rPr>
        <w:t xml:space="preserve">per </w:t>
      </w:r>
      <w:r w:rsidR="00FF3FF9" w:rsidRPr="007908FD">
        <w:rPr>
          <w:rFonts w:ascii="Arial" w:eastAsia="Arial Unicode MS" w:hAnsi="Arial" w:cs="Arial"/>
          <w:sz w:val="20"/>
        </w:rPr>
        <w:t>twee</w:t>
      </w:r>
      <w:r w:rsidRPr="007908FD">
        <w:rPr>
          <w:rFonts w:ascii="Arial" w:eastAsia="Arial Unicode MS" w:hAnsi="Arial" w:cs="Arial"/>
          <w:sz w:val="20"/>
        </w:rPr>
        <w:t xml:space="preserve"> à </w:t>
      </w:r>
      <w:r w:rsidR="00FF3FF9" w:rsidRPr="007908FD">
        <w:rPr>
          <w:rFonts w:ascii="Arial" w:eastAsia="Arial Unicode MS" w:hAnsi="Arial" w:cs="Arial"/>
          <w:sz w:val="20"/>
        </w:rPr>
        <w:t>drie</w:t>
      </w:r>
      <w:r w:rsidRPr="007908FD">
        <w:rPr>
          <w:rFonts w:ascii="Arial" w:eastAsia="Arial Unicode MS" w:hAnsi="Arial" w:cs="Arial"/>
          <w:sz w:val="20"/>
        </w:rPr>
        <w:t xml:space="preserve"> maanden bloeddruk en serum creatinine.</w:t>
      </w:r>
    </w:p>
    <w:p w:rsidR="00DC2DAA" w:rsidRPr="007908FD" w:rsidRDefault="00FD618B" w:rsidP="006970D9">
      <w:pPr>
        <w:jc w:val="both"/>
        <w:rPr>
          <w:rFonts w:ascii="Arial" w:eastAsia="Arial Unicode MS" w:hAnsi="Arial" w:cs="Arial"/>
          <w:sz w:val="20"/>
        </w:rPr>
      </w:pPr>
      <w:r w:rsidRPr="007908FD">
        <w:rPr>
          <w:rFonts w:ascii="Arial" w:eastAsia="Arial Unicode MS" w:hAnsi="Arial" w:cs="Arial"/>
          <w:sz w:val="20"/>
        </w:rPr>
        <w:t>Monitoring van de bloedspiegels van ciclosporine wordt niet geadviseerd. Eventuele dosisaanpassing vindt plaats op geleide van klinisch effect of bijwerkingenprofiel. Naast beoordeling van de status van het eczeem moet de huid geïnspecteerd worden op eventuele maligniteiten.</w:t>
      </w:r>
    </w:p>
    <w:p w:rsidR="00042C5C" w:rsidRPr="007908FD" w:rsidRDefault="00042C5C" w:rsidP="006970D9">
      <w:pPr>
        <w:autoSpaceDE w:val="0"/>
        <w:autoSpaceDN w:val="0"/>
        <w:adjustRightInd w:val="0"/>
        <w:jc w:val="both"/>
        <w:rPr>
          <w:rFonts w:ascii="Arial" w:hAnsi="Arial" w:cs="Arial"/>
          <w:i/>
          <w:color w:val="000000"/>
          <w:sz w:val="20"/>
        </w:rPr>
      </w:pPr>
    </w:p>
    <w:p w:rsidR="00FD618B" w:rsidRPr="007908FD" w:rsidRDefault="00FD618B" w:rsidP="006970D9">
      <w:pPr>
        <w:autoSpaceDE w:val="0"/>
        <w:autoSpaceDN w:val="0"/>
        <w:adjustRightInd w:val="0"/>
        <w:jc w:val="both"/>
        <w:rPr>
          <w:rFonts w:ascii="Arial" w:hAnsi="Arial" w:cs="Arial"/>
          <w:i/>
          <w:color w:val="000000"/>
          <w:sz w:val="20"/>
        </w:rPr>
      </w:pPr>
      <w:r w:rsidRPr="007908FD">
        <w:rPr>
          <w:rFonts w:ascii="Arial" w:hAnsi="Arial" w:cs="Arial"/>
          <w:i/>
          <w:color w:val="000000"/>
          <w:sz w:val="20"/>
        </w:rPr>
        <w:t>Azathioprine</w:t>
      </w:r>
    </w:p>
    <w:p w:rsidR="00FD618B" w:rsidRPr="007908FD" w:rsidRDefault="00FD618B" w:rsidP="006970D9">
      <w:pPr>
        <w:autoSpaceDE w:val="0"/>
        <w:autoSpaceDN w:val="0"/>
        <w:adjustRightInd w:val="0"/>
        <w:jc w:val="both"/>
        <w:rPr>
          <w:rFonts w:ascii="Arial" w:hAnsi="Arial" w:cs="Arial"/>
          <w:color w:val="000000"/>
          <w:sz w:val="20"/>
        </w:rPr>
      </w:pPr>
      <w:r w:rsidRPr="007908FD">
        <w:rPr>
          <w:rFonts w:ascii="Arial" w:hAnsi="Arial" w:cs="Arial"/>
          <w:color w:val="000000"/>
          <w:sz w:val="20"/>
        </w:rPr>
        <w:t xml:space="preserve">Bij een ernstig </w:t>
      </w:r>
      <w:r w:rsidR="00955D4D" w:rsidRPr="007908FD">
        <w:rPr>
          <w:rFonts w:ascii="Arial" w:hAnsi="Arial" w:cs="Arial"/>
          <w:iCs/>
          <w:sz w:val="20"/>
        </w:rPr>
        <w:t>c</w:t>
      </w:r>
      <w:r w:rsidR="00DD44EE" w:rsidRPr="007908FD">
        <w:rPr>
          <w:rFonts w:ascii="Arial" w:hAnsi="Arial" w:cs="Arial"/>
          <w:iCs/>
          <w:sz w:val="20"/>
        </w:rPr>
        <w:t xml:space="preserve">onstitutioneel </w:t>
      </w:r>
      <w:r w:rsidR="00955D4D" w:rsidRPr="007908FD">
        <w:rPr>
          <w:rFonts w:ascii="Arial" w:hAnsi="Arial" w:cs="Arial"/>
          <w:iCs/>
          <w:sz w:val="20"/>
        </w:rPr>
        <w:t>e</w:t>
      </w:r>
      <w:r w:rsidR="00DD44EE" w:rsidRPr="007908FD">
        <w:rPr>
          <w:rFonts w:ascii="Arial" w:hAnsi="Arial" w:cs="Arial"/>
          <w:iCs/>
          <w:sz w:val="20"/>
        </w:rPr>
        <w:t>czeem</w:t>
      </w:r>
      <w:r w:rsidRPr="007908FD">
        <w:rPr>
          <w:rFonts w:ascii="Arial" w:hAnsi="Arial" w:cs="Arial"/>
          <w:color w:val="000000"/>
          <w:sz w:val="20"/>
        </w:rPr>
        <w:t xml:space="preserve"> kan azathioprine worden gegeven, eventueel na bepaling van het TPMT-gehalte. De aanbevolen startdosering is 50 mg/d gedurende </w:t>
      </w:r>
      <w:r w:rsidR="00641BAD" w:rsidRPr="007908FD">
        <w:rPr>
          <w:rFonts w:ascii="Arial" w:hAnsi="Arial" w:cs="Arial"/>
          <w:color w:val="000000"/>
          <w:sz w:val="20"/>
        </w:rPr>
        <w:t>twee</w:t>
      </w:r>
      <w:r w:rsidRPr="007908FD">
        <w:rPr>
          <w:rFonts w:ascii="Arial" w:hAnsi="Arial" w:cs="Arial"/>
          <w:color w:val="000000"/>
          <w:sz w:val="20"/>
        </w:rPr>
        <w:t xml:space="preserve"> weken, waarna op geleide van laboratoriumbevindingen de dosis kan worden opgehoogd tot maximaal 3 mg/kg/d. De laboratoriumcontroles (kreatinine, haemogram, leverenzymen en amylase) dienen na </w:t>
      </w:r>
      <w:r w:rsidR="00641BAD" w:rsidRPr="007908FD">
        <w:rPr>
          <w:rFonts w:ascii="Arial" w:hAnsi="Arial" w:cs="Arial"/>
          <w:color w:val="000000"/>
          <w:sz w:val="20"/>
        </w:rPr>
        <w:t>twee, vier, zes en acht</w:t>
      </w:r>
      <w:r w:rsidRPr="007908FD">
        <w:rPr>
          <w:rFonts w:ascii="Arial" w:hAnsi="Arial" w:cs="Arial"/>
          <w:color w:val="000000"/>
          <w:sz w:val="20"/>
        </w:rPr>
        <w:t xml:space="preserve"> weken plaats te vinden (</w:t>
      </w:r>
      <w:r w:rsidR="00DD44EE" w:rsidRPr="007908FD">
        <w:rPr>
          <w:rFonts w:ascii="Arial" w:hAnsi="Arial" w:cs="Arial"/>
          <w:color w:val="000000"/>
          <w:sz w:val="20"/>
        </w:rPr>
        <w:t>richtlijn Constitutioneel Eczeem</w:t>
      </w:r>
      <w:r w:rsidR="00AD3129" w:rsidRPr="007908FD">
        <w:rPr>
          <w:rFonts w:ascii="Arial" w:hAnsi="Arial" w:cs="Arial"/>
          <w:color w:val="000000"/>
          <w:sz w:val="20"/>
        </w:rPr>
        <w:t xml:space="preserve"> 2007</w:t>
      </w:r>
      <w:r w:rsidRPr="007908FD">
        <w:rPr>
          <w:rFonts w:ascii="Arial" w:hAnsi="Arial" w:cs="Arial"/>
          <w:color w:val="000000"/>
          <w:sz w:val="20"/>
        </w:rPr>
        <w:t>, p.85</w:t>
      </w:r>
      <w:r w:rsidR="00563CA4" w:rsidRPr="007908FD">
        <w:rPr>
          <w:rFonts w:ascii="Arial" w:hAnsi="Arial" w:cs="Arial"/>
          <w:color w:val="000000"/>
          <w:sz w:val="20"/>
        </w:rPr>
        <w:t xml:space="preserve"> [CBO, 2007]</w:t>
      </w:r>
      <w:r w:rsidRPr="007908FD">
        <w:rPr>
          <w:rFonts w:ascii="Arial" w:hAnsi="Arial" w:cs="Arial"/>
          <w:color w:val="000000"/>
          <w:sz w:val="20"/>
        </w:rPr>
        <w:t>).</w:t>
      </w:r>
    </w:p>
    <w:p w:rsidR="00FD618B" w:rsidRPr="007908FD" w:rsidRDefault="00FD618B" w:rsidP="006970D9">
      <w:pPr>
        <w:autoSpaceDE w:val="0"/>
        <w:autoSpaceDN w:val="0"/>
        <w:adjustRightInd w:val="0"/>
        <w:jc w:val="both"/>
        <w:rPr>
          <w:rFonts w:ascii="Arial" w:hAnsi="Arial" w:cs="Arial"/>
          <w:color w:val="000000"/>
          <w:sz w:val="20"/>
        </w:rPr>
      </w:pPr>
    </w:p>
    <w:p w:rsidR="00FD618B" w:rsidRPr="007908FD" w:rsidRDefault="00FD618B" w:rsidP="006970D9">
      <w:pPr>
        <w:autoSpaceDE w:val="0"/>
        <w:autoSpaceDN w:val="0"/>
        <w:adjustRightInd w:val="0"/>
        <w:jc w:val="both"/>
        <w:rPr>
          <w:rFonts w:ascii="Arial" w:hAnsi="Arial" w:cs="Arial"/>
          <w:i/>
          <w:color w:val="000000"/>
          <w:sz w:val="20"/>
        </w:rPr>
      </w:pPr>
      <w:r w:rsidRPr="007908FD">
        <w:rPr>
          <w:rFonts w:ascii="Arial" w:hAnsi="Arial" w:cs="Arial"/>
          <w:i/>
          <w:color w:val="000000"/>
          <w:sz w:val="20"/>
        </w:rPr>
        <w:t>Mycophenolaat mofetil (MMF)</w:t>
      </w:r>
    </w:p>
    <w:p w:rsidR="00FD618B" w:rsidRPr="007908FD" w:rsidRDefault="00FD618B" w:rsidP="006970D9">
      <w:pPr>
        <w:autoSpaceDE w:val="0"/>
        <w:autoSpaceDN w:val="0"/>
        <w:adjustRightInd w:val="0"/>
        <w:jc w:val="both"/>
        <w:rPr>
          <w:rFonts w:ascii="Arial" w:hAnsi="Arial" w:cs="Arial"/>
          <w:color w:val="000000"/>
          <w:sz w:val="20"/>
        </w:rPr>
      </w:pPr>
      <w:r w:rsidRPr="007908FD">
        <w:rPr>
          <w:rFonts w:ascii="Arial" w:hAnsi="Arial" w:cs="Arial"/>
          <w:color w:val="000000"/>
          <w:sz w:val="20"/>
        </w:rPr>
        <w:t xml:space="preserve">Behandeling met mycophenolaat mofetil (MMF) kan overwogen worden bij volwassen patiënten die niet of onvoldoende reageren op ciclosporine of bij wie er contra-indicaties zijn voor behandeling met ciclosporine. </w:t>
      </w:r>
    </w:p>
    <w:p w:rsidR="00FD618B" w:rsidRPr="007908FD" w:rsidRDefault="00FD618B" w:rsidP="006970D9">
      <w:pPr>
        <w:autoSpaceDE w:val="0"/>
        <w:autoSpaceDN w:val="0"/>
        <w:adjustRightInd w:val="0"/>
        <w:jc w:val="both"/>
        <w:rPr>
          <w:rFonts w:ascii="Arial" w:hAnsi="Arial" w:cs="Arial"/>
          <w:color w:val="000000"/>
          <w:sz w:val="20"/>
        </w:rPr>
      </w:pPr>
      <w:r w:rsidRPr="007908FD">
        <w:rPr>
          <w:rFonts w:ascii="Arial" w:hAnsi="Arial" w:cs="Arial"/>
          <w:color w:val="000000"/>
          <w:sz w:val="20"/>
        </w:rPr>
        <w:t xml:space="preserve">Indien patiënten met ernstig </w:t>
      </w:r>
      <w:r w:rsidR="00955D4D" w:rsidRPr="007908FD">
        <w:rPr>
          <w:rFonts w:ascii="Arial" w:hAnsi="Arial" w:cs="Arial"/>
          <w:color w:val="000000"/>
          <w:sz w:val="20"/>
        </w:rPr>
        <w:t>c</w:t>
      </w:r>
      <w:r w:rsidR="00DD44EE" w:rsidRPr="007908FD">
        <w:rPr>
          <w:rFonts w:ascii="Arial" w:hAnsi="Arial" w:cs="Arial"/>
          <w:color w:val="000000"/>
          <w:sz w:val="20"/>
        </w:rPr>
        <w:t xml:space="preserve">onstitutioneel </w:t>
      </w:r>
      <w:r w:rsidR="00955D4D" w:rsidRPr="007908FD">
        <w:rPr>
          <w:rFonts w:ascii="Arial" w:hAnsi="Arial" w:cs="Arial"/>
          <w:color w:val="000000"/>
          <w:sz w:val="20"/>
        </w:rPr>
        <w:t>e</w:t>
      </w:r>
      <w:r w:rsidR="00DD44EE" w:rsidRPr="007908FD">
        <w:rPr>
          <w:rFonts w:ascii="Arial" w:hAnsi="Arial" w:cs="Arial"/>
          <w:color w:val="000000"/>
          <w:sz w:val="20"/>
        </w:rPr>
        <w:t>czeem</w:t>
      </w:r>
      <w:r w:rsidRPr="007908FD">
        <w:rPr>
          <w:rFonts w:ascii="Arial" w:hAnsi="Arial" w:cs="Arial"/>
          <w:color w:val="000000"/>
          <w:sz w:val="20"/>
        </w:rPr>
        <w:t xml:space="preserve"> behandeld worden met MMF is intensieve controle vereist. Naast beoordeling van de status van het eczeem moet de huid geïnspecteerd worden op eventuele maligniteiten. De werkgroep adviseert om het volgende schema voor monitoring van laboratoriumwaarden aan te houden: </w:t>
      </w:r>
    </w:p>
    <w:p w:rsidR="00FD618B" w:rsidRPr="007908FD" w:rsidRDefault="00FD618B" w:rsidP="006970D9">
      <w:pPr>
        <w:autoSpaceDE w:val="0"/>
        <w:autoSpaceDN w:val="0"/>
        <w:adjustRightInd w:val="0"/>
        <w:jc w:val="both"/>
        <w:rPr>
          <w:rFonts w:ascii="Arial" w:hAnsi="Arial" w:cs="Arial"/>
          <w:color w:val="000000"/>
          <w:sz w:val="20"/>
        </w:rPr>
      </w:pPr>
      <w:r w:rsidRPr="007908FD">
        <w:rPr>
          <w:rFonts w:ascii="Arial" w:hAnsi="Arial" w:cs="Arial"/>
          <w:color w:val="000000"/>
          <w:sz w:val="20"/>
        </w:rPr>
        <w:t xml:space="preserve">In de eerste </w:t>
      </w:r>
      <w:r w:rsidR="00641BAD" w:rsidRPr="007908FD">
        <w:rPr>
          <w:rFonts w:ascii="Arial" w:hAnsi="Arial" w:cs="Arial"/>
          <w:color w:val="000000"/>
          <w:sz w:val="20"/>
        </w:rPr>
        <w:t>twee</w:t>
      </w:r>
      <w:r w:rsidRPr="007908FD">
        <w:rPr>
          <w:rFonts w:ascii="Arial" w:hAnsi="Arial" w:cs="Arial"/>
          <w:color w:val="000000"/>
          <w:sz w:val="20"/>
        </w:rPr>
        <w:t xml:space="preserve"> maanden elke </w:t>
      </w:r>
      <w:r w:rsidR="00641BAD" w:rsidRPr="007908FD">
        <w:rPr>
          <w:rFonts w:ascii="Arial" w:hAnsi="Arial" w:cs="Arial"/>
          <w:color w:val="000000"/>
          <w:sz w:val="20"/>
        </w:rPr>
        <w:t>twee</w:t>
      </w:r>
      <w:r w:rsidRPr="007908FD">
        <w:rPr>
          <w:rFonts w:ascii="Arial" w:hAnsi="Arial" w:cs="Arial"/>
          <w:color w:val="000000"/>
          <w:sz w:val="20"/>
        </w:rPr>
        <w:t xml:space="preserve"> weken</w:t>
      </w:r>
      <w:r w:rsidR="00641BAD" w:rsidRPr="007908FD">
        <w:rPr>
          <w:rFonts w:ascii="Arial" w:hAnsi="Arial" w:cs="Arial"/>
          <w:color w:val="000000"/>
          <w:sz w:val="20"/>
        </w:rPr>
        <w:t>,</w:t>
      </w:r>
      <w:r w:rsidRPr="007908FD">
        <w:rPr>
          <w:rFonts w:ascii="Arial" w:hAnsi="Arial" w:cs="Arial"/>
          <w:color w:val="000000"/>
          <w:sz w:val="20"/>
        </w:rPr>
        <w:t xml:space="preserve"> en daarna maandelijks gedurende het eerste jaar: haemogram en leverenzymen laten bepalen. Eventuele dosisaanpassing vindt plaats op geleide van klinisch effect of bijwerkingprofiel (</w:t>
      </w:r>
      <w:r w:rsidR="00DD44EE" w:rsidRPr="007908FD">
        <w:rPr>
          <w:rFonts w:ascii="Arial" w:hAnsi="Arial" w:cs="Arial"/>
          <w:color w:val="000000"/>
          <w:sz w:val="20"/>
        </w:rPr>
        <w:t>richtlijn Constitutioneel Eczeem</w:t>
      </w:r>
      <w:r w:rsidR="00AD3129" w:rsidRPr="007908FD">
        <w:rPr>
          <w:rFonts w:ascii="Arial" w:hAnsi="Arial" w:cs="Arial"/>
          <w:color w:val="000000"/>
          <w:sz w:val="20"/>
        </w:rPr>
        <w:t xml:space="preserve"> 2007</w:t>
      </w:r>
      <w:r w:rsidRPr="007908FD">
        <w:rPr>
          <w:rFonts w:ascii="Arial" w:hAnsi="Arial" w:cs="Arial"/>
          <w:color w:val="000000"/>
          <w:sz w:val="20"/>
        </w:rPr>
        <w:t>, p 86</w:t>
      </w:r>
      <w:r w:rsidR="00563CA4" w:rsidRPr="007908FD">
        <w:rPr>
          <w:rFonts w:ascii="Arial" w:hAnsi="Arial" w:cs="Arial"/>
          <w:color w:val="000000"/>
          <w:sz w:val="20"/>
        </w:rPr>
        <w:t xml:space="preserve"> [CBO, 2007]</w:t>
      </w:r>
      <w:r w:rsidRPr="007908FD">
        <w:rPr>
          <w:rFonts w:ascii="Arial" w:hAnsi="Arial" w:cs="Arial"/>
          <w:color w:val="000000"/>
          <w:sz w:val="20"/>
        </w:rPr>
        <w:t xml:space="preserve">). </w:t>
      </w:r>
    </w:p>
    <w:p w:rsidR="00FD618B" w:rsidRPr="007908FD" w:rsidRDefault="00FD618B" w:rsidP="006970D9">
      <w:pPr>
        <w:autoSpaceDE w:val="0"/>
        <w:autoSpaceDN w:val="0"/>
        <w:adjustRightInd w:val="0"/>
        <w:jc w:val="both"/>
        <w:rPr>
          <w:rFonts w:ascii="Arial" w:hAnsi="Arial" w:cs="Arial"/>
          <w:sz w:val="20"/>
        </w:rPr>
      </w:pPr>
    </w:p>
    <w:p w:rsidR="00FD618B" w:rsidRPr="007908FD" w:rsidRDefault="00FD618B" w:rsidP="006970D9">
      <w:pPr>
        <w:keepNext/>
        <w:jc w:val="both"/>
        <w:rPr>
          <w:rFonts w:ascii="Arial" w:eastAsia="Arial Unicode MS" w:hAnsi="Arial" w:cs="Arial"/>
          <w:b/>
          <w:bCs/>
          <w:iCs/>
          <w:sz w:val="20"/>
        </w:rPr>
      </w:pPr>
      <w:bookmarkStart w:id="101" w:name="_Toc189557747"/>
      <w:bookmarkStart w:id="102" w:name="_Toc222208627"/>
      <w:bookmarkStart w:id="103" w:name="_Toc223947347"/>
      <w:bookmarkStart w:id="104" w:name="_Toc223947671"/>
      <w:bookmarkStart w:id="105" w:name="_Toc223948632"/>
      <w:bookmarkStart w:id="106" w:name="_Toc239825032"/>
      <w:r w:rsidRPr="007908FD">
        <w:rPr>
          <w:rFonts w:ascii="Arial" w:eastAsia="Arial Unicode MS" w:hAnsi="Arial" w:cs="Arial"/>
          <w:b/>
          <w:bCs/>
          <w:iCs/>
          <w:sz w:val="20"/>
        </w:rPr>
        <w:t>Mogelijkheden tot verbetering</w:t>
      </w:r>
      <w:bookmarkEnd w:id="101"/>
      <w:bookmarkEnd w:id="102"/>
      <w:bookmarkEnd w:id="103"/>
      <w:bookmarkEnd w:id="104"/>
      <w:bookmarkEnd w:id="105"/>
      <w:bookmarkEnd w:id="106"/>
    </w:p>
    <w:p w:rsidR="00FD618B" w:rsidRPr="007908FD" w:rsidRDefault="00FD618B" w:rsidP="006970D9">
      <w:pPr>
        <w:jc w:val="both"/>
        <w:rPr>
          <w:rFonts w:ascii="Arial" w:eastAsia="Arial Unicode MS" w:hAnsi="Arial" w:cs="Arial"/>
          <w:sz w:val="20"/>
        </w:rPr>
      </w:pPr>
      <w:r w:rsidRPr="007908FD">
        <w:rPr>
          <w:rFonts w:ascii="Arial" w:eastAsia="Arial Unicode MS" w:hAnsi="Arial" w:cs="Arial"/>
          <w:sz w:val="20"/>
        </w:rPr>
        <w:t>De werkgroep heeft deze indicator geformuleerd om de patiënt keuzemogelijkheid te geven als het gaat om ervaring met de behandeling. De werkgroep verwacht weinig variatie als het gaat om de kwaliteit van de behandeling.</w:t>
      </w:r>
    </w:p>
    <w:p w:rsidR="00FD618B" w:rsidRPr="007908FD" w:rsidRDefault="00FD618B" w:rsidP="006970D9">
      <w:pPr>
        <w:jc w:val="both"/>
        <w:rPr>
          <w:rFonts w:ascii="Arial" w:eastAsia="Arial Unicode MS" w:hAnsi="Arial" w:cs="Arial"/>
          <w:sz w:val="20"/>
        </w:rPr>
      </w:pPr>
    </w:p>
    <w:p w:rsidR="00595B32" w:rsidRPr="007908FD" w:rsidRDefault="00595B32" w:rsidP="006970D9">
      <w:pPr>
        <w:keepNext/>
        <w:tabs>
          <w:tab w:val="left" w:pos="1395"/>
        </w:tabs>
        <w:jc w:val="both"/>
        <w:rPr>
          <w:rFonts w:ascii="Arial" w:eastAsia="Arial Unicode MS" w:hAnsi="Arial" w:cs="Arial"/>
          <w:b/>
          <w:bCs/>
          <w:iCs/>
          <w:sz w:val="20"/>
        </w:rPr>
      </w:pPr>
      <w:bookmarkStart w:id="107" w:name="_Toc189557748"/>
      <w:bookmarkStart w:id="108" w:name="_Toc222208628"/>
      <w:bookmarkStart w:id="109" w:name="_Toc223947348"/>
      <w:bookmarkStart w:id="110" w:name="_Toc223947672"/>
      <w:bookmarkStart w:id="111" w:name="_Toc223948633"/>
      <w:bookmarkStart w:id="112" w:name="_Toc239825033"/>
      <w:r w:rsidRPr="007908FD">
        <w:rPr>
          <w:rFonts w:ascii="Arial" w:eastAsia="Arial Unicode MS" w:hAnsi="Arial" w:cs="Arial"/>
          <w:b/>
          <w:bCs/>
          <w:iCs/>
          <w:sz w:val="20"/>
        </w:rPr>
        <w:t>Beperkingen bij gebruik en interpretatie</w:t>
      </w:r>
    </w:p>
    <w:p w:rsidR="00595B32" w:rsidRPr="007908FD" w:rsidRDefault="006E5BAB" w:rsidP="006970D9">
      <w:pPr>
        <w:keepNext/>
        <w:tabs>
          <w:tab w:val="left" w:pos="1395"/>
        </w:tabs>
        <w:jc w:val="both"/>
        <w:rPr>
          <w:rFonts w:ascii="Arial" w:eastAsia="Arial Unicode MS" w:hAnsi="Arial" w:cs="Arial"/>
          <w:bCs/>
          <w:iCs/>
          <w:sz w:val="20"/>
        </w:rPr>
      </w:pPr>
      <w:r w:rsidRPr="007908FD">
        <w:rPr>
          <w:rFonts w:ascii="Arial" w:eastAsia="Arial Unicode MS" w:hAnsi="Arial" w:cs="Arial"/>
          <w:bCs/>
          <w:iCs/>
          <w:sz w:val="20"/>
        </w:rPr>
        <w:t>Er zijn geen beperkingen bij gebruik en interpretatie</w:t>
      </w:r>
      <w:r w:rsidR="003B4CCE" w:rsidRPr="007908FD">
        <w:rPr>
          <w:rFonts w:ascii="Arial" w:eastAsia="Arial Unicode MS" w:hAnsi="Arial" w:cs="Arial"/>
          <w:bCs/>
          <w:iCs/>
          <w:sz w:val="20"/>
        </w:rPr>
        <w:t>.</w:t>
      </w:r>
    </w:p>
    <w:p w:rsidR="006E5BAB" w:rsidRPr="007908FD" w:rsidRDefault="006E5BAB" w:rsidP="006970D9">
      <w:pPr>
        <w:keepNext/>
        <w:tabs>
          <w:tab w:val="left" w:pos="1395"/>
        </w:tabs>
        <w:jc w:val="both"/>
        <w:rPr>
          <w:rFonts w:ascii="Arial" w:eastAsia="Arial Unicode MS" w:hAnsi="Arial" w:cs="Arial"/>
          <w:b/>
          <w:bCs/>
          <w:iCs/>
          <w:sz w:val="20"/>
        </w:rPr>
      </w:pPr>
    </w:p>
    <w:p w:rsidR="00FD618B" w:rsidRPr="007908FD" w:rsidRDefault="00595B32" w:rsidP="006970D9">
      <w:pPr>
        <w:keepNext/>
        <w:tabs>
          <w:tab w:val="left" w:pos="1395"/>
        </w:tabs>
        <w:jc w:val="both"/>
        <w:rPr>
          <w:rFonts w:ascii="Arial" w:eastAsia="Arial Unicode MS" w:hAnsi="Arial" w:cs="Arial"/>
          <w:b/>
          <w:bCs/>
          <w:iCs/>
          <w:sz w:val="20"/>
        </w:rPr>
      </w:pPr>
      <w:r w:rsidRPr="007908FD">
        <w:rPr>
          <w:rFonts w:ascii="Arial" w:eastAsia="Arial Unicode MS" w:hAnsi="Arial" w:cs="Arial"/>
          <w:b/>
          <w:bCs/>
          <w:iCs/>
          <w:sz w:val="20"/>
        </w:rPr>
        <w:t>Inhoudsv</w:t>
      </w:r>
      <w:r w:rsidR="00FD618B" w:rsidRPr="007908FD">
        <w:rPr>
          <w:rFonts w:ascii="Arial" w:eastAsia="Arial Unicode MS" w:hAnsi="Arial" w:cs="Arial"/>
          <w:b/>
          <w:bCs/>
          <w:iCs/>
          <w:sz w:val="20"/>
        </w:rPr>
        <w:t>aliditeit</w:t>
      </w:r>
      <w:bookmarkEnd w:id="107"/>
      <w:bookmarkEnd w:id="108"/>
      <w:bookmarkEnd w:id="109"/>
      <w:bookmarkEnd w:id="110"/>
      <w:bookmarkEnd w:id="111"/>
      <w:bookmarkEnd w:id="112"/>
    </w:p>
    <w:p w:rsidR="00FD618B" w:rsidRPr="007908FD" w:rsidRDefault="00FD618B" w:rsidP="006970D9">
      <w:pPr>
        <w:autoSpaceDE w:val="0"/>
        <w:autoSpaceDN w:val="0"/>
        <w:adjustRightInd w:val="0"/>
        <w:jc w:val="both"/>
        <w:rPr>
          <w:rFonts w:ascii="Arial" w:hAnsi="Arial" w:cs="Arial"/>
          <w:color w:val="000000"/>
          <w:sz w:val="20"/>
        </w:rPr>
      </w:pPr>
      <w:r w:rsidRPr="007908FD">
        <w:rPr>
          <w:rFonts w:ascii="Arial" w:hAnsi="Arial" w:cs="Arial"/>
          <w:color w:val="000000"/>
          <w:sz w:val="20"/>
        </w:rPr>
        <w:t>Over de validiteit van de behandeling met immunosuppresiva concludeert de werkgroep het volgende:</w:t>
      </w:r>
    </w:p>
    <w:p w:rsidR="00FD618B" w:rsidRPr="007908FD" w:rsidRDefault="00FD618B" w:rsidP="009B33DE">
      <w:pPr>
        <w:numPr>
          <w:ilvl w:val="0"/>
          <w:numId w:val="5"/>
        </w:numPr>
        <w:jc w:val="both"/>
        <w:rPr>
          <w:rFonts w:ascii="Arial" w:hAnsi="Arial" w:cs="Arial"/>
          <w:color w:val="000000"/>
          <w:sz w:val="20"/>
        </w:rPr>
      </w:pPr>
      <w:r w:rsidRPr="007908FD">
        <w:rPr>
          <w:rFonts w:ascii="Arial" w:hAnsi="Arial" w:cs="Arial"/>
          <w:sz w:val="20"/>
        </w:rPr>
        <w:t>Ciclosporine (</w:t>
      </w:r>
      <w:r w:rsidR="00DD44EE" w:rsidRPr="007908FD">
        <w:rPr>
          <w:rFonts w:ascii="Arial" w:hAnsi="Arial" w:cs="Arial"/>
          <w:sz w:val="20"/>
        </w:rPr>
        <w:t>richtlijn Constitutioneel Eczeem</w:t>
      </w:r>
      <w:r w:rsidR="00AD3129" w:rsidRPr="007908FD">
        <w:rPr>
          <w:rFonts w:ascii="Arial" w:hAnsi="Arial" w:cs="Arial"/>
          <w:sz w:val="20"/>
        </w:rPr>
        <w:t xml:space="preserve"> 2007, p 81-</w:t>
      </w:r>
      <w:r w:rsidRPr="007908FD">
        <w:rPr>
          <w:rFonts w:ascii="Arial" w:hAnsi="Arial" w:cs="Arial"/>
          <w:sz w:val="20"/>
        </w:rPr>
        <w:t>82</w:t>
      </w:r>
      <w:r w:rsidR="00563CA4" w:rsidRPr="007908FD">
        <w:rPr>
          <w:rFonts w:ascii="Arial" w:hAnsi="Arial" w:cs="Arial"/>
          <w:sz w:val="20"/>
        </w:rPr>
        <w:t xml:space="preserve"> [CBO, 2007]</w:t>
      </w:r>
      <w:r w:rsidRPr="007908FD">
        <w:rPr>
          <w:rFonts w:ascii="Arial" w:hAnsi="Arial" w:cs="Arial"/>
          <w:sz w:val="20"/>
        </w:rPr>
        <w:t xml:space="preserve">) is effectief bij patiënten (zowel volwassenen als kinderen &gt; 2 jaar) met ernstig </w:t>
      </w:r>
      <w:r w:rsidR="00955D4D" w:rsidRPr="007908FD">
        <w:rPr>
          <w:rFonts w:ascii="Arial" w:hAnsi="Arial" w:cs="Arial"/>
          <w:sz w:val="20"/>
        </w:rPr>
        <w:t>c</w:t>
      </w:r>
      <w:r w:rsidR="00DD44EE" w:rsidRPr="007908FD">
        <w:rPr>
          <w:rFonts w:ascii="Arial" w:hAnsi="Arial" w:cs="Arial"/>
          <w:sz w:val="20"/>
        </w:rPr>
        <w:t xml:space="preserve">onstitutioneel </w:t>
      </w:r>
      <w:r w:rsidR="00955D4D" w:rsidRPr="007908FD">
        <w:rPr>
          <w:rFonts w:ascii="Arial" w:hAnsi="Arial" w:cs="Arial"/>
          <w:sz w:val="20"/>
        </w:rPr>
        <w:t>e</w:t>
      </w:r>
      <w:r w:rsidR="00DD44EE" w:rsidRPr="007908FD">
        <w:rPr>
          <w:rFonts w:ascii="Arial" w:hAnsi="Arial" w:cs="Arial"/>
          <w:sz w:val="20"/>
        </w:rPr>
        <w:t>czeem</w:t>
      </w:r>
      <w:r w:rsidRPr="007908FD">
        <w:rPr>
          <w:rFonts w:ascii="Arial" w:hAnsi="Arial" w:cs="Arial"/>
          <w:sz w:val="20"/>
        </w:rPr>
        <w:t xml:space="preserve"> (</w:t>
      </w:r>
      <w:r w:rsidRPr="007908FD">
        <w:rPr>
          <w:rFonts w:ascii="Arial" w:hAnsi="Arial" w:cs="Arial"/>
          <w:iCs/>
          <w:sz w:val="20"/>
        </w:rPr>
        <w:t>Sowden</w:t>
      </w:r>
      <w:r w:rsidR="00563CA4" w:rsidRPr="007908FD">
        <w:rPr>
          <w:rFonts w:ascii="Arial" w:hAnsi="Arial" w:cs="Arial"/>
          <w:iCs/>
          <w:sz w:val="20"/>
        </w:rPr>
        <w:t>, 1991;</w:t>
      </w:r>
      <w:r w:rsidRPr="007908FD">
        <w:rPr>
          <w:rFonts w:ascii="Arial" w:hAnsi="Arial" w:cs="Arial"/>
          <w:iCs/>
          <w:sz w:val="20"/>
        </w:rPr>
        <w:t xml:space="preserve"> Salek</w:t>
      </w:r>
      <w:r w:rsidR="00563CA4" w:rsidRPr="007908FD">
        <w:rPr>
          <w:rFonts w:ascii="Arial" w:hAnsi="Arial" w:cs="Arial"/>
          <w:iCs/>
          <w:sz w:val="20"/>
        </w:rPr>
        <w:t>,</w:t>
      </w:r>
      <w:r w:rsidRPr="007908FD">
        <w:rPr>
          <w:rFonts w:ascii="Arial" w:hAnsi="Arial" w:cs="Arial"/>
          <w:iCs/>
          <w:sz w:val="20"/>
        </w:rPr>
        <w:t xml:space="preserve"> 1993</w:t>
      </w:r>
      <w:r w:rsidR="00563CA4" w:rsidRPr="007908FD">
        <w:rPr>
          <w:rFonts w:ascii="Arial" w:hAnsi="Arial" w:cs="Arial"/>
          <w:iCs/>
          <w:sz w:val="20"/>
        </w:rPr>
        <w:t>;</w:t>
      </w:r>
      <w:r w:rsidRPr="007908FD">
        <w:rPr>
          <w:rFonts w:ascii="Arial" w:hAnsi="Arial" w:cs="Arial"/>
          <w:iCs/>
          <w:color w:val="000000"/>
          <w:sz w:val="20"/>
        </w:rPr>
        <w:t xml:space="preserve"> Harper</w:t>
      </w:r>
      <w:r w:rsidR="00563CA4" w:rsidRPr="007908FD">
        <w:rPr>
          <w:rFonts w:ascii="Arial" w:hAnsi="Arial" w:cs="Arial"/>
          <w:iCs/>
          <w:color w:val="000000"/>
          <w:sz w:val="20"/>
        </w:rPr>
        <w:t>,</w:t>
      </w:r>
      <w:r w:rsidRPr="007908FD">
        <w:rPr>
          <w:rFonts w:ascii="Arial" w:hAnsi="Arial" w:cs="Arial"/>
          <w:iCs/>
          <w:color w:val="000000"/>
          <w:sz w:val="20"/>
        </w:rPr>
        <w:t xml:space="preserve"> 2000); </w:t>
      </w:r>
    </w:p>
    <w:p w:rsidR="00FD618B" w:rsidRPr="007908FD" w:rsidRDefault="00FD618B" w:rsidP="009B33DE">
      <w:pPr>
        <w:numPr>
          <w:ilvl w:val="0"/>
          <w:numId w:val="5"/>
        </w:numPr>
        <w:jc w:val="both"/>
        <w:rPr>
          <w:rFonts w:ascii="Arial" w:hAnsi="Arial" w:cs="Arial"/>
          <w:color w:val="000000"/>
          <w:sz w:val="20"/>
        </w:rPr>
      </w:pPr>
      <w:r w:rsidRPr="007908FD">
        <w:rPr>
          <w:rFonts w:ascii="Arial" w:hAnsi="Arial" w:cs="Arial"/>
          <w:sz w:val="20"/>
        </w:rPr>
        <w:t xml:space="preserve">Ook zijn er voldoende aanwijzingen dat ciclosporine voor een behandelperiode tot 1 jaar veilig gegeven kan worden </w:t>
      </w:r>
      <w:r w:rsidR="00563CA4" w:rsidRPr="007908FD">
        <w:rPr>
          <w:rFonts w:ascii="Arial" w:hAnsi="Arial" w:cs="Arial"/>
          <w:sz w:val="20"/>
        </w:rPr>
        <w:t xml:space="preserve"> (Sowden, 1991; Salek, 1993; Harper, 2000).</w:t>
      </w:r>
    </w:p>
    <w:p w:rsidR="00FD618B" w:rsidRPr="007908FD" w:rsidRDefault="00FD618B" w:rsidP="006970D9">
      <w:pPr>
        <w:autoSpaceDE w:val="0"/>
        <w:autoSpaceDN w:val="0"/>
        <w:adjustRightInd w:val="0"/>
        <w:jc w:val="both"/>
        <w:rPr>
          <w:rFonts w:ascii="Arial" w:hAnsi="Arial" w:cs="Arial"/>
          <w:color w:val="000000"/>
          <w:sz w:val="20"/>
        </w:rPr>
      </w:pPr>
      <w:r w:rsidRPr="007908FD">
        <w:rPr>
          <w:rFonts w:ascii="Arial" w:hAnsi="Arial" w:cs="Arial"/>
          <w:color w:val="000000"/>
          <w:sz w:val="20"/>
        </w:rPr>
        <w:t>Azathioprine (</w:t>
      </w:r>
      <w:r w:rsidR="00DD44EE" w:rsidRPr="007908FD">
        <w:rPr>
          <w:rFonts w:ascii="Arial" w:hAnsi="Arial" w:cs="Arial"/>
          <w:color w:val="000000"/>
          <w:sz w:val="20"/>
        </w:rPr>
        <w:t>richtlijn Constitutioneel Eczeem</w:t>
      </w:r>
      <w:r w:rsidR="00AD3129" w:rsidRPr="007908FD">
        <w:rPr>
          <w:rFonts w:ascii="Arial" w:hAnsi="Arial" w:cs="Arial"/>
          <w:color w:val="000000"/>
          <w:sz w:val="20"/>
        </w:rPr>
        <w:t xml:space="preserve"> 2007</w:t>
      </w:r>
      <w:r w:rsidRPr="007908FD">
        <w:rPr>
          <w:rFonts w:ascii="Arial" w:hAnsi="Arial" w:cs="Arial"/>
          <w:color w:val="000000"/>
          <w:sz w:val="20"/>
        </w:rPr>
        <w:t>, p 84</w:t>
      </w:r>
      <w:r w:rsidR="00563CA4" w:rsidRPr="007908FD">
        <w:rPr>
          <w:rFonts w:ascii="Arial" w:hAnsi="Arial" w:cs="Arial"/>
          <w:color w:val="000000"/>
          <w:sz w:val="20"/>
        </w:rPr>
        <w:t xml:space="preserve"> [CBO, 2007]</w:t>
      </w:r>
      <w:r w:rsidRPr="007908FD">
        <w:rPr>
          <w:rFonts w:ascii="Arial" w:hAnsi="Arial" w:cs="Arial"/>
          <w:color w:val="000000"/>
          <w:sz w:val="20"/>
        </w:rPr>
        <w:t xml:space="preserve">) kan een werkzaam middel zijn dat bij ernstig </w:t>
      </w:r>
      <w:r w:rsidR="00955D4D" w:rsidRPr="007908FD">
        <w:rPr>
          <w:rFonts w:ascii="Arial" w:hAnsi="Arial" w:cs="Arial"/>
          <w:color w:val="000000"/>
          <w:sz w:val="20"/>
        </w:rPr>
        <w:t>c</w:t>
      </w:r>
      <w:r w:rsidR="00DD44EE" w:rsidRPr="007908FD">
        <w:rPr>
          <w:rFonts w:ascii="Arial" w:hAnsi="Arial" w:cs="Arial"/>
          <w:color w:val="000000"/>
          <w:sz w:val="20"/>
        </w:rPr>
        <w:t xml:space="preserve">onstitutioneel </w:t>
      </w:r>
      <w:r w:rsidR="00955D4D" w:rsidRPr="007908FD">
        <w:rPr>
          <w:rFonts w:ascii="Arial" w:hAnsi="Arial" w:cs="Arial"/>
          <w:color w:val="000000"/>
          <w:sz w:val="20"/>
        </w:rPr>
        <w:t>e</w:t>
      </w:r>
      <w:r w:rsidR="00DD44EE" w:rsidRPr="007908FD">
        <w:rPr>
          <w:rFonts w:ascii="Arial" w:hAnsi="Arial" w:cs="Arial"/>
          <w:color w:val="000000"/>
          <w:sz w:val="20"/>
        </w:rPr>
        <w:t>czeem</w:t>
      </w:r>
      <w:r w:rsidRPr="007908FD">
        <w:rPr>
          <w:rFonts w:ascii="Arial" w:hAnsi="Arial" w:cs="Arial"/>
          <w:color w:val="000000"/>
          <w:sz w:val="20"/>
        </w:rPr>
        <w:t xml:space="preserve"> ingezet kan worden (</w:t>
      </w:r>
      <w:r w:rsidRPr="007908FD">
        <w:rPr>
          <w:rFonts w:ascii="Arial" w:hAnsi="Arial" w:cs="Arial"/>
          <w:iCs/>
          <w:color w:val="000000"/>
          <w:sz w:val="20"/>
        </w:rPr>
        <w:t>Berth-Jones</w:t>
      </w:r>
      <w:r w:rsidR="00B714DE" w:rsidRPr="007908FD">
        <w:rPr>
          <w:rFonts w:ascii="Arial" w:hAnsi="Arial" w:cs="Arial"/>
          <w:iCs/>
          <w:color w:val="000000"/>
          <w:sz w:val="20"/>
        </w:rPr>
        <w:t>,</w:t>
      </w:r>
      <w:r w:rsidRPr="007908FD">
        <w:rPr>
          <w:rFonts w:ascii="Arial" w:hAnsi="Arial" w:cs="Arial"/>
          <w:iCs/>
          <w:color w:val="000000"/>
          <w:sz w:val="20"/>
        </w:rPr>
        <w:t xml:space="preserve"> 2002; Murphy</w:t>
      </w:r>
      <w:r w:rsidR="00B714DE" w:rsidRPr="007908FD">
        <w:rPr>
          <w:rFonts w:ascii="Arial" w:hAnsi="Arial" w:cs="Arial"/>
          <w:iCs/>
          <w:color w:val="000000"/>
          <w:sz w:val="20"/>
        </w:rPr>
        <w:t>, 2002;</w:t>
      </w:r>
      <w:r w:rsidRPr="007908FD">
        <w:rPr>
          <w:rFonts w:ascii="Arial" w:hAnsi="Arial" w:cs="Arial"/>
          <w:iCs/>
          <w:color w:val="000000"/>
          <w:sz w:val="20"/>
        </w:rPr>
        <w:t xml:space="preserve"> Lear</w:t>
      </w:r>
      <w:r w:rsidR="00B714DE" w:rsidRPr="007908FD">
        <w:rPr>
          <w:rFonts w:ascii="Arial" w:hAnsi="Arial" w:cs="Arial"/>
          <w:iCs/>
          <w:color w:val="000000"/>
          <w:sz w:val="20"/>
        </w:rPr>
        <w:t>, 1996;</w:t>
      </w:r>
      <w:r w:rsidRPr="007908FD">
        <w:rPr>
          <w:rFonts w:ascii="Arial" w:hAnsi="Arial" w:cs="Arial"/>
          <w:iCs/>
          <w:color w:val="000000"/>
          <w:sz w:val="20"/>
        </w:rPr>
        <w:t xml:space="preserve"> Buckley</w:t>
      </w:r>
      <w:r w:rsidR="00B714DE" w:rsidRPr="007908FD">
        <w:rPr>
          <w:rFonts w:ascii="Arial" w:hAnsi="Arial" w:cs="Arial"/>
          <w:iCs/>
          <w:color w:val="000000"/>
          <w:sz w:val="20"/>
        </w:rPr>
        <w:t>,</w:t>
      </w:r>
      <w:r w:rsidRPr="007908FD">
        <w:rPr>
          <w:rFonts w:ascii="Arial" w:hAnsi="Arial" w:cs="Arial"/>
          <w:iCs/>
          <w:color w:val="000000"/>
          <w:sz w:val="20"/>
        </w:rPr>
        <w:t xml:space="preserve"> 1998). </w:t>
      </w:r>
    </w:p>
    <w:p w:rsidR="003F2D88" w:rsidRPr="007908FD" w:rsidRDefault="00FD618B" w:rsidP="006970D9">
      <w:pPr>
        <w:jc w:val="both"/>
        <w:rPr>
          <w:rFonts w:ascii="Arial" w:hAnsi="Arial" w:cs="Arial"/>
          <w:iCs/>
          <w:sz w:val="20"/>
        </w:rPr>
      </w:pPr>
      <w:r w:rsidRPr="007908FD">
        <w:rPr>
          <w:rFonts w:ascii="Arial" w:hAnsi="Arial" w:cs="Arial"/>
          <w:sz w:val="20"/>
        </w:rPr>
        <w:t>Er zijn aanwijzingen dat mycophenolaat mofetil (MMF) (</w:t>
      </w:r>
      <w:r w:rsidR="00DD44EE" w:rsidRPr="007908FD">
        <w:rPr>
          <w:rFonts w:ascii="Arial" w:hAnsi="Arial" w:cs="Arial"/>
          <w:sz w:val="20"/>
        </w:rPr>
        <w:t>richtlijn Constitutioneel Eczeem</w:t>
      </w:r>
      <w:r w:rsidR="00AD3129" w:rsidRPr="007908FD">
        <w:rPr>
          <w:rFonts w:ascii="Arial" w:hAnsi="Arial" w:cs="Arial"/>
          <w:sz w:val="20"/>
        </w:rPr>
        <w:t xml:space="preserve"> 2007</w:t>
      </w:r>
      <w:r w:rsidRPr="007908FD">
        <w:rPr>
          <w:rFonts w:ascii="Arial" w:hAnsi="Arial" w:cs="Arial"/>
          <w:sz w:val="20"/>
        </w:rPr>
        <w:t>, p 86</w:t>
      </w:r>
      <w:r w:rsidR="00563CA4" w:rsidRPr="007908FD">
        <w:rPr>
          <w:rFonts w:ascii="Arial" w:hAnsi="Arial" w:cs="Arial"/>
          <w:sz w:val="20"/>
        </w:rPr>
        <w:t xml:space="preserve"> [CBO, 2007]</w:t>
      </w:r>
      <w:r w:rsidRPr="007908FD">
        <w:rPr>
          <w:rFonts w:ascii="Arial" w:hAnsi="Arial" w:cs="Arial"/>
          <w:sz w:val="20"/>
        </w:rPr>
        <w:t xml:space="preserve">) effectief is bij volwassen patiënten met ernstig </w:t>
      </w:r>
      <w:r w:rsidR="00955D4D" w:rsidRPr="007908FD">
        <w:rPr>
          <w:rFonts w:ascii="Arial" w:hAnsi="Arial" w:cs="Arial"/>
          <w:sz w:val="20"/>
        </w:rPr>
        <w:t>c</w:t>
      </w:r>
      <w:r w:rsidR="00DD44EE" w:rsidRPr="007908FD">
        <w:rPr>
          <w:rFonts w:ascii="Arial" w:hAnsi="Arial" w:cs="Arial"/>
          <w:sz w:val="20"/>
        </w:rPr>
        <w:t xml:space="preserve">onstitutioneel </w:t>
      </w:r>
      <w:r w:rsidR="00955D4D" w:rsidRPr="007908FD">
        <w:rPr>
          <w:rFonts w:ascii="Arial" w:hAnsi="Arial" w:cs="Arial"/>
          <w:sz w:val="20"/>
        </w:rPr>
        <w:t>e</w:t>
      </w:r>
      <w:r w:rsidR="00DD44EE" w:rsidRPr="007908FD">
        <w:rPr>
          <w:rFonts w:ascii="Arial" w:hAnsi="Arial" w:cs="Arial"/>
          <w:sz w:val="20"/>
        </w:rPr>
        <w:t>czeem</w:t>
      </w:r>
      <w:r w:rsidRPr="007908FD">
        <w:rPr>
          <w:rFonts w:ascii="Arial" w:hAnsi="Arial" w:cs="Arial"/>
          <w:sz w:val="20"/>
        </w:rPr>
        <w:t>. Ook bij patiënten die niet reageren op ciclosporine kan MMF effectief zijn. Het bijwerkingenprofiel is mild (</w:t>
      </w:r>
      <w:r w:rsidRPr="007908FD">
        <w:rPr>
          <w:rFonts w:ascii="Arial" w:hAnsi="Arial" w:cs="Arial"/>
          <w:iCs/>
          <w:sz w:val="20"/>
        </w:rPr>
        <w:t>Neube</w:t>
      </w:r>
      <w:r w:rsidR="00595B32" w:rsidRPr="007908FD">
        <w:rPr>
          <w:rFonts w:ascii="Arial" w:hAnsi="Arial" w:cs="Arial"/>
          <w:iCs/>
          <w:sz w:val="20"/>
        </w:rPr>
        <w:t>r,</w:t>
      </w:r>
      <w:r w:rsidR="00563CA4" w:rsidRPr="007908FD">
        <w:rPr>
          <w:rFonts w:ascii="Arial" w:hAnsi="Arial" w:cs="Arial"/>
          <w:iCs/>
          <w:sz w:val="20"/>
        </w:rPr>
        <w:t xml:space="preserve"> 2000; </w:t>
      </w:r>
      <w:r w:rsidRPr="007908FD">
        <w:rPr>
          <w:rFonts w:ascii="Arial" w:hAnsi="Arial" w:cs="Arial"/>
          <w:iCs/>
          <w:sz w:val="20"/>
        </w:rPr>
        <w:t xml:space="preserve"> Grundman-Kollmann</w:t>
      </w:r>
      <w:r w:rsidR="00563CA4" w:rsidRPr="007908FD">
        <w:rPr>
          <w:rFonts w:ascii="Arial" w:hAnsi="Arial" w:cs="Arial"/>
          <w:iCs/>
          <w:sz w:val="20"/>
        </w:rPr>
        <w:t>,</w:t>
      </w:r>
      <w:r w:rsidRPr="007908FD">
        <w:rPr>
          <w:rFonts w:ascii="Arial" w:hAnsi="Arial" w:cs="Arial"/>
          <w:iCs/>
          <w:sz w:val="20"/>
        </w:rPr>
        <w:t xml:space="preserve"> 2001). </w:t>
      </w:r>
    </w:p>
    <w:p w:rsidR="00FD618B" w:rsidRPr="007908FD" w:rsidRDefault="00FD618B" w:rsidP="006970D9">
      <w:pPr>
        <w:autoSpaceDE w:val="0"/>
        <w:autoSpaceDN w:val="0"/>
        <w:adjustRightInd w:val="0"/>
        <w:jc w:val="both"/>
        <w:rPr>
          <w:rFonts w:ascii="Arial" w:hAnsi="Arial" w:cs="Arial"/>
          <w:sz w:val="20"/>
        </w:rPr>
      </w:pPr>
    </w:p>
    <w:p w:rsidR="00FD618B" w:rsidRPr="007908FD" w:rsidRDefault="00052F5B" w:rsidP="006970D9">
      <w:pPr>
        <w:keepNext/>
        <w:jc w:val="both"/>
        <w:rPr>
          <w:rFonts w:ascii="Arial" w:eastAsia="Arial Unicode MS" w:hAnsi="Arial" w:cs="Arial"/>
          <w:b/>
          <w:bCs/>
          <w:iCs/>
          <w:sz w:val="20"/>
        </w:rPr>
      </w:pPr>
      <w:r w:rsidRPr="007908FD">
        <w:rPr>
          <w:rFonts w:ascii="Arial" w:eastAsia="Arial Unicode MS" w:hAnsi="Arial" w:cs="Arial"/>
          <w:b/>
          <w:bCs/>
          <w:iCs/>
          <w:sz w:val="20"/>
        </w:rPr>
        <w:t>Statistisch betrouwbaar onderscheiden</w:t>
      </w:r>
    </w:p>
    <w:p w:rsidR="00FD618B" w:rsidRPr="007908FD" w:rsidRDefault="00FD618B" w:rsidP="006970D9">
      <w:pPr>
        <w:jc w:val="both"/>
        <w:rPr>
          <w:rFonts w:ascii="Arial" w:eastAsia="Arial Unicode MS" w:hAnsi="Arial" w:cs="Arial"/>
          <w:sz w:val="20"/>
        </w:rPr>
      </w:pPr>
      <w:r w:rsidRPr="007908FD">
        <w:rPr>
          <w:rFonts w:ascii="Arial" w:eastAsia="Arial Unicode MS" w:hAnsi="Arial" w:cs="Arial"/>
          <w:sz w:val="20"/>
        </w:rPr>
        <w:t>De werkgroep verwacht dat grotere en academische dermatologische poliklinieken/centra meer ervaring zullen hebben met de behandeling van patiënten met immunosuppressiva.</w:t>
      </w:r>
    </w:p>
    <w:p w:rsidR="00FD618B" w:rsidRPr="007908FD" w:rsidRDefault="00FD618B" w:rsidP="006970D9">
      <w:pPr>
        <w:jc w:val="both"/>
        <w:rPr>
          <w:rFonts w:ascii="Arial" w:eastAsia="Arial Unicode MS" w:hAnsi="Arial" w:cs="Arial"/>
          <w:sz w:val="20"/>
        </w:rPr>
      </w:pPr>
    </w:p>
    <w:p w:rsidR="00FD618B" w:rsidRPr="007908FD" w:rsidRDefault="00595B32" w:rsidP="006970D9">
      <w:pPr>
        <w:keepNext/>
        <w:jc w:val="both"/>
        <w:rPr>
          <w:rFonts w:ascii="Arial" w:eastAsia="Arial Unicode MS" w:hAnsi="Arial" w:cs="Arial"/>
          <w:b/>
          <w:bCs/>
          <w:iCs/>
          <w:sz w:val="20"/>
        </w:rPr>
      </w:pPr>
      <w:r w:rsidRPr="007908FD">
        <w:rPr>
          <w:rFonts w:ascii="Arial" w:eastAsia="Arial Unicode MS" w:hAnsi="Arial" w:cs="Arial"/>
          <w:b/>
          <w:bCs/>
          <w:iCs/>
          <w:sz w:val="20"/>
        </w:rPr>
        <w:t>Vergelijkbaarheid</w:t>
      </w:r>
    </w:p>
    <w:p w:rsidR="003F2D88" w:rsidRPr="007908FD" w:rsidRDefault="00FD618B" w:rsidP="006970D9">
      <w:pPr>
        <w:jc w:val="both"/>
        <w:rPr>
          <w:rFonts w:ascii="Arial" w:eastAsia="Arial Unicode MS" w:hAnsi="Arial" w:cs="Arial"/>
          <w:sz w:val="20"/>
        </w:rPr>
      </w:pPr>
      <w:r w:rsidRPr="007908FD">
        <w:rPr>
          <w:rFonts w:ascii="Arial" w:eastAsia="Arial Unicode MS" w:hAnsi="Arial" w:cs="Arial"/>
          <w:sz w:val="20"/>
        </w:rPr>
        <w:t>De werkgroep verwacht dat specificatie naar leeftijdsverschillen (kinderen/volwassenen) van de behandelde patiënten relevant is voor deze indicator</w:t>
      </w:r>
      <w:r w:rsidR="0054395D" w:rsidRPr="007908FD">
        <w:rPr>
          <w:rFonts w:ascii="Arial" w:eastAsia="Arial Unicode MS" w:hAnsi="Arial" w:cs="Arial"/>
          <w:sz w:val="20"/>
        </w:rPr>
        <w:t xml:space="preserve"> en dus van invloed zijn</w:t>
      </w:r>
      <w:r w:rsidRPr="007908FD">
        <w:rPr>
          <w:rFonts w:ascii="Arial" w:eastAsia="Arial Unicode MS" w:hAnsi="Arial" w:cs="Arial"/>
          <w:sz w:val="20"/>
        </w:rPr>
        <w:t>.</w:t>
      </w:r>
      <w:r w:rsidR="006E5BAB" w:rsidRPr="007908FD">
        <w:rPr>
          <w:rFonts w:ascii="Arial" w:eastAsia="Arial Unicode MS" w:hAnsi="Arial" w:cs="Arial"/>
          <w:sz w:val="20"/>
        </w:rPr>
        <w:t xml:space="preserve"> </w:t>
      </w:r>
    </w:p>
    <w:p w:rsidR="00FD618B" w:rsidRPr="007908FD" w:rsidRDefault="00FD618B" w:rsidP="006970D9">
      <w:pPr>
        <w:jc w:val="both"/>
        <w:rPr>
          <w:rFonts w:ascii="Arial" w:eastAsia="Arial Unicode MS" w:hAnsi="Arial" w:cs="Arial"/>
          <w:sz w:val="20"/>
        </w:rPr>
      </w:pPr>
    </w:p>
    <w:p w:rsidR="00FD618B" w:rsidRPr="007908FD" w:rsidRDefault="00FD618B" w:rsidP="006970D9">
      <w:pPr>
        <w:keepNext/>
        <w:jc w:val="both"/>
        <w:rPr>
          <w:rFonts w:ascii="Arial" w:eastAsia="Arial Unicode MS" w:hAnsi="Arial" w:cs="Arial"/>
          <w:b/>
          <w:bCs/>
          <w:iCs/>
          <w:sz w:val="20"/>
        </w:rPr>
      </w:pPr>
      <w:bookmarkStart w:id="113" w:name="_Toc189557752"/>
      <w:bookmarkStart w:id="114" w:name="_Toc222208632"/>
      <w:bookmarkStart w:id="115" w:name="_Toc223947352"/>
      <w:bookmarkStart w:id="116" w:name="_Toc223947676"/>
      <w:bookmarkStart w:id="117" w:name="_Toc223948637"/>
      <w:bookmarkStart w:id="118" w:name="_Toc239825037"/>
      <w:r w:rsidRPr="007908FD">
        <w:rPr>
          <w:rFonts w:ascii="Arial" w:eastAsia="Arial Unicode MS" w:hAnsi="Arial" w:cs="Arial"/>
          <w:b/>
          <w:bCs/>
          <w:iCs/>
          <w:sz w:val="20"/>
        </w:rPr>
        <w:t>Registratie</w:t>
      </w:r>
      <w:bookmarkEnd w:id="113"/>
      <w:bookmarkEnd w:id="114"/>
      <w:bookmarkEnd w:id="115"/>
      <w:bookmarkEnd w:id="116"/>
      <w:bookmarkEnd w:id="117"/>
      <w:bookmarkEnd w:id="118"/>
      <w:r w:rsidR="00595B32" w:rsidRPr="007908FD">
        <w:rPr>
          <w:rFonts w:ascii="Arial" w:eastAsia="Arial Unicode MS" w:hAnsi="Arial" w:cs="Arial"/>
          <w:b/>
          <w:bCs/>
          <w:iCs/>
          <w:sz w:val="20"/>
        </w:rPr>
        <w:t>betrouwbaarheid</w:t>
      </w:r>
    </w:p>
    <w:p w:rsidR="00052F5B" w:rsidRPr="007908FD" w:rsidRDefault="00052F5B" w:rsidP="006970D9">
      <w:pPr>
        <w:jc w:val="both"/>
        <w:rPr>
          <w:rFonts w:ascii="Arial" w:eastAsia="Arial Unicode MS" w:hAnsi="Arial" w:cs="Arial"/>
          <w:sz w:val="20"/>
        </w:rPr>
      </w:pPr>
      <w:r w:rsidRPr="007908FD">
        <w:rPr>
          <w:rFonts w:ascii="Arial" w:eastAsia="Arial Unicode MS" w:hAnsi="Arial" w:cs="Arial"/>
          <w:bCs/>
          <w:sz w:val="20"/>
        </w:rPr>
        <w:t>De werkgroep verwacht dat deze structuurindicator op betrouwbare wijze is te meten en onder gelijkblijvende omstandigheden (min of meer) dezelfde resultaten oplevert.</w:t>
      </w:r>
      <w:r w:rsidRPr="007908FD">
        <w:rPr>
          <w:rFonts w:ascii="Arial" w:eastAsia="Arial Unicode MS" w:hAnsi="Arial" w:cs="Arial"/>
          <w:sz w:val="20"/>
        </w:rPr>
        <w:t xml:space="preserve"> </w:t>
      </w:r>
    </w:p>
    <w:p w:rsidR="00FD618B" w:rsidRPr="007908FD" w:rsidRDefault="00FD618B" w:rsidP="006970D9">
      <w:pPr>
        <w:jc w:val="both"/>
        <w:rPr>
          <w:rFonts w:ascii="Arial" w:hAnsi="Arial" w:cs="Arial"/>
          <w:sz w:val="20"/>
        </w:rPr>
      </w:pPr>
      <w:r w:rsidRPr="007908FD">
        <w:rPr>
          <w:rFonts w:ascii="Arial" w:eastAsia="Arial Unicode MS" w:hAnsi="Arial" w:cs="Arial"/>
          <w:sz w:val="20"/>
        </w:rPr>
        <w:t>De gegevens die nodig zijn voor deze indicator worden per dermatoloog verzameld. Voor deze indicator (</w:t>
      </w:r>
      <w:r w:rsidR="001233ED" w:rsidRPr="007908FD">
        <w:rPr>
          <w:rFonts w:ascii="Arial" w:hAnsi="Arial" w:cs="Arial"/>
          <w:sz w:val="20"/>
        </w:rPr>
        <w:t>a</w:t>
      </w:r>
      <w:r w:rsidRPr="007908FD">
        <w:rPr>
          <w:rFonts w:ascii="Arial" w:hAnsi="Arial" w:cs="Arial"/>
          <w:sz w:val="20"/>
        </w:rPr>
        <w:t>antal patiënten per dermatoloog dat per jaar met systemische immunosuppressiva behandeld wordt)</w:t>
      </w:r>
      <w:r w:rsidRPr="007908FD">
        <w:rPr>
          <w:rFonts w:ascii="Arial" w:eastAsia="Arial Unicode MS" w:hAnsi="Arial" w:cs="Arial"/>
          <w:sz w:val="20"/>
        </w:rPr>
        <w:t xml:space="preserve"> volstaat eens per </w:t>
      </w:r>
      <w:r w:rsidR="001233ED" w:rsidRPr="007908FD">
        <w:rPr>
          <w:rFonts w:ascii="Arial" w:eastAsia="Arial Unicode MS" w:hAnsi="Arial" w:cs="Arial"/>
          <w:sz w:val="20"/>
        </w:rPr>
        <w:t>verslagjaar</w:t>
      </w:r>
      <w:r w:rsidRPr="007908FD">
        <w:rPr>
          <w:rFonts w:ascii="Arial" w:eastAsia="Arial Unicode MS" w:hAnsi="Arial" w:cs="Arial"/>
          <w:sz w:val="20"/>
        </w:rPr>
        <w:t xml:space="preserve"> gegevens te verzamelen. </w:t>
      </w:r>
    </w:p>
    <w:p w:rsidR="00FD618B" w:rsidRPr="007908FD" w:rsidRDefault="00FD618B" w:rsidP="006970D9">
      <w:pPr>
        <w:jc w:val="both"/>
        <w:rPr>
          <w:rFonts w:ascii="Arial" w:hAnsi="Arial" w:cs="Arial"/>
          <w:sz w:val="20"/>
        </w:rPr>
      </w:pPr>
      <w:r w:rsidRPr="007908FD">
        <w:rPr>
          <w:rFonts w:ascii="Arial" w:hAnsi="Arial" w:cs="Arial"/>
          <w:sz w:val="20"/>
        </w:rPr>
        <w:t>Voor het verzamelen van de gegevens wordt gebruik</w:t>
      </w:r>
      <w:r w:rsidR="00386A67" w:rsidRPr="007908FD">
        <w:rPr>
          <w:rFonts w:ascii="Arial" w:hAnsi="Arial" w:cs="Arial"/>
          <w:sz w:val="20"/>
        </w:rPr>
        <w:t xml:space="preserve"> </w:t>
      </w:r>
      <w:r w:rsidRPr="007908FD">
        <w:rPr>
          <w:rFonts w:ascii="Arial" w:hAnsi="Arial" w:cs="Arial"/>
          <w:sz w:val="20"/>
        </w:rPr>
        <w:t>gemaakt van de registratie van de Stichting Farmaceutische Kengetallen</w:t>
      </w:r>
      <w:r w:rsidR="00F71390" w:rsidRPr="007908FD">
        <w:rPr>
          <w:rFonts w:ascii="Arial" w:hAnsi="Arial" w:cs="Arial"/>
          <w:sz w:val="20"/>
        </w:rPr>
        <w:t xml:space="preserve"> (SFK</w:t>
      </w:r>
      <w:r w:rsidR="00F71390" w:rsidRPr="007908FD">
        <w:rPr>
          <w:rFonts w:ascii="Arial" w:eastAsia="Arial Unicode MS" w:hAnsi="Arial" w:cs="Arial"/>
          <w:sz w:val="20"/>
        </w:rPr>
        <w:t>)</w:t>
      </w:r>
      <w:r w:rsidRPr="007908FD">
        <w:rPr>
          <w:rFonts w:ascii="Arial" w:eastAsia="Arial Unicode MS" w:hAnsi="Arial" w:cs="Arial"/>
          <w:sz w:val="20"/>
        </w:rPr>
        <w:t>.</w:t>
      </w:r>
      <w:r w:rsidR="007606B9" w:rsidRPr="007908FD">
        <w:rPr>
          <w:rFonts w:ascii="Arial" w:hAnsi="Arial" w:cs="Arial"/>
          <w:sz w:val="20"/>
        </w:rPr>
        <w:t xml:space="preserve"> </w:t>
      </w:r>
      <w:r w:rsidRPr="007908FD">
        <w:rPr>
          <w:rFonts w:ascii="Arial" w:hAnsi="Arial" w:cs="Arial"/>
          <w:sz w:val="20"/>
        </w:rPr>
        <w:t>Het SFK</w:t>
      </w:r>
      <w:r w:rsidR="00F71390" w:rsidRPr="007908FD">
        <w:rPr>
          <w:rFonts w:ascii="Arial" w:hAnsi="Arial" w:cs="Arial"/>
          <w:sz w:val="20"/>
        </w:rPr>
        <w:t>-</w:t>
      </w:r>
      <w:r w:rsidRPr="007908FD">
        <w:rPr>
          <w:rFonts w:ascii="Arial" w:hAnsi="Arial" w:cs="Arial"/>
          <w:sz w:val="20"/>
        </w:rPr>
        <w:t xml:space="preserve">datawarehouse geeft inzicht in management-, inkoop- en therapiecijfers. Het is mogelijk om de geneesmiddelengebruikgegevens te analyseren per zorgverzekeraar, per huisarts, per patiëntengroep en per leverancier. De datawarehouse </w:t>
      </w:r>
      <w:r w:rsidR="00386A67" w:rsidRPr="007908FD">
        <w:rPr>
          <w:rFonts w:ascii="Arial" w:hAnsi="Arial" w:cs="Arial"/>
          <w:sz w:val="20"/>
        </w:rPr>
        <w:t xml:space="preserve">geeft niet alleen inzicht in de </w:t>
      </w:r>
      <w:r w:rsidRPr="007908FD">
        <w:rPr>
          <w:rFonts w:ascii="Arial" w:hAnsi="Arial" w:cs="Arial"/>
          <w:sz w:val="20"/>
        </w:rPr>
        <w:t>eigen cijfers, maar ook in kengeta</w:t>
      </w:r>
      <w:r w:rsidR="00386A67" w:rsidRPr="007908FD">
        <w:rPr>
          <w:rFonts w:ascii="Arial" w:hAnsi="Arial" w:cs="Arial"/>
          <w:sz w:val="20"/>
        </w:rPr>
        <w:t>llen</w:t>
      </w:r>
      <w:r w:rsidRPr="007908FD">
        <w:rPr>
          <w:rFonts w:ascii="Arial" w:hAnsi="Arial" w:cs="Arial"/>
          <w:sz w:val="20"/>
        </w:rPr>
        <w:t xml:space="preserve">. Het SFK kent een duidelijke procedure voor het aanvragen van informatie en heeft regels aan wie de informatie wordt verstrekt. </w:t>
      </w:r>
    </w:p>
    <w:p w:rsidR="00FD618B" w:rsidRPr="007908FD" w:rsidRDefault="00FD618B" w:rsidP="006970D9">
      <w:pPr>
        <w:rPr>
          <w:rFonts w:ascii="Arial" w:hAnsi="Arial" w:cs="Arial"/>
          <w:sz w:val="20"/>
        </w:rPr>
      </w:pPr>
    </w:p>
    <w:p w:rsidR="00464C75" w:rsidRPr="007908FD" w:rsidRDefault="00464C75" w:rsidP="006970D9">
      <w:pPr>
        <w:jc w:val="both"/>
        <w:rPr>
          <w:rFonts w:ascii="Arial" w:hAnsi="Arial" w:cs="Arial"/>
          <w:b/>
          <w:bCs/>
          <w:iCs/>
          <w:sz w:val="20"/>
        </w:rPr>
      </w:pPr>
      <w:r w:rsidRPr="007908FD">
        <w:rPr>
          <w:rFonts w:ascii="Arial" w:hAnsi="Arial" w:cs="Arial"/>
          <w:b/>
          <w:bCs/>
          <w:iCs/>
          <w:sz w:val="20"/>
        </w:rPr>
        <w:t>Referenties</w:t>
      </w:r>
    </w:p>
    <w:p w:rsidR="00FD618B" w:rsidRPr="007908FD" w:rsidRDefault="00186DC9" w:rsidP="009B33DE">
      <w:pPr>
        <w:numPr>
          <w:ilvl w:val="0"/>
          <w:numId w:val="7"/>
        </w:numPr>
        <w:autoSpaceDE w:val="0"/>
        <w:autoSpaceDN w:val="0"/>
        <w:adjustRightInd w:val="0"/>
        <w:ind w:left="284" w:hanging="284"/>
        <w:jc w:val="both"/>
        <w:rPr>
          <w:rFonts w:ascii="Arial" w:hAnsi="Arial" w:cs="Arial"/>
          <w:sz w:val="20"/>
        </w:rPr>
      </w:pPr>
      <w:r w:rsidRPr="00916527">
        <w:rPr>
          <w:rFonts w:ascii="Arial" w:hAnsi="Arial" w:cs="Arial"/>
          <w:sz w:val="20"/>
          <w:lang w:val="en-US"/>
        </w:rPr>
        <w:t xml:space="preserve">Berth-Jones J, Takwale A, Tan E, Barclay G, Agarwal S, Ahmed I, Hotchkiss K,  Graham-Brown RA. </w:t>
      </w:r>
      <w:r w:rsidR="00FD618B" w:rsidRPr="007908FD">
        <w:rPr>
          <w:rFonts w:ascii="Arial" w:hAnsi="Arial" w:cs="Arial"/>
          <w:sz w:val="20"/>
          <w:lang w:val="en-US"/>
        </w:rPr>
        <w:t xml:space="preserve">Azathioprine in severe adult atopic dermatitis: a double-blind, placebo-controlled, crossover trial. </w:t>
      </w:r>
      <w:r w:rsidR="00FD618B" w:rsidRPr="007908FD">
        <w:rPr>
          <w:rFonts w:ascii="Arial" w:hAnsi="Arial" w:cs="Arial"/>
          <w:sz w:val="20"/>
        </w:rPr>
        <w:t xml:space="preserve">Br.J.Dermatol </w:t>
      </w:r>
      <w:r w:rsidR="0003565A" w:rsidRPr="007908FD">
        <w:rPr>
          <w:rFonts w:ascii="Arial" w:hAnsi="Arial" w:cs="Arial"/>
          <w:sz w:val="20"/>
        </w:rPr>
        <w:t>2002;</w:t>
      </w:r>
      <w:r w:rsidR="00FD618B" w:rsidRPr="007908FD">
        <w:rPr>
          <w:rFonts w:ascii="Arial" w:hAnsi="Arial" w:cs="Arial"/>
          <w:sz w:val="20"/>
        </w:rPr>
        <w:t>147</w:t>
      </w:r>
      <w:r w:rsidR="0003565A" w:rsidRPr="007908FD">
        <w:rPr>
          <w:rFonts w:ascii="Arial" w:hAnsi="Arial" w:cs="Arial"/>
          <w:sz w:val="20"/>
        </w:rPr>
        <w:t>:</w:t>
      </w:r>
      <w:r w:rsidR="00FD618B" w:rsidRPr="007908FD">
        <w:rPr>
          <w:rFonts w:ascii="Arial" w:hAnsi="Arial" w:cs="Arial"/>
          <w:sz w:val="20"/>
        </w:rPr>
        <w:t>324-330.</w:t>
      </w:r>
    </w:p>
    <w:p w:rsidR="00FD618B" w:rsidRPr="007908FD" w:rsidRDefault="00FD618B" w:rsidP="009B33DE">
      <w:pPr>
        <w:numPr>
          <w:ilvl w:val="0"/>
          <w:numId w:val="7"/>
        </w:numPr>
        <w:autoSpaceDE w:val="0"/>
        <w:autoSpaceDN w:val="0"/>
        <w:adjustRightInd w:val="0"/>
        <w:ind w:left="284" w:hanging="284"/>
        <w:jc w:val="both"/>
        <w:rPr>
          <w:rFonts w:ascii="Arial" w:hAnsi="Arial" w:cs="Arial"/>
          <w:sz w:val="20"/>
        </w:rPr>
      </w:pPr>
      <w:r w:rsidRPr="007908FD">
        <w:rPr>
          <w:rFonts w:ascii="Arial" w:hAnsi="Arial" w:cs="Arial"/>
          <w:sz w:val="20"/>
          <w:lang w:val="en-US"/>
        </w:rPr>
        <w:t xml:space="preserve">Buckley DA, </w:t>
      </w:r>
      <w:smartTag w:uri="urn:schemas-microsoft-com:office:smarttags" w:element="place">
        <w:r w:rsidRPr="007908FD">
          <w:rPr>
            <w:rFonts w:ascii="Arial" w:hAnsi="Arial" w:cs="Arial"/>
            <w:sz w:val="20"/>
            <w:lang w:val="en-US"/>
          </w:rPr>
          <w:t>Baldwin</w:t>
        </w:r>
      </w:smartTag>
      <w:r w:rsidRPr="007908FD">
        <w:rPr>
          <w:rFonts w:ascii="Arial" w:hAnsi="Arial" w:cs="Arial"/>
          <w:sz w:val="20"/>
          <w:lang w:val="en-US"/>
        </w:rPr>
        <w:t xml:space="preserve"> P</w:t>
      </w:r>
      <w:r w:rsidR="00EE0657" w:rsidRPr="007908FD">
        <w:rPr>
          <w:rFonts w:ascii="Arial" w:hAnsi="Arial" w:cs="Arial"/>
          <w:sz w:val="20"/>
          <w:lang w:val="en-US"/>
        </w:rPr>
        <w:t>,</w:t>
      </w:r>
      <w:r w:rsidR="0003565A" w:rsidRPr="007908FD">
        <w:rPr>
          <w:rFonts w:ascii="Arial" w:hAnsi="Arial" w:cs="Arial"/>
          <w:sz w:val="20"/>
          <w:lang w:val="en-US"/>
        </w:rPr>
        <w:t xml:space="preserve"> Rogers S</w:t>
      </w:r>
      <w:r w:rsidR="00B714DE" w:rsidRPr="007908FD">
        <w:rPr>
          <w:rFonts w:ascii="Arial" w:hAnsi="Arial" w:cs="Arial"/>
          <w:sz w:val="20"/>
          <w:lang w:val="en-US"/>
        </w:rPr>
        <w:t>.</w:t>
      </w:r>
      <w:r w:rsidRPr="007908FD">
        <w:rPr>
          <w:rFonts w:ascii="Arial" w:hAnsi="Arial" w:cs="Arial"/>
          <w:sz w:val="20"/>
          <w:lang w:val="en-US"/>
        </w:rPr>
        <w:t xml:space="preserve"> The use of azathioprine in severe adult atopic eczema. </w:t>
      </w:r>
      <w:r w:rsidRPr="007908FD">
        <w:rPr>
          <w:rFonts w:ascii="Arial" w:hAnsi="Arial" w:cs="Arial"/>
          <w:sz w:val="20"/>
        </w:rPr>
        <w:t xml:space="preserve">J.Eur.Acad.Dermatol Venereol. </w:t>
      </w:r>
      <w:r w:rsidR="0003565A" w:rsidRPr="007908FD">
        <w:rPr>
          <w:rFonts w:ascii="Arial" w:hAnsi="Arial" w:cs="Arial"/>
          <w:sz w:val="20"/>
        </w:rPr>
        <w:t>1998;</w:t>
      </w:r>
      <w:r w:rsidRPr="007908FD">
        <w:rPr>
          <w:rFonts w:ascii="Arial" w:hAnsi="Arial" w:cs="Arial"/>
          <w:sz w:val="20"/>
        </w:rPr>
        <w:t>11</w:t>
      </w:r>
      <w:r w:rsidR="0003565A" w:rsidRPr="007908FD">
        <w:rPr>
          <w:rFonts w:ascii="Arial" w:hAnsi="Arial" w:cs="Arial"/>
          <w:sz w:val="20"/>
        </w:rPr>
        <w:t>:</w:t>
      </w:r>
      <w:r w:rsidRPr="007908FD">
        <w:rPr>
          <w:rFonts w:ascii="Arial" w:hAnsi="Arial" w:cs="Arial"/>
          <w:sz w:val="20"/>
        </w:rPr>
        <w:t>137-140.</w:t>
      </w:r>
    </w:p>
    <w:p w:rsidR="00FD618B" w:rsidRPr="007908FD" w:rsidRDefault="00FD618B" w:rsidP="009B33DE">
      <w:pPr>
        <w:numPr>
          <w:ilvl w:val="0"/>
          <w:numId w:val="7"/>
        </w:numPr>
        <w:autoSpaceDE w:val="0"/>
        <w:autoSpaceDN w:val="0"/>
        <w:adjustRightInd w:val="0"/>
        <w:ind w:left="284" w:hanging="284"/>
        <w:jc w:val="both"/>
        <w:rPr>
          <w:rFonts w:ascii="Arial" w:hAnsi="Arial" w:cs="Arial"/>
          <w:sz w:val="20"/>
        </w:rPr>
      </w:pPr>
      <w:r w:rsidRPr="007908FD">
        <w:rPr>
          <w:rFonts w:ascii="Arial" w:hAnsi="Arial" w:cs="Arial"/>
          <w:sz w:val="20"/>
        </w:rPr>
        <w:t>Grundmann-Kollmann M, Podda M, Ochsendorf F, Boehncke WH, Kaufmann R</w:t>
      </w:r>
      <w:r w:rsidR="00EE0657" w:rsidRPr="007908FD">
        <w:rPr>
          <w:rFonts w:ascii="Arial" w:hAnsi="Arial" w:cs="Arial"/>
          <w:sz w:val="20"/>
        </w:rPr>
        <w:t xml:space="preserve">,  </w:t>
      </w:r>
      <w:r w:rsidR="0003565A" w:rsidRPr="007908FD">
        <w:rPr>
          <w:rFonts w:ascii="Arial" w:hAnsi="Arial" w:cs="Arial"/>
          <w:sz w:val="20"/>
        </w:rPr>
        <w:t>Zollner TM</w:t>
      </w:r>
      <w:r w:rsidR="00B714DE" w:rsidRPr="007908FD">
        <w:rPr>
          <w:rFonts w:ascii="Arial" w:hAnsi="Arial" w:cs="Arial"/>
          <w:sz w:val="20"/>
        </w:rPr>
        <w:t xml:space="preserve">. </w:t>
      </w:r>
      <w:r w:rsidRPr="007908FD">
        <w:rPr>
          <w:rFonts w:ascii="Arial" w:hAnsi="Arial" w:cs="Arial"/>
          <w:sz w:val="20"/>
        </w:rPr>
        <w:t xml:space="preserve"> </w:t>
      </w:r>
      <w:r w:rsidRPr="007908FD">
        <w:rPr>
          <w:rFonts w:ascii="Arial" w:hAnsi="Arial" w:cs="Arial"/>
          <w:sz w:val="20"/>
          <w:lang w:val="en-US"/>
        </w:rPr>
        <w:t xml:space="preserve">Mycophenolate mofetil is effective in </w:t>
      </w:r>
      <w:r w:rsidRPr="007908FD">
        <w:rPr>
          <w:rFonts w:ascii="Arial" w:hAnsi="Arial" w:cs="Arial"/>
          <w:sz w:val="20"/>
          <w:lang w:val="en-GB"/>
        </w:rPr>
        <w:t xml:space="preserve">the treatment of atopic dermatitis. Arch.Dermatol </w:t>
      </w:r>
      <w:r w:rsidR="0003565A" w:rsidRPr="007908FD">
        <w:rPr>
          <w:rFonts w:ascii="Arial" w:hAnsi="Arial" w:cs="Arial"/>
          <w:sz w:val="20"/>
          <w:lang w:val="en-GB"/>
        </w:rPr>
        <w:t>2001;</w:t>
      </w:r>
      <w:r w:rsidRPr="007908FD">
        <w:rPr>
          <w:rFonts w:ascii="Arial" w:hAnsi="Arial" w:cs="Arial"/>
          <w:sz w:val="20"/>
          <w:lang w:val="en-GB"/>
        </w:rPr>
        <w:t>137</w:t>
      </w:r>
      <w:r w:rsidR="0003565A" w:rsidRPr="007908FD">
        <w:rPr>
          <w:rFonts w:ascii="Arial" w:hAnsi="Arial" w:cs="Arial"/>
          <w:sz w:val="20"/>
          <w:lang w:val="en-GB"/>
        </w:rPr>
        <w:t>:</w:t>
      </w:r>
      <w:r w:rsidRPr="007908FD">
        <w:rPr>
          <w:rFonts w:ascii="Arial" w:hAnsi="Arial" w:cs="Arial"/>
          <w:sz w:val="20"/>
          <w:lang w:val="en-GB"/>
        </w:rPr>
        <w:t>870-873.</w:t>
      </w:r>
    </w:p>
    <w:p w:rsidR="00FD618B" w:rsidRPr="007908FD" w:rsidRDefault="00186DC9" w:rsidP="009B33DE">
      <w:pPr>
        <w:numPr>
          <w:ilvl w:val="0"/>
          <w:numId w:val="7"/>
        </w:numPr>
        <w:autoSpaceDE w:val="0"/>
        <w:autoSpaceDN w:val="0"/>
        <w:adjustRightInd w:val="0"/>
        <w:ind w:left="284" w:hanging="284"/>
        <w:jc w:val="both"/>
        <w:rPr>
          <w:rFonts w:ascii="Arial" w:hAnsi="Arial" w:cs="Arial"/>
          <w:sz w:val="20"/>
        </w:rPr>
      </w:pPr>
      <w:r w:rsidRPr="00916527">
        <w:rPr>
          <w:rFonts w:ascii="Arial" w:hAnsi="Arial" w:cs="Arial"/>
          <w:sz w:val="20"/>
          <w:lang w:val="en-US"/>
        </w:rPr>
        <w:t xml:space="preserve">Harper JI, Ahmed I, Barclay G, Lacour M, Hoeger P, Cork MJ, Finlay AY, Wilson NJ, Graham-Brown RA, Sowden JM, Beard AL, Sumner MJ, Berth-Jones J. Cyclosporin for severe childhood atopic dermatitis: short course versus continuous therapy. </w:t>
      </w:r>
      <w:r w:rsidR="00FD618B" w:rsidRPr="007908FD">
        <w:rPr>
          <w:rFonts w:ascii="Arial" w:hAnsi="Arial" w:cs="Arial"/>
          <w:sz w:val="20"/>
          <w:lang w:val="en-GB"/>
        </w:rPr>
        <w:t xml:space="preserve">Br.J.Dermatol </w:t>
      </w:r>
      <w:r w:rsidR="0003565A" w:rsidRPr="007908FD">
        <w:rPr>
          <w:rFonts w:ascii="Arial" w:hAnsi="Arial" w:cs="Arial"/>
          <w:sz w:val="20"/>
          <w:lang w:val="en-GB"/>
        </w:rPr>
        <w:t>2000;</w:t>
      </w:r>
      <w:r w:rsidR="00FD618B" w:rsidRPr="007908FD">
        <w:rPr>
          <w:rFonts w:ascii="Arial" w:hAnsi="Arial" w:cs="Arial"/>
          <w:sz w:val="20"/>
          <w:lang w:val="en-GB"/>
        </w:rPr>
        <w:t>142</w:t>
      </w:r>
      <w:r w:rsidR="0003565A" w:rsidRPr="007908FD">
        <w:rPr>
          <w:rFonts w:ascii="Arial" w:hAnsi="Arial" w:cs="Arial"/>
          <w:sz w:val="20"/>
          <w:lang w:val="en-GB"/>
        </w:rPr>
        <w:t>:</w:t>
      </w:r>
      <w:r w:rsidR="00FD618B" w:rsidRPr="007908FD">
        <w:rPr>
          <w:rFonts w:ascii="Arial" w:hAnsi="Arial" w:cs="Arial"/>
          <w:sz w:val="20"/>
          <w:lang w:val="en-GB"/>
        </w:rPr>
        <w:t>52-58.</w:t>
      </w:r>
    </w:p>
    <w:p w:rsidR="00FD618B" w:rsidRPr="007908FD" w:rsidRDefault="00FD618B" w:rsidP="009B33DE">
      <w:pPr>
        <w:numPr>
          <w:ilvl w:val="0"/>
          <w:numId w:val="7"/>
        </w:numPr>
        <w:autoSpaceDE w:val="0"/>
        <w:autoSpaceDN w:val="0"/>
        <w:adjustRightInd w:val="0"/>
        <w:ind w:left="284" w:hanging="284"/>
        <w:jc w:val="both"/>
        <w:rPr>
          <w:rFonts w:ascii="Arial" w:hAnsi="Arial" w:cs="Arial"/>
          <w:sz w:val="20"/>
        </w:rPr>
      </w:pPr>
      <w:r w:rsidRPr="007908FD">
        <w:rPr>
          <w:rFonts w:ascii="Arial" w:hAnsi="Arial" w:cs="Arial"/>
          <w:sz w:val="20"/>
          <w:lang w:val="en-GB"/>
        </w:rPr>
        <w:t>Lear JT, English JS, Jones P</w:t>
      </w:r>
      <w:r w:rsidR="00EE0657" w:rsidRPr="007908FD">
        <w:rPr>
          <w:rFonts w:ascii="Arial" w:hAnsi="Arial" w:cs="Arial"/>
          <w:sz w:val="20"/>
          <w:lang w:val="en-GB"/>
        </w:rPr>
        <w:t xml:space="preserve">, </w:t>
      </w:r>
      <w:r w:rsidR="0003565A" w:rsidRPr="007908FD">
        <w:rPr>
          <w:rFonts w:ascii="Arial" w:hAnsi="Arial" w:cs="Arial"/>
          <w:sz w:val="20"/>
          <w:lang w:val="en-GB"/>
        </w:rPr>
        <w:t>Smith AG</w:t>
      </w:r>
      <w:r w:rsidR="00B714DE" w:rsidRPr="007908FD">
        <w:rPr>
          <w:rFonts w:ascii="Arial" w:hAnsi="Arial" w:cs="Arial"/>
          <w:sz w:val="20"/>
          <w:lang w:val="en-GB"/>
        </w:rPr>
        <w:t>.</w:t>
      </w:r>
      <w:r w:rsidRPr="007908FD">
        <w:rPr>
          <w:rFonts w:ascii="Arial" w:hAnsi="Arial" w:cs="Arial"/>
          <w:sz w:val="20"/>
          <w:lang w:val="en-GB"/>
        </w:rPr>
        <w:t xml:space="preserve"> Retrospective review of the use of azathioprine in severe atopic dermatitis. J.Am.Acad.Dermatol </w:t>
      </w:r>
      <w:r w:rsidR="0003565A" w:rsidRPr="007908FD">
        <w:rPr>
          <w:rFonts w:ascii="Arial" w:hAnsi="Arial" w:cs="Arial"/>
          <w:sz w:val="20"/>
          <w:lang w:val="en-GB"/>
        </w:rPr>
        <w:t>1996;</w:t>
      </w:r>
      <w:r w:rsidRPr="007908FD">
        <w:rPr>
          <w:rFonts w:ascii="Arial" w:hAnsi="Arial" w:cs="Arial"/>
          <w:sz w:val="20"/>
          <w:lang w:val="en-GB"/>
        </w:rPr>
        <w:t>35</w:t>
      </w:r>
      <w:r w:rsidR="0003565A" w:rsidRPr="007908FD">
        <w:rPr>
          <w:rFonts w:ascii="Arial" w:hAnsi="Arial" w:cs="Arial"/>
          <w:sz w:val="20"/>
          <w:lang w:val="en-GB"/>
        </w:rPr>
        <w:t>:</w:t>
      </w:r>
      <w:r w:rsidRPr="007908FD">
        <w:rPr>
          <w:rFonts w:ascii="Arial" w:hAnsi="Arial" w:cs="Arial"/>
          <w:sz w:val="20"/>
          <w:lang w:val="en-GB"/>
        </w:rPr>
        <w:t>642-643.</w:t>
      </w:r>
    </w:p>
    <w:p w:rsidR="00FD618B" w:rsidRPr="007908FD" w:rsidRDefault="00FD618B" w:rsidP="009B33DE">
      <w:pPr>
        <w:numPr>
          <w:ilvl w:val="0"/>
          <w:numId w:val="7"/>
        </w:numPr>
        <w:autoSpaceDE w:val="0"/>
        <w:autoSpaceDN w:val="0"/>
        <w:adjustRightInd w:val="0"/>
        <w:ind w:left="284" w:hanging="284"/>
        <w:jc w:val="both"/>
        <w:rPr>
          <w:rFonts w:ascii="Arial" w:hAnsi="Arial" w:cs="Arial"/>
          <w:sz w:val="20"/>
          <w:lang w:val="en-US"/>
        </w:rPr>
      </w:pPr>
      <w:r w:rsidRPr="007908FD">
        <w:rPr>
          <w:rFonts w:ascii="Arial" w:hAnsi="Arial" w:cs="Arial"/>
          <w:sz w:val="20"/>
          <w:lang w:val="en-GB"/>
        </w:rPr>
        <w:t>Munro CS, Higgins EM, Marks JM, Daly BM, Friedmann PS</w:t>
      </w:r>
      <w:r w:rsidR="00EE0657" w:rsidRPr="007908FD">
        <w:rPr>
          <w:rFonts w:ascii="Arial" w:hAnsi="Arial" w:cs="Arial"/>
          <w:sz w:val="20"/>
          <w:lang w:val="en-GB"/>
        </w:rPr>
        <w:t xml:space="preserve">, </w:t>
      </w:r>
      <w:r w:rsidR="0003565A" w:rsidRPr="007908FD">
        <w:rPr>
          <w:rFonts w:ascii="Arial" w:hAnsi="Arial" w:cs="Arial"/>
          <w:sz w:val="20"/>
          <w:lang w:val="en-GB"/>
        </w:rPr>
        <w:t>Shuster S</w:t>
      </w:r>
      <w:r w:rsidR="00B714DE" w:rsidRPr="007908FD">
        <w:rPr>
          <w:rFonts w:ascii="Arial" w:hAnsi="Arial" w:cs="Arial"/>
          <w:sz w:val="20"/>
          <w:lang w:val="en-GB"/>
        </w:rPr>
        <w:t>.</w:t>
      </w:r>
      <w:r w:rsidRPr="007908FD">
        <w:rPr>
          <w:rFonts w:ascii="Arial" w:hAnsi="Arial" w:cs="Arial"/>
          <w:sz w:val="20"/>
          <w:lang w:val="en-GB"/>
        </w:rPr>
        <w:t xml:space="preserve"> Cyclosporin A in atopic dermatitis: therapeutic response is dissociated from effects on allergic reactions. Br.J.Dermatol </w:t>
      </w:r>
      <w:r w:rsidR="0003565A" w:rsidRPr="007908FD">
        <w:rPr>
          <w:rFonts w:ascii="Arial" w:hAnsi="Arial" w:cs="Arial"/>
          <w:sz w:val="20"/>
          <w:lang w:val="en-GB"/>
        </w:rPr>
        <w:t>1991;</w:t>
      </w:r>
      <w:r w:rsidRPr="007908FD">
        <w:rPr>
          <w:rFonts w:ascii="Arial" w:hAnsi="Arial" w:cs="Arial"/>
          <w:sz w:val="20"/>
          <w:lang w:val="en-GB"/>
        </w:rPr>
        <w:t>124</w:t>
      </w:r>
      <w:r w:rsidR="0003565A" w:rsidRPr="007908FD">
        <w:rPr>
          <w:rFonts w:ascii="Arial" w:hAnsi="Arial" w:cs="Arial"/>
          <w:sz w:val="20"/>
          <w:lang w:val="en-GB"/>
        </w:rPr>
        <w:t>:</w:t>
      </w:r>
      <w:r w:rsidRPr="007908FD">
        <w:rPr>
          <w:rFonts w:ascii="Arial" w:hAnsi="Arial" w:cs="Arial"/>
          <w:sz w:val="20"/>
          <w:lang w:val="en-GB"/>
        </w:rPr>
        <w:t>43-48.</w:t>
      </w:r>
    </w:p>
    <w:p w:rsidR="00FD618B" w:rsidRPr="007908FD" w:rsidRDefault="00FD618B" w:rsidP="009B33DE">
      <w:pPr>
        <w:numPr>
          <w:ilvl w:val="0"/>
          <w:numId w:val="7"/>
        </w:numPr>
        <w:autoSpaceDE w:val="0"/>
        <w:autoSpaceDN w:val="0"/>
        <w:adjustRightInd w:val="0"/>
        <w:ind w:left="284" w:hanging="284"/>
        <w:jc w:val="both"/>
        <w:rPr>
          <w:rFonts w:ascii="Arial" w:hAnsi="Arial" w:cs="Arial"/>
          <w:sz w:val="20"/>
          <w:lang w:val="en-US"/>
        </w:rPr>
      </w:pPr>
      <w:r w:rsidRPr="007908FD">
        <w:rPr>
          <w:rFonts w:ascii="Arial" w:hAnsi="Arial" w:cs="Arial"/>
          <w:sz w:val="20"/>
          <w:lang w:val="en-GB"/>
        </w:rPr>
        <w:t xml:space="preserve">Murphy </w:t>
      </w:r>
      <w:smartTag w:uri="urn:schemas-microsoft-com:office:smarttags" w:element="PersonName">
        <w:smartTagPr>
          <w:attr w:name="ProductID" w:val="LA, Atherton D."/>
        </w:smartTagPr>
        <w:smartTag w:uri="urn:schemas-microsoft-com:office:smarttags" w:element="PersonName">
          <w:smartTagPr>
            <w:attr w:name="ProductID" w:val="LA, Atherton D"/>
          </w:smartTagPr>
          <w:r w:rsidRPr="007908FD">
            <w:rPr>
              <w:rFonts w:ascii="Arial" w:hAnsi="Arial" w:cs="Arial"/>
              <w:sz w:val="20"/>
              <w:lang w:val="en-GB"/>
            </w:rPr>
            <w:t>LA</w:t>
          </w:r>
          <w:r w:rsidR="00EE0657" w:rsidRPr="007908FD">
            <w:rPr>
              <w:rFonts w:ascii="Arial" w:hAnsi="Arial" w:cs="Arial"/>
              <w:sz w:val="20"/>
              <w:lang w:val="en-GB"/>
            </w:rPr>
            <w:t xml:space="preserve">, </w:t>
          </w:r>
          <w:r w:rsidRPr="007908FD">
            <w:rPr>
              <w:rFonts w:ascii="Arial" w:hAnsi="Arial" w:cs="Arial"/>
              <w:sz w:val="20"/>
              <w:lang w:val="en-GB"/>
            </w:rPr>
            <w:t>Atherton D</w:t>
          </w:r>
        </w:smartTag>
        <w:r w:rsidR="00B714DE" w:rsidRPr="007908FD">
          <w:rPr>
            <w:rFonts w:ascii="Arial" w:hAnsi="Arial" w:cs="Arial"/>
            <w:sz w:val="20"/>
            <w:lang w:val="en-GB"/>
          </w:rPr>
          <w:t>.</w:t>
        </w:r>
      </w:smartTag>
      <w:r w:rsidRPr="007908FD">
        <w:rPr>
          <w:rFonts w:ascii="Arial" w:hAnsi="Arial" w:cs="Arial"/>
          <w:sz w:val="20"/>
          <w:lang w:val="en-GB"/>
        </w:rPr>
        <w:t xml:space="preserve"> A retrospective evaluation of azathioprine in severe childhood atopic </w:t>
      </w:r>
      <w:r w:rsidRPr="007908FD">
        <w:rPr>
          <w:rFonts w:ascii="Arial" w:hAnsi="Arial" w:cs="Arial"/>
          <w:sz w:val="20"/>
          <w:lang w:val="en-GB"/>
        </w:rPr>
        <w:lastRenderedPageBreak/>
        <w:t xml:space="preserve">eczema, using thiopurine methyltransferase levels to exclude </w:t>
      </w:r>
      <w:r w:rsidR="00563CA4" w:rsidRPr="007908FD">
        <w:rPr>
          <w:rFonts w:ascii="Arial" w:hAnsi="Arial" w:cs="Arial"/>
          <w:sz w:val="20"/>
          <w:lang w:val="en-GB"/>
        </w:rPr>
        <w:t>patiënt</w:t>
      </w:r>
      <w:r w:rsidRPr="007908FD">
        <w:rPr>
          <w:rFonts w:ascii="Arial" w:hAnsi="Arial" w:cs="Arial"/>
          <w:sz w:val="20"/>
          <w:lang w:val="en-GB"/>
        </w:rPr>
        <w:t xml:space="preserve">s at high risk of myelosuppression. Br.J.Dermatol </w:t>
      </w:r>
      <w:r w:rsidR="0003565A" w:rsidRPr="007908FD">
        <w:rPr>
          <w:rFonts w:ascii="Arial" w:hAnsi="Arial" w:cs="Arial"/>
          <w:sz w:val="20"/>
          <w:lang w:val="en-GB"/>
        </w:rPr>
        <w:t>2002;</w:t>
      </w:r>
      <w:r w:rsidRPr="007908FD">
        <w:rPr>
          <w:rFonts w:ascii="Arial" w:hAnsi="Arial" w:cs="Arial"/>
          <w:sz w:val="20"/>
          <w:lang w:val="en-GB"/>
        </w:rPr>
        <w:t>147</w:t>
      </w:r>
      <w:r w:rsidR="0003565A" w:rsidRPr="007908FD">
        <w:rPr>
          <w:rFonts w:ascii="Arial" w:hAnsi="Arial" w:cs="Arial"/>
          <w:sz w:val="20"/>
          <w:lang w:val="en-GB"/>
        </w:rPr>
        <w:t>:</w:t>
      </w:r>
      <w:r w:rsidRPr="007908FD">
        <w:rPr>
          <w:rFonts w:ascii="Arial" w:hAnsi="Arial" w:cs="Arial"/>
          <w:sz w:val="20"/>
          <w:lang w:val="en-GB"/>
        </w:rPr>
        <w:t>308-315.</w:t>
      </w:r>
    </w:p>
    <w:p w:rsidR="00FD618B" w:rsidRPr="007908FD" w:rsidRDefault="00FD618B" w:rsidP="009B33DE">
      <w:pPr>
        <w:numPr>
          <w:ilvl w:val="0"/>
          <w:numId w:val="7"/>
        </w:numPr>
        <w:autoSpaceDE w:val="0"/>
        <w:autoSpaceDN w:val="0"/>
        <w:adjustRightInd w:val="0"/>
        <w:ind w:left="284" w:hanging="284"/>
        <w:jc w:val="both"/>
        <w:rPr>
          <w:rFonts w:ascii="Arial" w:hAnsi="Arial" w:cs="Arial"/>
          <w:sz w:val="20"/>
        </w:rPr>
      </w:pPr>
      <w:r w:rsidRPr="007908FD">
        <w:rPr>
          <w:rFonts w:ascii="Arial" w:hAnsi="Arial" w:cs="Arial"/>
          <w:sz w:val="20"/>
          <w:lang w:val="de-DE"/>
        </w:rPr>
        <w:t>Neuber K, Schwartz I, Itschert G</w:t>
      </w:r>
      <w:r w:rsidR="0003565A" w:rsidRPr="007908FD">
        <w:rPr>
          <w:rFonts w:ascii="Arial" w:hAnsi="Arial" w:cs="Arial"/>
          <w:sz w:val="20"/>
          <w:lang w:val="de-DE"/>
        </w:rPr>
        <w:t>, Dieck AT</w:t>
      </w:r>
      <w:r w:rsidR="00B714DE" w:rsidRPr="007908FD">
        <w:rPr>
          <w:rFonts w:ascii="Arial" w:hAnsi="Arial" w:cs="Arial"/>
          <w:sz w:val="20"/>
          <w:lang w:val="de-DE"/>
        </w:rPr>
        <w:t>.</w:t>
      </w:r>
      <w:r w:rsidRPr="007908FD">
        <w:rPr>
          <w:rFonts w:ascii="Arial" w:hAnsi="Arial" w:cs="Arial"/>
          <w:sz w:val="20"/>
          <w:lang w:val="de-DE"/>
        </w:rPr>
        <w:t xml:space="preserve"> </w:t>
      </w:r>
      <w:r w:rsidRPr="007908FD">
        <w:rPr>
          <w:rFonts w:ascii="Arial" w:hAnsi="Arial" w:cs="Arial"/>
          <w:sz w:val="20"/>
          <w:lang w:val="en-GB"/>
        </w:rPr>
        <w:t xml:space="preserve">Treatment of atopic eczema with oral mycophenolate mofetil. Br.J.Dermatol </w:t>
      </w:r>
      <w:r w:rsidR="0003565A" w:rsidRPr="007908FD">
        <w:rPr>
          <w:rFonts w:ascii="Arial" w:hAnsi="Arial" w:cs="Arial"/>
          <w:sz w:val="20"/>
          <w:lang w:val="en-GB"/>
        </w:rPr>
        <w:t>2000;</w:t>
      </w:r>
      <w:r w:rsidRPr="007908FD">
        <w:rPr>
          <w:rFonts w:ascii="Arial" w:hAnsi="Arial" w:cs="Arial"/>
          <w:sz w:val="20"/>
          <w:lang w:val="en-GB"/>
        </w:rPr>
        <w:t>143</w:t>
      </w:r>
      <w:r w:rsidR="0003565A" w:rsidRPr="007908FD">
        <w:rPr>
          <w:rFonts w:ascii="Arial" w:hAnsi="Arial" w:cs="Arial"/>
          <w:sz w:val="20"/>
          <w:lang w:val="en-GB"/>
        </w:rPr>
        <w:t>:</w:t>
      </w:r>
      <w:r w:rsidRPr="007908FD">
        <w:rPr>
          <w:rFonts w:ascii="Arial" w:hAnsi="Arial" w:cs="Arial"/>
          <w:sz w:val="20"/>
          <w:lang w:val="en-GB"/>
        </w:rPr>
        <w:t>385-391.</w:t>
      </w:r>
    </w:p>
    <w:p w:rsidR="00FD618B" w:rsidRPr="007908FD" w:rsidRDefault="00FD618B" w:rsidP="009B33DE">
      <w:pPr>
        <w:numPr>
          <w:ilvl w:val="0"/>
          <w:numId w:val="7"/>
        </w:numPr>
        <w:autoSpaceDE w:val="0"/>
        <w:autoSpaceDN w:val="0"/>
        <w:adjustRightInd w:val="0"/>
        <w:ind w:left="284" w:hanging="284"/>
        <w:jc w:val="both"/>
        <w:rPr>
          <w:rFonts w:ascii="Arial" w:hAnsi="Arial" w:cs="Arial"/>
          <w:sz w:val="20"/>
          <w:lang w:val="en-US"/>
        </w:rPr>
      </w:pPr>
      <w:r w:rsidRPr="007908FD">
        <w:rPr>
          <w:rFonts w:ascii="Arial" w:hAnsi="Arial" w:cs="Arial"/>
          <w:sz w:val="20"/>
        </w:rPr>
        <w:t>Salek MS, Finlay AY, Luscombe DK, Allen BR, Berth-Jones J, Camp RD, Gra</w:t>
      </w:r>
      <w:r w:rsidR="00EE0657" w:rsidRPr="007908FD">
        <w:rPr>
          <w:rFonts w:ascii="Arial" w:hAnsi="Arial" w:cs="Arial"/>
          <w:sz w:val="20"/>
        </w:rPr>
        <w:t xml:space="preserve">ham-Brown RA, Khan GK, Marks R, </w:t>
      </w:r>
      <w:r w:rsidRPr="007908FD">
        <w:rPr>
          <w:rFonts w:ascii="Arial" w:hAnsi="Arial" w:cs="Arial"/>
          <w:sz w:val="20"/>
        </w:rPr>
        <w:t xml:space="preserve">Motley </w:t>
      </w:r>
      <w:r w:rsidR="0003565A" w:rsidRPr="007908FD">
        <w:rPr>
          <w:rFonts w:ascii="Arial" w:hAnsi="Arial" w:cs="Arial"/>
          <w:sz w:val="20"/>
        </w:rPr>
        <w:t>RJ</w:t>
      </w:r>
      <w:r w:rsidR="00B714DE" w:rsidRPr="007908FD">
        <w:rPr>
          <w:rFonts w:ascii="Arial" w:hAnsi="Arial" w:cs="Arial"/>
          <w:sz w:val="20"/>
        </w:rPr>
        <w:t>.</w:t>
      </w:r>
      <w:r w:rsidRPr="007908FD">
        <w:rPr>
          <w:rFonts w:ascii="Arial" w:hAnsi="Arial" w:cs="Arial"/>
          <w:sz w:val="20"/>
        </w:rPr>
        <w:t xml:space="preserve"> </w:t>
      </w:r>
      <w:r w:rsidRPr="007908FD">
        <w:rPr>
          <w:rFonts w:ascii="Arial" w:hAnsi="Arial" w:cs="Arial"/>
          <w:sz w:val="20"/>
          <w:lang w:val="en-US"/>
        </w:rPr>
        <w:t xml:space="preserve">Cyclosporin greatly improves the quality of life of adults with severe atopic dermatitis. A randomized, double-blind, placebo-controlled trial. Br.J.Dermatol </w:t>
      </w:r>
      <w:r w:rsidR="0003565A" w:rsidRPr="007908FD">
        <w:rPr>
          <w:rFonts w:ascii="Arial" w:hAnsi="Arial" w:cs="Arial"/>
          <w:sz w:val="20"/>
          <w:lang w:val="en-US"/>
        </w:rPr>
        <w:t>1993;</w:t>
      </w:r>
      <w:r w:rsidRPr="007908FD">
        <w:rPr>
          <w:rFonts w:ascii="Arial" w:hAnsi="Arial" w:cs="Arial"/>
          <w:sz w:val="20"/>
          <w:lang w:val="en-US"/>
        </w:rPr>
        <w:t>129</w:t>
      </w:r>
      <w:r w:rsidR="0003565A" w:rsidRPr="007908FD">
        <w:rPr>
          <w:rFonts w:ascii="Arial" w:hAnsi="Arial" w:cs="Arial"/>
          <w:sz w:val="20"/>
          <w:lang w:val="en-US"/>
        </w:rPr>
        <w:t>:</w:t>
      </w:r>
      <w:r w:rsidRPr="007908FD">
        <w:rPr>
          <w:rFonts w:ascii="Arial" w:hAnsi="Arial" w:cs="Arial"/>
          <w:sz w:val="20"/>
          <w:lang w:val="en-US"/>
        </w:rPr>
        <w:t>422-430.</w:t>
      </w:r>
    </w:p>
    <w:p w:rsidR="00FD618B" w:rsidRPr="00FD7F20" w:rsidRDefault="00FD618B" w:rsidP="009B33DE">
      <w:pPr>
        <w:numPr>
          <w:ilvl w:val="0"/>
          <w:numId w:val="7"/>
        </w:numPr>
        <w:autoSpaceDE w:val="0"/>
        <w:autoSpaceDN w:val="0"/>
        <w:adjustRightInd w:val="0"/>
        <w:ind w:left="284" w:hanging="284"/>
        <w:jc w:val="both"/>
        <w:rPr>
          <w:rFonts w:ascii="Arial" w:hAnsi="Arial" w:cs="Arial"/>
          <w:sz w:val="20"/>
          <w:lang w:val="en-US"/>
        </w:rPr>
      </w:pPr>
      <w:r w:rsidRPr="007908FD">
        <w:rPr>
          <w:rFonts w:ascii="Arial" w:hAnsi="Arial" w:cs="Arial"/>
          <w:sz w:val="20"/>
          <w:lang w:val="en-US"/>
        </w:rPr>
        <w:t>Sowden JM, Berth-Jones J, Ross JS, Motley RJ, Marks R, Finlay AY, Salek MS, Graham-Brown RA, Allen BR</w:t>
      </w:r>
      <w:r w:rsidR="00EE0657" w:rsidRPr="007908FD">
        <w:rPr>
          <w:rFonts w:ascii="Arial" w:hAnsi="Arial" w:cs="Arial"/>
          <w:sz w:val="20"/>
          <w:lang w:val="en-US"/>
        </w:rPr>
        <w:t xml:space="preserve">, </w:t>
      </w:r>
      <w:r w:rsidR="0003565A" w:rsidRPr="007908FD">
        <w:rPr>
          <w:rFonts w:ascii="Arial" w:hAnsi="Arial" w:cs="Arial"/>
          <w:sz w:val="20"/>
          <w:lang w:val="en-US"/>
        </w:rPr>
        <w:t>Camp RD.</w:t>
      </w:r>
      <w:r w:rsidRPr="007908FD">
        <w:rPr>
          <w:rFonts w:ascii="Arial" w:hAnsi="Arial" w:cs="Arial"/>
          <w:sz w:val="20"/>
          <w:lang w:val="en-US"/>
        </w:rPr>
        <w:t xml:space="preserve"> Double-blind, controlled, crossover study of cyclosporin in adults with severe refractory atopic dermatitis. </w:t>
      </w:r>
      <w:r w:rsidR="005B75A2" w:rsidRPr="005B75A2">
        <w:rPr>
          <w:rFonts w:ascii="Arial" w:hAnsi="Arial" w:cs="Arial"/>
          <w:sz w:val="20"/>
          <w:lang w:val="en-US"/>
        </w:rPr>
        <w:t>Lancet 1991;338:137-140.</w:t>
      </w:r>
    </w:p>
    <w:p w:rsidR="00563CA4" w:rsidRPr="007908FD" w:rsidRDefault="00EE0657" w:rsidP="009B33DE">
      <w:pPr>
        <w:numPr>
          <w:ilvl w:val="0"/>
          <w:numId w:val="7"/>
        </w:numPr>
        <w:autoSpaceDE w:val="0"/>
        <w:autoSpaceDN w:val="0"/>
        <w:adjustRightInd w:val="0"/>
        <w:ind w:left="284" w:hanging="284"/>
        <w:jc w:val="both"/>
        <w:rPr>
          <w:rFonts w:ascii="Arial" w:hAnsi="Arial" w:cs="Arial"/>
          <w:sz w:val="20"/>
        </w:rPr>
      </w:pPr>
      <w:r w:rsidRPr="007908FD">
        <w:rPr>
          <w:rFonts w:ascii="Arial" w:hAnsi="Arial" w:cs="Arial"/>
          <w:sz w:val="20"/>
        </w:rPr>
        <w:t xml:space="preserve">CBO, </w:t>
      </w:r>
      <w:r w:rsidR="00563CA4" w:rsidRPr="007908FD">
        <w:rPr>
          <w:rFonts w:ascii="Arial" w:hAnsi="Arial" w:cs="Arial"/>
          <w:sz w:val="20"/>
        </w:rPr>
        <w:t xml:space="preserve">NVDV. Richtlijn Constitutioneel Eczeem.  2007:  Kwaliteitsinstituut voor de Gezondheidszorg CBO en Nederlandse Vereniging voor Dermatologie en Venereologie. </w:t>
      </w:r>
    </w:p>
    <w:p w:rsidR="00595B32" w:rsidRPr="007908FD" w:rsidRDefault="00595B32" w:rsidP="009B33DE">
      <w:pPr>
        <w:numPr>
          <w:ilvl w:val="0"/>
          <w:numId w:val="7"/>
        </w:numPr>
        <w:autoSpaceDE w:val="0"/>
        <w:autoSpaceDN w:val="0"/>
        <w:adjustRightInd w:val="0"/>
        <w:ind w:left="284" w:hanging="284"/>
        <w:rPr>
          <w:rFonts w:ascii="Arial" w:hAnsi="Arial" w:cs="Arial"/>
          <w:sz w:val="20"/>
        </w:rPr>
      </w:pPr>
      <w:r w:rsidRPr="007908FD">
        <w:rPr>
          <w:rFonts w:ascii="Arial" w:hAnsi="Arial" w:cs="Arial"/>
          <w:sz w:val="20"/>
        </w:rPr>
        <w:t>SFK. Datawarehouse van de Stichting Farmaceutische Kengetallen. http://www.sfk.nl/data_warehouse.</w:t>
      </w:r>
    </w:p>
    <w:p w:rsidR="00116D00" w:rsidRPr="0049566D" w:rsidRDefault="009F368B" w:rsidP="009835BB">
      <w:pPr>
        <w:rPr>
          <w:rFonts w:ascii="Arial" w:hAnsi="Arial" w:cs="Arial"/>
          <w:sz w:val="20"/>
        </w:rPr>
      </w:pPr>
      <w:r w:rsidRPr="007908FD">
        <w:rPr>
          <w:rFonts w:ascii="Arial" w:hAnsi="Arial" w:cs="Arial"/>
          <w:sz w:val="20"/>
        </w:rPr>
        <w:br w:type="page"/>
      </w:r>
      <w:bookmarkStart w:id="119" w:name="_Toc239759366"/>
      <w:bookmarkStart w:id="120" w:name="_Toc241386576"/>
      <w:r w:rsidR="001574BF" w:rsidRPr="00181277">
        <w:rPr>
          <w:rFonts w:ascii="Arial" w:hAnsi="Arial" w:cs="Arial"/>
          <w:b/>
          <w:sz w:val="20"/>
        </w:rPr>
        <w:lastRenderedPageBreak/>
        <w:t xml:space="preserve">Bijlage 1:  </w:t>
      </w:r>
      <w:r w:rsidR="00F81A10" w:rsidRPr="00181277">
        <w:rPr>
          <w:rFonts w:ascii="Arial" w:hAnsi="Arial" w:cs="Arial"/>
          <w:b/>
          <w:sz w:val="20"/>
        </w:rPr>
        <w:t>Wijzigingstabel</w:t>
      </w:r>
      <w:r w:rsidR="001574BF" w:rsidRPr="00181277">
        <w:rPr>
          <w:rFonts w:ascii="Arial" w:hAnsi="Arial" w:cs="Arial"/>
          <w:b/>
          <w:sz w:val="20"/>
        </w:rPr>
        <w:t xml:space="preserve"> zorginhoudelijke indicatoren</w:t>
      </w:r>
    </w:p>
    <w:p w:rsidR="00116D00" w:rsidRPr="00D1277C" w:rsidRDefault="00171933">
      <w:pPr>
        <w:rPr>
          <w:rFonts w:ascii="Arial" w:hAnsi="Arial" w:cs="Arial"/>
          <w:sz w:val="20"/>
        </w:rPr>
      </w:pPr>
      <w:r>
        <w:rPr>
          <w:sz w:val="20"/>
        </w:rPr>
        <w:t xml:space="preserve">De zorginhoudelijke indicatoren van deze set zijn ongewijzigd gebleven. </w:t>
      </w:r>
      <w:r w:rsidR="00D1277C">
        <w:rPr>
          <w:rFonts w:ascii="Arial" w:hAnsi="Arial" w:cs="Arial"/>
          <w:sz w:val="20"/>
        </w:rPr>
        <w:t>.</w:t>
      </w:r>
      <w:r w:rsidR="00116D00" w:rsidRPr="00D1277C">
        <w:rPr>
          <w:rFonts w:ascii="Arial" w:hAnsi="Arial" w:cs="Arial"/>
          <w:sz w:val="20"/>
        </w:rPr>
        <w:br w:type="page"/>
      </w:r>
    </w:p>
    <w:p w:rsidR="006E5929" w:rsidRPr="007908FD" w:rsidRDefault="00437C31" w:rsidP="006970D9">
      <w:pPr>
        <w:pStyle w:val="Kop2"/>
        <w:rPr>
          <w:i/>
          <w:iCs/>
          <w:sz w:val="20"/>
        </w:rPr>
      </w:pPr>
      <w:r w:rsidRPr="007908FD">
        <w:rPr>
          <w:i/>
          <w:iCs/>
          <w:sz w:val="20"/>
        </w:rPr>
        <w:t>Deel 2: Klantpreferentievragen</w:t>
      </w: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D97368" w:rsidRPr="007908FD" w:rsidRDefault="00D97368" w:rsidP="006970D9">
      <w:pPr>
        <w:pStyle w:val="Kop2"/>
        <w:rPr>
          <w:i/>
          <w:iCs/>
          <w:sz w:val="20"/>
        </w:rPr>
      </w:pPr>
    </w:p>
    <w:p w:rsidR="00CD24E0" w:rsidRDefault="00CD24E0">
      <w:pPr>
        <w:rPr>
          <w:rFonts w:ascii="Arial" w:hAnsi="Arial" w:cs="Arial"/>
          <w:b/>
          <w:bCs/>
          <w:sz w:val="20"/>
        </w:rPr>
      </w:pPr>
      <w:r>
        <w:rPr>
          <w:i/>
          <w:iCs/>
          <w:sz w:val="20"/>
        </w:rPr>
        <w:br w:type="page"/>
      </w:r>
    </w:p>
    <w:p w:rsidR="00697C85" w:rsidRPr="007908FD" w:rsidRDefault="00697C85" w:rsidP="00697C85">
      <w:pPr>
        <w:pStyle w:val="Kop2"/>
        <w:rPr>
          <w:i/>
          <w:iCs/>
          <w:sz w:val="20"/>
        </w:rPr>
      </w:pPr>
      <w:r w:rsidRPr="007908FD">
        <w:rPr>
          <w:i/>
          <w:iCs/>
          <w:sz w:val="20"/>
        </w:rPr>
        <w:t>Klantpreferentievragen Constitutioneel Eczeem</w:t>
      </w:r>
    </w:p>
    <w:p w:rsidR="00697C85" w:rsidRPr="007908FD" w:rsidRDefault="00697C85" w:rsidP="00697C85">
      <w:pPr>
        <w:rPr>
          <w:rFonts w:ascii="Arial" w:hAnsi="Arial" w:cs="Arial"/>
          <w:sz w:val="20"/>
        </w:rPr>
      </w:pPr>
    </w:p>
    <w:p w:rsidR="00697C85" w:rsidRPr="007908FD" w:rsidRDefault="00697C85" w:rsidP="00697C85">
      <w:pPr>
        <w:rPr>
          <w:rFonts w:ascii="Arial" w:hAnsi="Arial" w:cs="Arial"/>
          <w:sz w:val="20"/>
        </w:rPr>
      </w:pPr>
      <w:r w:rsidRPr="007908FD">
        <w:rPr>
          <w:rFonts w:ascii="Arial" w:hAnsi="Arial" w:cs="Arial"/>
          <w:sz w:val="20"/>
        </w:rPr>
        <w:t xml:space="preserve">De volgende vragen gaan in op het aanbod van de zorg rondom </w:t>
      </w:r>
      <w:r w:rsidRPr="007908FD">
        <w:rPr>
          <w:rFonts w:ascii="Arial" w:hAnsi="Arial" w:cs="Arial"/>
          <w:iCs/>
          <w:sz w:val="20"/>
        </w:rPr>
        <w:t xml:space="preserve">Constitutioneel Eczeem. </w:t>
      </w:r>
      <w:r w:rsidRPr="007908FD">
        <w:rPr>
          <w:rFonts w:ascii="Arial" w:hAnsi="Arial" w:cs="Arial"/>
          <w:sz w:val="20"/>
        </w:rPr>
        <w:t xml:space="preserve">Deze informatie kan bijdragen aan de beeldvorming van de patiënt/consument om een keuze te maken voor een zorgaanbieder. De klantpreferentievragen zijn opgesteld door de Nederlandse Patiënten Consumenten Federatie, in samenwerking met de Vereniging voor Mensen met Constitutioneel Eczeem. </w:t>
      </w:r>
    </w:p>
    <w:p w:rsidR="00697C85" w:rsidRPr="007908FD" w:rsidRDefault="00697C85" w:rsidP="00697C85">
      <w:pPr>
        <w:rPr>
          <w:rFonts w:ascii="Arial" w:hAnsi="Arial" w:cs="Arial"/>
          <w:sz w:val="20"/>
        </w:rPr>
      </w:pPr>
    </w:p>
    <w:p w:rsidR="00697C85" w:rsidRPr="007908FD" w:rsidRDefault="00697C85" w:rsidP="00697C85">
      <w:pPr>
        <w:rPr>
          <w:rFonts w:ascii="Arial" w:hAnsi="Arial" w:cs="Arial"/>
          <w:sz w:val="20"/>
        </w:rPr>
      </w:pPr>
      <w:r w:rsidRPr="007908FD">
        <w:rPr>
          <w:rFonts w:ascii="Arial" w:hAnsi="Arial" w:cs="Arial"/>
          <w:sz w:val="20"/>
        </w:rPr>
        <w:t xml:space="preserve">Om te achterhalen welke informatie de patiënt wil gebruiken om een ziekenhuis op te kiezen, zijn er focusgroepen en/of telefonische interviews gehouden. Door middel van een vragenlijst aan een grotere groep patiënten is onderzocht welke aspecten voor deze groep patiënten </w:t>
      </w:r>
      <w:r w:rsidRPr="007908FD">
        <w:rPr>
          <w:rFonts w:ascii="Arial" w:hAnsi="Arial" w:cs="Arial"/>
          <w:sz w:val="20"/>
          <w:u w:val="single"/>
        </w:rPr>
        <w:t>het meest</w:t>
      </w:r>
      <w:r w:rsidRPr="007908FD">
        <w:rPr>
          <w:rFonts w:ascii="Arial" w:hAnsi="Arial" w:cs="Arial"/>
          <w:sz w:val="20"/>
        </w:rPr>
        <w:t xml:space="preserve"> van belang zijn. </w:t>
      </w:r>
    </w:p>
    <w:p w:rsidR="00697C85" w:rsidRPr="007908FD" w:rsidRDefault="00697C85" w:rsidP="00697C85">
      <w:pPr>
        <w:rPr>
          <w:rFonts w:ascii="Arial" w:hAnsi="Arial" w:cs="Arial"/>
          <w:sz w:val="20"/>
        </w:rPr>
      </w:pPr>
    </w:p>
    <w:p w:rsidR="00697C85" w:rsidRPr="007908FD" w:rsidRDefault="00697C85" w:rsidP="00697C85">
      <w:pPr>
        <w:rPr>
          <w:rFonts w:ascii="Arial" w:hAnsi="Arial" w:cs="Arial"/>
          <w:sz w:val="20"/>
        </w:rPr>
      </w:pPr>
      <w:r w:rsidRPr="007908FD">
        <w:rPr>
          <w:rFonts w:ascii="Arial" w:hAnsi="Arial" w:cs="Arial"/>
          <w:sz w:val="20"/>
        </w:rPr>
        <w:t>Bij elke vraag worden, waar nodig, definities beschreven en de technische haalbaarheid</w:t>
      </w:r>
      <w:r w:rsidRPr="007908FD">
        <w:rPr>
          <w:rFonts w:ascii="Arial" w:hAnsi="Arial" w:cs="Arial"/>
          <w:color w:val="000080"/>
          <w:sz w:val="20"/>
        </w:rPr>
        <w:t xml:space="preserve"> </w:t>
      </w:r>
      <w:r w:rsidRPr="007908FD">
        <w:rPr>
          <w:rFonts w:ascii="Arial" w:hAnsi="Arial" w:cs="Arial"/>
          <w:sz w:val="20"/>
        </w:rPr>
        <w:t>toegelicht. Daar waar ‘ziekenhuis’ of ‘ziekenhuislocatie’ staat, kan ook ‘zelfstandig behandelcentrum’ gelezen worden.</w:t>
      </w:r>
    </w:p>
    <w:p w:rsidR="00697C85" w:rsidRPr="007908FD" w:rsidRDefault="00697C85" w:rsidP="00697C85">
      <w:pPr>
        <w:rPr>
          <w:rFonts w:ascii="Arial" w:hAnsi="Arial" w:cs="Arial"/>
          <w:sz w:val="20"/>
        </w:rPr>
      </w:pPr>
    </w:p>
    <w:p w:rsidR="00E157EF" w:rsidRDefault="00E157EF" w:rsidP="00E157EF">
      <w:pPr>
        <w:rPr>
          <w:sz w:val="20"/>
        </w:rPr>
      </w:pPr>
    </w:p>
    <w:p w:rsidR="00FE47FA" w:rsidRPr="00A36328" w:rsidRDefault="00FE47FA" w:rsidP="00E157E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157EF" w:rsidRPr="00FE47FA" w:rsidTr="00E157EF">
        <w:tc>
          <w:tcPr>
            <w:tcW w:w="9180" w:type="dxa"/>
            <w:gridSpan w:val="2"/>
            <w:tcBorders>
              <w:bottom w:val="single" w:sz="4" w:space="0" w:color="auto"/>
            </w:tcBorders>
            <w:shd w:val="clear" w:color="auto" w:fill="E0E0E0"/>
          </w:tcPr>
          <w:p w:rsidR="00E157EF" w:rsidRPr="00FE47FA" w:rsidRDefault="00E157EF" w:rsidP="00E157EF">
            <w:pPr>
              <w:autoSpaceDE w:val="0"/>
              <w:autoSpaceDN w:val="0"/>
              <w:adjustRightInd w:val="0"/>
              <w:rPr>
                <w:rFonts w:ascii="Arial" w:hAnsi="Arial" w:cs="Arial"/>
                <w:b/>
                <w:sz w:val="20"/>
              </w:rPr>
            </w:pPr>
            <w:r w:rsidRPr="00FE47FA">
              <w:rPr>
                <w:rFonts w:ascii="Arial" w:hAnsi="Arial" w:cs="Arial"/>
                <w:b/>
                <w:sz w:val="20"/>
              </w:rPr>
              <w:t>Gespecialiseerd verpleegkundige</w:t>
            </w:r>
          </w:p>
        </w:tc>
      </w:tr>
      <w:tr w:rsidR="00E157EF" w:rsidRPr="00FE47FA" w:rsidTr="00E157EF">
        <w:tc>
          <w:tcPr>
            <w:tcW w:w="1684" w:type="dxa"/>
            <w:tcBorders>
              <w:bottom w:val="single" w:sz="4" w:space="0" w:color="auto"/>
            </w:tcBorders>
            <w:shd w:val="clear" w:color="auto" w:fill="E0E0E0"/>
          </w:tcPr>
          <w:p w:rsidR="00E157EF" w:rsidRPr="00FE47FA" w:rsidRDefault="00E157EF" w:rsidP="00E157EF">
            <w:pPr>
              <w:rPr>
                <w:rFonts w:ascii="Arial" w:hAnsi="Arial" w:cs="Arial"/>
                <w:b/>
                <w:i/>
                <w:sz w:val="20"/>
              </w:rPr>
            </w:pPr>
            <w:r w:rsidRPr="00FE47FA">
              <w:rPr>
                <w:rFonts w:ascii="Arial" w:hAnsi="Arial" w:cs="Arial"/>
                <w:b/>
                <w:i/>
                <w:sz w:val="20"/>
              </w:rPr>
              <w:t>Vraag 1</w:t>
            </w:r>
          </w:p>
        </w:tc>
        <w:tc>
          <w:tcPr>
            <w:tcW w:w="7496" w:type="dxa"/>
            <w:tcBorders>
              <w:bottom w:val="single" w:sz="4" w:space="0" w:color="auto"/>
            </w:tcBorders>
            <w:shd w:val="clear" w:color="auto" w:fill="E0E0E0"/>
          </w:tcPr>
          <w:p w:rsidR="00823417" w:rsidRPr="00495892" w:rsidRDefault="00823417" w:rsidP="00823417">
            <w:pPr>
              <w:autoSpaceDE w:val="0"/>
              <w:autoSpaceDN w:val="0"/>
              <w:adjustRightInd w:val="0"/>
              <w:rPr>
                <w:rFonts w:ascii="Arial" w:hAnsi="Arial" w:cs="Arial"/>
                <w:sz w:val="20"/>
                <w:vertAlign w:val="superscript"/>
              </w:rPr>
            </w:pPr>
            <w:r w:rsidRPr="00495892">
              <w:rPr>
                <w:rFonts w:ascii="Arial" w:hAnsi="Arial" w:cs="Arial"/>
                <w:b/>
                <w:sz w:val="20"/>
              </w:rPr>
              <w:t xml:space="preserve">A. </w:t>
            </w:r>
            <w:r w:rsidRPr="00495892">
              <w:rPr>
                <w:rFonts w:ascii="Arial" w:hAnsi="Arial" w:cs="Arial"/>
                <w:sz w:val="20"/>
              </w:rPr>
              <w:t>Is er een gespecialiseerd verpleegkundige</w:t>
            </w:r>
            <w:r w:rsidRPr="00495892">
              <w:rPr>
                <w:rFonts w:ascii="Arial" w:hAnsi="Arial" w:cs="Arial"/>
                <w:sz w:val="20"/>
                <w:vertAlign w:val="superscript"/>
              </w:rPr>
              <w:t>1</w:t>
            </w:r>
            <w:r w:rsidRPr="00495892">
              <w:rPr>
                <w:rFonts w:ascii="Arial" w:hAnsi="Arial" w:cs="Arial"/>
                <w:sz w:val="20"/>
              </w:rPr>
              <w:t xml:space="preserve"> of een verpleegkundig specialist</w:t>
            </w:r>
            <w:r w:rsidRPr="00495892">
              <w:rPr>
                <w:rFonts w:cs="Arial"/>
                <w:sz w:val="20"/>
              </w:rPr>
              <w:t>²</w:t>
            </w:r>
            <w:r w:rsidRPr="00495892">
              <w:rPr>
                <w:rFonts w:ascii="Arial" w:hAnsi="Arial" w:cs="Arial"/>
                <w:sz w:val="20"/>
              </w:rPr>
              <w:t xml:space="preserve"> betrokken in het behandeltraject van een patiënt met constitutioneel eczeem?*</w:t>
            </w:r>
          </w:p>
          <w:p w:rsidR="00823417" w:rsidRPr="00495892" w:rsidRDefault="00823417" w:rsidP="00823417">
            <w:pPr>
              <w:rPr>
                <w:rFonts w:ascii="Arial" w:hAnsi="Arial" w:cs="Arial"/>
                <w:i/>
                <w:sz w:val="20"/>
              </w:rPr>
            </w:pPr>
          </w:p>
          <w:p w:rsidR="00823417" w:rsidRPr="00495892" w:rsidRDefault="00823417" w:rsidP="00823417">
            <w:pPr>
              <w:rPr>
                <w:rFonts w:ascii="Arial" w:hAnsi="Arial" w:cs="Arial"/>
                <w:i/>
                <w:sz w:val="20"/>
              </w:rPr>
            </w:pPr>
            <w:r w:rsidRPr="00495892">
              <w:rPr>
                <w:rFonts w:ascii="Arial" w:hAnsi="Arial" w:cs="Arial"/>
                <w:i/>
                <w:sz w:val="20"/>
              </w:rPr>
              <w:t>(aanvinken, één antwoord mogelijk)</w:t>
            </w:r>
          </w:p>
          <w:p w:rsidR="00823417" w:rsidRPr="00495892" w:rsidRDefault="00823417" w:rsidP="00823417">
            <w:pPr>
              <w:autoSpaceDE w:val="0"/>
              <w:autoSpaceDN w:val="0"/>
              <w:adjustRightInd w:val="0"/>
              <w:rPr>
                <w:rFonts w:ascii="Arial" w:hAnsi="Arial" w:cs="Arial"/>
                <w:sz w:val="20"/>
              </w:rPr>
            </w:pPr>
            <w:r w:rsidRPr="00495892">
              <w:rPr>
                <w:rFonts w:ascii="Arial" w:hAnsi="Arial" w:cs="Arial"/>
                <w:sz w:val="20"/>
              </w:rPr>
              <w:sym w:font="Wingdings 2" w:char="F0A3"/>
            </w:r>
            <w:r w:rsidRPr="00495892">
              <w:rPr>
                <w:rFonts w:ascii="Arial" w:hAnsi="Arial" w:cs="Arial"/>
                <w:sz w:val="20"/>
              </w:rPr>
              <w:t xml:space="preserve"> Ja</w:t>
            </w:r>
          </w:p>
          <w:p w:rsidR="00823417" w:rsidRPr="00495892" w:rsidRDefault="00823417" w:rsidP="00823417">
            <w:pPr>
              <w:autoSpaceDE w:val="0"/>
              <w:autoSpaceDN w:val="0"/>
              <w:adjustRightInd w:val="0"/>
              <w:rPr>
                <w:rFonts w:ascii="Arial" w:hAnsi="Arial" w:cs="Arial"/>
                <w:sz w:val="20"/>
              </w:rPr>
            </w:pPr>
            <w:r w:rsidRPr="00495892">
              <w:rPr>
                <w:rFonts w:ascii="Arial" w:hAnsi="Arial" w:cs="Arial"/>
                <w:sz w:val="20"/>
              </w:rPr>
              <w:sym w:font="Wingdings 2" w:char="F0A3"/>
            </w:r>
            <w:r w:rsidRPr="00495892">
              <w:rPr>
                <w:rFonts w:ascii="Arial" w:hAnsi="Arial" w:cs="Arial"/>
                <w:sz w:val="20"/>
              </w:rPr>
              <w:t xml:space="preserve"> Nee</w:t>
            </w:r>
          </w:p>
          <w:p w:rsidR="00823417" w:rsidRDefault="00823417" w:rsidP="00823417">
            <w:pPr>
              <w:autoSpaceDE w:val="0"/>
              <w:autoSpaceDN w:val="0"/>
              <w:adjustRightInd w:val="0"/>
              <w:rPr>
                <w:rFonts w:ascii="Arial" w:hAnsi="Arial" w:cs="Arial"/>
                <w:sz w:val="20"/>
              </w:rPr>
            </w:pPr>
          </w:p>
          <w:p w:rsidR="00823417" w:rsidRPr="00495892" w:rsidRDefault="00823417" w:rsidP="00823417">
            <w:pPr>
              <w:autoSpaceDE w:val="0"/>
              <w:autoSpaceDN w:val="0"/>
              <w:adjustRightInd w:val="0"/>
              <w:rPr>
                <w:rFonts w:ascii="Arial" w:hAnsi="Arial" w:cs="Arial"/>
                <w:sz w:val="20"/>
              </w:rPr>
            </w:pPr>
          </w:p>
          <w:p w:rsidR="00823417" w:rsidRPr="00495892" w:rsidRDefault="00823417" w:rsidP="00823417">
            <w:pPr>
              <w:autoSpaceDE w:val="0"/>
              <w:autoSpaceDN w:val="0"/>
              <w:adjustRightInd w:val="0"/>
              <w:rPr>
                <w:rFonts w:ascii="Arial" w:hAnsi="Arial" w:cs="Arial"/>
                <w:sz w:val="20"/>
              </w:rPr>
            </w:pPr>
            <w:r w:rsidRPr="00495892">
              <w:rPr>
                <w:rFonts w:ascii="Arial" w:hAnsi="Arial" w:cs="Arial"/>
                <w:b/>
                <w:sz w:val="20"/>
              </w:rPr>
              <w:t>B.</w:t>
            </w:r>
            <w:r w:rsidRPr="00495892">
              <w:rPr>
                <w:rFonts w:ascii="Arial" w:hAnsi="Arial" w:cs="Arial"/>
                <w:sz w:val="20"/>
              </w:rPr>
              <w:t xml:space="preserve"> Biedt het ziekenhuis zelfstandige spreekuren/consulten aan door de gespecialiseerd verpleegkundige</w:t>
            </w:r>
            <w:r w:rsidRPr="00495892">
              <w:rPr>
                <w:rFonts w:ascii="Arial" w:hAnsi="Arial" w:cs="Arial"/>
                <w:sz w:val="20"/>
                <w:vertAlign w:val="superscript"/>
              </w:rPr>
              <w:t>1</w:t>
            </w:r>
            <w:r w:rsidRPr="00495892">
              <w:rPr>
                <w:rFonts w:ascii="Arial" w:hAnsi="Arial" w:cs="Arial"/>
                <w:sz w:val="20"/>
              </w:rPr>
              <w:t xml:space="preserve"> of verpleegkundig specialist</w:t>
            </w:r>
            <w:r w:rsidRPr="00495892">
              <w:rPr>
                <w:rFonts w:cs="Arial"/>
                <w:sz w:val="20"/>
              </w:rPr>
              <w:t>²</w:t>
            </w:r>
            <w:r w:rsidRPr="00495892">
              <w:rPr>
                <w:rFonts w:ascii="Arial" w:hAnsi="Arial" w:cs="Arial"/>
                <w:sz w:val="20"/>
              </w:rPr>
              <w:t>?*</w:t>
            </w:r>
          </w:p>
          <w:p w:rsidR="00823417" w:rsidRPr="00495892" w:rsidRDefault="00823417" w:rsidP="00823417">
            <w:pPr>
              <w:autoSpaceDE w:val="0"/>
              <w:autoSpaceDN w:val="0"/>
              <w:adjustRightInd w:val="0"/>
              <w:rPr>
                <w:rFonts w:ascii="Arial" w:hAnsi="Arial" w:cs="Arial"/>
                <w:sz w:val="20"/>
              </w:rPr>
            </w:pPr>
          </w:p>
          <w:p w:rsidR="00823417" w:rsidRPr="00495892" w:rsidRDefault="00823417" w:rsidP="00823417">
            <w:pPr>
              <w:rPr>
                <w:rFonts w:ascii="Arial" w:hAnsi="Arial" w:cs="Arial"/>
                <w:i/>
                <w:sz w:val="20"/>
              </w:rPr>
            </w:pPr>
            <w:r w:rsidRPr="00495892">
              <w:rPr>
                <w:rFonts w:ascii="Arial" w:hAnsi="Arial" w:cs="Arial"/>
                <w:i/>
                <w:sz w:val="20"/>
              </w:rPr>
              <w:t>(aanvinken, één antwoord mogelijk)</w:t>
            </w:r>
          </w:p>
          <w:p w:rsidR="00823417" w:rsidRPr="00495892" w:rsidRDefault="00823417" w:rsidP="00823417">
            <w:pPr>
              <w:autoSpaceDE w:val="0"/>
              <w:autoSpaceDN w:val="0"/>
              <w:adjustRightInd w:val="0"/>
              <w:rPr>
                <w:rFonts w:ascii="Arial" w:hAnsi="Arial" w:cs="Arial"/>
                <w:sz w:val="20"/>
              </w:rPr>
            </w:pPr>
            <w:r w:rsidRPr="00495892">
              <w:rPr>
                <w:rFonts w:ascii="Arial" w:hAnsi="Arial" w:cs="Arial"/>
                <w:sz w:val="20"/>
              </w:rPr>
              <w:sym w:font="Wingdings 2" w:char="F0A3"/>
            </w:r>
            <w:r w:rsidRPr="00495892">
              <w:rPr>
                <w:rFonts w:ascii="Arial" w:hAnsi="Arial" w:cs="Arial"/>
                <w:sz w:val="20"/>
              </w:rPr>
              <w:t xml:space="preserve"> Ja</w:t>
            </w:r>
          </w:p>
          <w:p w:rsidR="00823417" w:rsidRPr="00495892" w:rsidRDefault="00823417" w:rsidP="00823417">
            <w:pPr>
              <w:autoSpaceDE w:val="0"/>
              <w:autoSpaceDN w:val="0"/>
              <w:adjustRightInd w:val="0"/>
              <w:rPr>
                <w:rFonts w:ascii="Arial" w:hAnsi="Arial" w:cs="Arial"/>
                <w:sz w:val="20"/>
              </w:rPr>
            </w:pPr>
            <w:r w:rsidRPr="00495892">
              <w:rPr>
                <w:rFonts w:ascii="Arial" w:hAnsi="Arial" w:cs="Arial"/>
                <w:sz w:val="20"/>
              </w:rPr>
              <w:sym w:font="Wingdings 2" w:char="F0A3"/>
            </w:r>
            <w:r w:rsidRPr="00495892">
              <w:rPr>
                <w:rFonts w:ascii="Arial" w:hAnsi="Arial" w:cs="Arial"/>
                <w:sz w:val="20"/>
              </w:rPr>
              <w:t xml:space="preserve"> Nee</w:t>
            </w:r>
          </w:p>
          <w:p w:rsidR="00823417" w:rsidRPr="00FE47FA" w:rsidRDefault="00823417" w:rsidP="00823417">
            <w:pPr>
              <w:autoSpaceDE w:val="0"/>
              <w:autoSpaceDN w:val="0"/>
              <w:adjustRightInd w:val="0"/>
              <w:rPr>
                <w:rFonts w:ascii="Arial" w:hAnsi="Arial" w:cs="Arial"/>
                <w:sz w:val="20"/>
              </w:rPr>
            </w:pPr>
            <w:r w:rsidRPr="00495892">
              <w:rPr>
                <w:rFonts w:ascii="Arial" w:hAnsi="Arial" w:cs="Arial"/>
                <w:sz w:val="20"/>
              </w:rPr>
              <w:sym w:font="Wingdings 2" w:char="F0A3"/>
            </w:r>
            <w:r w:rsidRPr="00495892">
              <w:rPr>
                <w:rFonts w:ascii="Arial" w:hAnsi="Arial" w:cs="Arial"/>
                <w:sz w:val="20"/>
              </w:rPr>
              <w:t xml:space="preserve"> Niet standaard, maar kan wel op verzoek van de patiënt</w:t>
            </w:r>
          </w:p>
          <w:p w:rsidR="00E157EF" w:rsidRPr="00FE47FA" w:rsidRDefault="00E157EF" w:rsidP="00823417">
            <w:pPr>
              <w:autoSpaceDE w:val="0"/>
              <w:autoSpaceDN w:val="0"/>
              <w:adjustRightInd w:val="0"/>
              <w:rPr>
                <w:rFonts w:ascii="Arial" w:hAnsi="Arial" w:cs="Arial"/>
                <w:sz w:val="20"/>
              </w:rPr>
            </w:pPr>
          </w:p>
        </w:tc>
      </w:tr>
      <w:tr w:rsidR="00E157EF" w:rsidRPr="00FE47FA" w:rsidTr="00E157EF">
        <w:tc>
          <w:tcPr>
            <w:tcW w:w="1684" w:type="dxa"/>
            <w:shd w:val="clear" w:color="auto" w:fill="F3F3F3"/>
          </w:tcPr>
          <w:p w:rsidR="00E157EF" w:rsidRPr="00FE47FA" w:rsidRDefault="00E157EF" w:rsidP="00E157EF">
            <w:pPr>
              <w:rPr>
                <w:rFonts w:ascii="Arial" w:hAnsi="Arial" w:cs="Arial"/>
                <w:i/>
                <w:sz w:val="20"/>
              </w:rPr>
            </w:pPr>
            <w:r w:rsidRPr="00FE47FA">
              <w:rPr>
                <w:rFonts w:ascii="Arial" w:hAnsi="Arial" w:cs="Arial"/>
                <w:i/>
                <w:sz w:val="20"/>
              </w:rPr>
              <w:t>Definities</w:t>
            </w:r>
          </w:p>
        </w:tc>
        <w:tc>
          <w:tcPr>
            <w:tcW w:w="7496" w:type="dxa"/>
            <w:shd w:val="clear" w:color="auto" w:fill="F3F3F3"/>
          </w:tcPr>
          <w:p w:rsidR="00E157EF" w:rsidRDefault="00E157EF" w:rsidP="00E157EF">
            <w:pPr>
              <w:rPr>
                <w:rFonts w:ascii="Arial" w:hAnsi="Arial" w:cs="Arial"/>
                <w:sz w:val="20"/>
              </w:rPr>
            </w:pPr>
            <w:r w:rsidRPr="00FE47FA">
              <w:rPr>
                <w:rFonts w:ascii="Arial" w:hAnsi="Arial" w:cs="Arial"/>
                <w:sz w:val="20"/>
                <w:vertAlign w:val="superscript"/>
              </w:rPr>
              <w:t>1</w:t>
            </w:r>
            <w:r w:rsidRPr="00FE47FA">
              <w:rPr>
                <w:rFonts w:ascii="Arial" w:hAnsi="Arial" w:cs="Arial"/>
                <w:sz w:val="20"/>
              </w:rPr>
              <w:t xml:space="preserve"> Met gespecialiseerd verpleegkundige wordt hier een dermatologieverpleegkundige of kinderverpleegkundige bedoeld.</w:t>
            </w:r>
          </w:p>
          <w:p w:rsidR="00823417" w:rsidRPr="00FE47FA" w:rsidRDefault="00823417" w:rsidP="00E157EF">
            <w:pPr>
              <w:rPr>
                <w:rFonts w:ascii="Arial" w:hAnsi="Arial" w:cs="Arial"/>
                <w:sz w:val="20"/>
              </w:rPr>
            </w:pPr>
            <w:r w:rsidRPr="00495892">
              <w:rPr>
                <w:rFonts w:cs="Arial"/>
                <w:sz w:val="20"/>
              </w:rPr>
              <w:t xml:space="preserve">² </w:t>
            </w:r>
            <w:r w:rsidRPr="00495892">
              <w:rPr>
                <w:rFonts w:ascii="Arial" w:hAnsi="Arial" w:cs="Arial"/>
                <w:sz w:val="20"/>
              </w:rPr>
              <w:t>Onder verpleegkundig specialist wordt ook Nurse Practitioner verstaan.</w:t>
            </w:r>
          </w:p>
        </w:tc>
      </w:tr>
      <w:tr w:rsidR="00E157EF" w:rsidRPr="00E157EF" w:rsidTr="00E157EF">
        <w:tc>
          <w:tcPr>
            <w:tcW w:w="1684" w:type="dxa"/>
            <w:shd w:val="clear" w:color="auto" w:fill="F3F3F3"/>
          </w:tcPr>
          <w:p w:rsidR="00E157EF" w:rsidRPr="00FE47FA" w:rsidRDefault="00E157EF" w:rsidP="00E157EF">
            <w:pPr>
              <w:rPr>
                <w:rFonts w:ascii="Arial" w:hAnsi="Arial" w:cs="Arial"/>
                <w:i/>
                <w:sz w:val="20"/>
              </w:rPr>
            </w:pPr>
            <w:r w:rsidRPr="00FE47FA">
              <w:rPr>
                <w:rFonts w:ascii="Arial" w:hAnsi="Arial" w:cs="Arial"/>
                <w:i/>
                <w:sz w:val="20"/>
              </w:rPr>
              <w:t xml:space="preserve">Technische </w:t>
            </w:r>
          </w:p>
          <w:p w:rsidR="00E157EF" w:rsidRPr="00FE47FA" w:rsidRDefault="00E157EF" w:rsidP="00E157EF">
            <w:pPr>
              <w:rPr>
                <w:rFonts w:ascii="Arial" w:hAnsi="Arial" w:cs="Arial"/>
                <w:i/>
                <w:sz w:val="20"/>
              </w:rPr>
            </w:pPr>
            <w:r w:rsidRPr="00FE47FA">
              <w:rPr>
                <w:rFonts w:ascii="Arial" w:hAnsi="Arial" w:cs="Arial"/>
                <w:i/>
                <w:sz w:val="20"/>
              </w:rPr>
              <w:t>haalbaarheid</w:t>
            </w:r>
          </w:p>
        </w:tc>
        <w:tc>
          <w:tcPr>
            <w:tcW w:w="7496" w:type="dxa"/>
            <w:shd w:val="clear" w:color="auto" w:fill="F3F3F3"/>
          </w:tcPr>
          <w:p w:rsidR="00E157EF" w:rsidRPr="00E157EF" w:rsidRDefault="00E157EF" w:rsidP="00823417">
            <w:pPr>
              <w:rPr>
                <w:rFonts w:ascii="Arial" w:hAnsi="Arial" w:cs="Arial"/>
                <w:sz w:val="20"/>
              </w:rPr>
            </w:pPr>
            <w:r w:rsidRPr="00FE47FA">
              <w:rPr>
                <w:rFonts w:ascii="Arial" w:hAnsi="Arial" w:cs="Arial"/>
                <w:sz w:val="20"/>
              </w:rPr>
              <w:t xml:space="preserve">* Peildatum: </w:t>
            </w:r>
            <w:smartTag w:uri="urn:schemas-microsoft-com:office:smarttags" w:element="date">
              <w:smartTagPr>
                <w:attr w:name="Year" w:val="2016"/>
                <w:attr w:name="Day" w:val="1"/>
                <w:attr w:name="Month" w:val="3"/>
                <w:attr w:name="ls" w:val="trans"/>
              </w:smartTagPr>
              <w:r w:rsidRPr="00FE47FA">
                <w:rPr>
                  <w:rFonts w:ascii="Arial" w:hAnsi="Arial" w:cs="Arial"/>
                  <w:sz w:val="20"/>
                </w:rPr>
                <w:t>1 maart 201</w:t>
              </w:r>
              <w:r w:rsidR="0049566D">
                <w:rPr>
                  <w:rFonts w:ascii="Arial" w:hAnsi="Arial" w:cs="Arial"/>
                  <w:sz w:val="20"/>
                </w:rPr>
                <w:t>6</w:t>
              </w:r>
            </w:smartTag>
          </w:p>
        </w:tc>
      </w:tr>
    </w:tbl>
    <w:p w:rsidR="00E157EF" w:rsidRPr="00342F0D" w:rsidRDefault="00E157EF" w:rsidP="00E157EF">
      <w:pPr>
        <w:pStyle w:val="Kop2"/>
        <w:rPr>
          <w:b w:val="0"/>
          <w:i/>
          <w:sz w:val="20"/>
        </w:rPr>
      </w:pPr>
    </w:p>
    <w:p w:rsidR="00E157EF" w:rsidRPr="00FE47FA" w:rsidRDefault="00FE47FA" w:rsidP="00E157EF">
      <w:pPr>
        <w:rPr>
          <w:rFonts w:cs="Arial"/>
          <w:sz w:val="20"/>
        </w:rPr>
      </w:pPr>
      <w:r>
        <w:rPr>
          <w:rFonts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157EF" w:rsidRPr="00FE47FA" w:rsidTr="00E157EF">
        <w:tc>
          <w:tcPr>
            <w:tcW w:w="9180" w:type="dxa"/>
            <w:gridSpan w:val="2"/>
            <w:tcBorders>
              <w:bottom w:val="single" w:sz="4" w:space="0" w:color="auto"/>
            </w:tcBorders>
            <w:shd w:val="clear" w:color="auto" w:fill="E0E0E0"/>
          </w:tcPr>
          <w:p w:rsidR="00E157EF" w:rsidRPr="00FE47FA" w:rsidRDefault="00E157EF" w:rsidP="00E157EF">
            <w:pPr>
              <w:autoSpaceDE w:val="0"/>
              <w:autoSpaceDN w:val="0"/>
              <w:adjustRightInd w:val="0"/>
              <w:rPr>
                <w:rFonts w:ascii="Arial" w:hAnsi="Arial" w:cs="Arial"/>
                <w:b/>
                <w:sz w:val="20"/>
              </w:rPr>
            </w:pPr>
            <w:r w:rsidRPr="00FE47FA">
              <w:rPr>
                <w:rFonts w:ascii="Arial" w:hAnsi="Arial" w:cs="Arial"/>
                <w:b/>
                <w:sz w:val="20"/>
              </w:rPr>
              <w:t>Allergietesten</w:t>
            </w:r>
          </w:p>
        </w:tc>
      </w:tr>
      <w:tr w:rsidR="00E157EF" w:rsidRPr="00FE47FA" w:rsidTr="00E157EF">
        <w:trPr>
          <w:trHeight w:val="4032"/>
        </w:trPr>
        <w:tc>
          <w:tcPr>
            <w:tcW w:w="1684" w:type="dxa"/>
            <w:tcBorders>
              <w:bottom w:val="single" w:sz="4" w:space="0" w:color="auto"/>
            </w:tcBorders>
            <w:shd w:val="clear" w:color="auto" w:fill="E0E0E0"/>
          </w:tcPr>
          <w:p w:rsidR="00E157EF" w:rsidRPr="00FE47FA" w:rsidRDefault="00E157EF" w:rsidP="00E157EF">
            <w:pPr>
              <w:rPr>
                <w:rFonts w:ascii="Arial" w:hAnsi="Arial" w:cs="Arial"/>
                <w:b/>
                <w:i/>
                <w:sz w:val="20"/>
              </w:rPr>
            </w:pPr>
            <w:r w:rsidRPr="00FE47FA">
              <w:rPr>
                <w:rFonts w:ascii="Arial" w:hAnsi="Arial" w:cs="Arial"/>
                <w:b/>
                <w:i/>
                <w:sz w:val="20"/>
              </w:rPr>
              <w:t>Vraag 2</w:t>
            </w:r>
          </w:p>
        </w:tc>
        <w:tc>
          <w:tcPr>
            <w:tcW w:w="7496" w:type="dxa"/>
            <w:tcBorders>
              <w:bottom w:val="single" w:sz="4" w:space="0" w:color="auto"/>
            </w:tcBorders>
            <w:shd w:val="clear" w:color="auto" w:fill="E0E0E0"/>
          </w:tcPr>
          <w:p w:rsidR="00E157EF" w:rsidRPr="00FE47FA" w:rsidRDefault="00E157EF" w:rsidP="00E157EF">
            <w:pPr>
              <w:autoSpaceDE w:val="0"/>
              <w:autoSpaceDN w:val="0"/>
              <w:adjustRightInd w:val="0"/>
              <w:rPr>
                <w:rFonts w:ascii="Arial" w:hAnsi="Arial" w:cs="Arial"/>
                <w:sz w:val="20"/>
              </w:rPr>
            </w:pPr>
            <w:r w:rsidRPr="00FE47FA">
              <w:rPr>
                <w:rFonts w:ascii="Arial" w:hAnsi="Arial" w:cs="Arial"/>
                <w:sz w:val="20"/>
              </w:rPr>
              <w:t>Welke van onderstaande allergietesten worden er op uw ziekenhuislocatie bij patiënten</w:t>
            </w:r>
            <w:r w:rsidRPr="00FE47FA">
              <w:rPr>
                <w:rFonts w:ascii="Arial" w:hAnsi="Arial" w:cs="Arial"/>
                <w:sz w:val="20"/>
                <w:vertAlign w:val="superscript"/>
              </w:rPr>
              <w:t>1</w:t>
            </w:r>
            <w:r w:rsidRPr="00FE47FA">
              <w:rPr>
                <w:rFonts w:ascii="Arial" w:hAnsi="Arial" w:cs="Arial"/>
                <w:sz w:val="20"/>
              </w:rPr>
              <w:t xml:space="preserve"> met constitutioneel eczeem uitgevoerd?*</w:t>
            </w:r>
          </w:p>
          <w:p w:rsidR="00E157EF" w:rsidRPr="00FE47FA" w:rsidRDefault="00E157EF" w:rsidP="00E157EF">
            <w:pPr>
              <w:autoSpaceDE w:val="0"/>
              <w:autoSpaceDN w:val="0"/>
              <w:adjustRightInd w:val="0"/>
              <w:rPr>
                <w:rFonts w:ascii="Arial" w:hAnsi="Arial" w:cs="Arial"/>
                <w:sz w:val="20"/>
              </w:rPr>
            </w:pPr>
          </w:p>
          <w:p w:rsidR="00E157EF" w:rsidRPr="00FE47FA" w:rsidRDefault="00E157EF" w:rsidP="00E157EF">
            <w:pPr>
              <w:autoSpaceDE w:val="0"/>
              <w:autoSpaceDN w:val="0"/>
              <w:adjustRightInd w:val="0"/>
              <w:spacing w:line="276" w:lineRule="auto"/>
              <w:rPr>
                <w:rFonts w:ascii="Arial" w:hAnsi="Arial" w:cs="Arial"/>
                <w:i/>
                <w:sz w:val="20"/>
              </w:rPr>
            </w:pPr>
            <w:r w:rsidRPr="00FE47FA">
              <w:rPr>
                <w:rFonts w:ascii="Arial" w:hAnsi="Arial" w:cs="Arial"/>
                <w:i/>
                <w:sz w:val="20"/>
              </w:rPr>
              <w:t>(aanvinken, één antwoord mogelijk)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004"/>
              <w:gridCol w:w="2090"/>
              <w:gridCol w:w="770"/>
            </w:tblGrid>
            <w:tr w:rsidR="00E157EF" w:rsidRPr="00FE47FA" w:rsidTr="00E157EF">
              <w:tc>
                <w:tcPr>
                  <w:tcW w:w="2357" w:type="dxa"/>
                  <w:tcBorders>
                    <w:tl2br w:val="single" w:sz="4" w:space="0" w:color="auto"/>
                  </w:tcBorders>
                  <w:shd w:val="clear" w:color="auto" w:fill="auto"/>
                </w:tcPr>
                <w:p w:rsidR="00E157EF" w:rsidRPr="00FE47FA" w:rsidRDefault="00E157EF" w:rsidP="00E157EF">
                  <w:pPr>
                    <w:autoSpaceDE w:val="0"/>
                    <w:autoSpaceDN w:val="0"/>
                    <w:adjustRightInd w:val="0"/>
                    <w:jc w:val="right"/>
                    <w:rPr>
                      <w:rFonts w:ascii="Arial" w:hAnsi="Arial" w:cs="Arial"/>
                      <w:b/>
                      <w:sz w:val="20"/>
                    </w:rPr>
                  </w:pPr>
                  <w:r w:rsidRPr="00FE47FA">
                    <w:rPr>
                      <w:rFonts w:ascii="Arial" w:hAnsi="Arial" w:cs="Arial"/>
                      <w:b/>
                      <w:sz w:val="20"/>
                    </w:rPr>
                    <w:t>Uitvoering</w:t>
                  </w:r>
                </w:p>
                <w:p w:rsidR="00E157EF" w:rsidRPr="00FE47FA" w:rsidRDefault="00E157EF" w:rsidP="00E157EF">
                  <w:pPr>
                    <w:autoSpaceDE w:val="0"/>
                    <w:autoSpaceDN w:val="0"/>
                    <w:adjustRightInd w:val="0"/>
                    <w:rPr>
                      <w:rFonts w:ascii="Arial" w:hAnsi="Arial" w:cs="Arial"/>
                      <w:b/>
                      <w:sz w:val="20"/>
                    </w:rPr>
                  </w:pPr>
                </w:p>
                <w:p w:rsidR="00E157EF" w:rsidRPr="00FE47FA" w:rsidRDefault="00E157EF" w:rsidP="00E157EF">
                  <w:pPr>
                    <w:autoSpaceDE w:val="0"/>
                    <w:autoSpaceDN w:val="0"/>
                    <w:adjustRightInd w:val="0"/>
                    <w:rPr>
                      <w:rFonts w:ascii="Arial" w:hAnsi="Arial" w:cs="Arial"/>
                      <w:b/>
                      <w:sz w:val="20"/>
                    </w:rPr>
                  </w:pPr>
                  <w:r w:rsidRPr="00FE47FA">
                    <w:rPr>
                      <w:rFonts w:ascii="Arial" w:hAnsi="Arial" w:cs="Arial"/>
                      <w:b/>
                      <w:sz w:val="20"/>
                    </w:rPr>
                    <w:t>Allergietesten</w:t>
                  </w:r>
                </w:p>
              </w:tc>
              <w:tc>
                <w:tcPr>
                  <w:tcW w:w="2004" w:type="dxa"/>
                  <w:shd w:val="clear" w:color="auto" w:fill="auto"/>
                </w:tcPr>
                <w:p w:rsidR="00E157EF" w:rsidRPr="00FE47FA" w:rsidRDefault="00E157EF" w:rsidP="00E157EF">
                  <w:pPr>
                    <w:autoSpaceDE w:val="0"/>
                    <w:autoSpaceDN w:val="0"/>
                    <w:adjustRightInd w:val="0"/>
                    <w:rPr>
                      <w:rFonts w:ascii="Arial" w:hAnsi="Arial" w:cs="Arial"/>
                      <w:b/>
                      <w:sz w:val="20"/>
                    </w:rPr>
                  </w:pPr>
                  <w:r w:rsidRPr="00FE47FA">
                    <w:rPr>
                      <w:rFonts w:ascii="Arial" w:hAnsi="Arial" w:cs="Arial"/>
                      <w:b/>
                      <w:sz w:val="20"/>
                    </w:rPr>
                    <w:t xml:space="preserve">Op indicatie arts </w:t>
                  </w:r>
                </w:p>
              </w:tc>
              <w:tc>
                <w:tcPr>
                  <w:tcW w:w="2090" w:type="dxa"/>
                  <w:shd w:val="clear" w:color="auto" w:fill="auto"/>
                </w:tcPr>
                <w:p w:rsidR="00E157EF" w:rsidRPr="00FE47FA" w:rsidRDefault="00E157EF" w:rsidP="00E157EF">
                  <w:pPr>
                    <w:autoSpaceDE w:val="0"/>
                    <w:autoSpaceDN w:val="0"/>
                    <w:adjustRightInd w:val="0"/>
                    <w:rPr>
                      <w:rFonts w:ascii="Arial" w:hAnsi="Arial" w:cs="Arial"/>
                      <w:b/>
                      <w:sz w:val="20"/>
                    </w:rPr>
                  </w:pPr>
                  <w:r w:rsidRPr="00FE47FA">
                    <w:rPr>
                      <w:rFonts w:ascii="Arial" w:hAnsi="Arial" w:cs="Arial"/>
                      <w:b/>
                      <w:sz w:val="20"/>
                    </w:rPr>
                    <w:t>Op verzoek van patiënt</w:t>
                  </w:r>
                  <w:r w:rsidRPr="00FE47FA">
                    <w:rPr>
                      <w:rFonts w:ascii="Arial" w:hAnsi="Arial" w:cs="Arial"/>
                      <w:b/>
                      <w:sz w:val="20"/>
                      <w:vertAlign w:val="superscript"/>
                    </w:rPr>
                    <w:t>1</w:t>
                  </w:r>
                </w:p>
              </w:tc>
              <w:tc>
                <w:tcPr>
                  <w:tcW w:w="770" w:type="dxa"/>
                  <w:shd w:val="clear" w:color="auto" w:fill="auto"/>
                </w:tcPr>
                <w:p w:rsidR="00E157EF" w:rsidRPr="00FE47FA" w:rsidRDefault="00E157EF" w:rsidP="00E157EF">
                  <w:pPr>
                    <w:autoSpaceDE w:val="0"/>
                    <w:autoSpaceDN w:val="0"/>
                    <w:adjustRightInd w:val="0"/>
                    <w:rPr>
                      <w:rFonts w:ascii="Arial" w:hAnsi="Arial" w:cs="Arial"/>
                      <w:b/>
                      <w:sz w:val="20"/>
                    </w:rPr>
                  </w:pPr>
                  <w:r w:rsidRPr="00FE47FA">
                    <w:rPr>
                      <w:rFonts w:ascii="Arial" w:hAnsi="Arial" w:cs="Arial"/>
                      <w:b/>
                      <w:sz w:val="20"/>
                    </w:rPr>
                    <w:t>Niet</w:t>
                  </w:r>
                </w:p>
              </w:tc>
            </w:tr>
            <w:tr w:rsidR="00E157EF" w:rsidRPr="00FE47FA" w:rsidTr="00E157EF">
              <w:tc>
                <w:tcPr>
                  <w:tcW w:w="2357" w:type="dxa"/>
                  <w:shd w:val="clear" w:color="auto" w:fill="auto"/>
                </w:tcPr>
                <w:p w:rsidR="00E157EF" w:rsidRPr="00FE47FA" w:rsidRDefault="00E157EF" w:rsidP="00E157EF">
                  <w:pPr>
                    <w:autoSpaceDE w:val="0"/>
                    <w:autoSpaceDN w:val="0"/>
                    <w:adjustRightInd w:val="0"/>
                    <w:rPr>
                      <w:rFonts w:ascii="Arial" w:hAnsi="Arial" w:cs="Arial"/>
                      <w:sz w:val="20"/>
                    </w:rPr>
                  </w:pPr>
                  <w:r w:rsidRPr="00FE47FA">
                    <w:rPr>
                      <w:rFonts w:ascii="Arial" w:hAnsi="Arial" w:cs="Arial"/>
                      <w:sz w:val="20"/>
                    </w:rPr>
                    <w:t>a. Huidpriktesten</w:t>
                  </w:r>
                </w:p>
              </w:tc>
              <w:tc>
                <w:tcPr>
                  <w:tcW w:w="2004"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rPr>
                  </w:pPr>
                  <w:r w:rsidRPr="00FE47FA">
                    <w:rPr>
                      <w:rFonts w:ascii="Arial" w:hAnsi="Arial" w:cs="Arial"/>
                      <w:sz w:val="20"/>
                    </w:rPr>
                    <w:sym w:font="Wingdings 2" w:char="F0A3"/>
                  </w:r>
                </w:p>
              </w:tc>
              <w:tc>
                <w:tcPr>
                  <w:tcW w:w="2090"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rPr>
                  </w:pPr>
                  <w:r w:rsidRPr="00FE47FA">
                    <w:rPr>
                      <w:rFonts w:ascii="Arial" w:hAnsi="Arial" w:cs="Arial"/>
                      <w:sz w:val="20"/>
                    </w:rPr>
                    <w:sym w:font="Wingdings 2" w:char="F0A3"/>
                  </w:r>
                </w:p>
              </w:tc>
              <w:tc>
                <w:tcPr>
                  <w:tcW w:w="770"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rPr>
                  </w:pPr>
                  <w:r w:rsidRPr="00FE47FA">
                    <w:rPr>
                      <w:rFonts w:ascii="Arial" w:hAnsi="Arial" w:cs="Arial"/>
                      <w:sz w:val="20"/>
                    </w:rPr>
                    <w:sym w:font="Wingdings 2" w:char="F0A3"/>
                  </w:r>
                </w:p>
              </w:tc>
            </w:tr>
            <w:tr w:rsidR="00E157EF" w:rsidRPr="00FE47FA" w:rsidTr="00E157EF">
              <w:tc>
                <w:tcPr>
                  <w:tcW w:w="2357" w:type="dxa"/>
                  <w:shd w:val="clear" w:color="auto" w:fill="auto"/>
                </w:tcPr>
                <w:p w:rsidR="00E157EF" w:rsidRPr="00FE47FA" w:rsidRDefault="00E157EF" w:rsidP="00E157EF">
                  <w:pPr>
                    <w:autoSpaceDE w:val="0"/>
                    <w:autoSpaceDN w:val="0"/>
                    <w:adjustRightInd w:val="0"/>
                    <w:rPr>
                      <w:rFonts w:ascii="Arial" w:hAnsi="Arial" w:cs="Arial"/>
                      <w:sz w:val="20"/>
                    </w:rPr>
                  </w:pPr>
                  <w:r w:rsidRPr="00FE47FA">
                    <w:rPr>
                      <w:rFonts w:ascii="Arial" w:hAnsi="Arial" w:cs="Arial"/>
                      <w:sz w:val="20"/>
                    </w:rPr>
                    <w:t>b. Serum IgE bepaling vanaf 0 jaar</w:t>
                  </w:r>
                </w:p>
              </w:tc>
              <w:tc>
                <w:tcPr>
                  <w:tcW w:w="2004"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rPr>
                  </w:pPr>
                  <w:r w:rsidRPr="00FE47FA">
                    <w:rPr>
                      <w:rFonts w:ascii="Arial" w:hAnsi="Arial" w:cs="Arial"/>
                      <w:sz w:val="20"/>
                    </w:rPr>
                    <w:sym w:font="Wingdings 2" w:char="F0A3"/>
                  </w:r>
                </w:p>
              </w:tc>
              <w:tc>
                <w:tcPr>
                  <w:tcW w:w="2090"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rPr>
                  </w:pPr>
                  <w:r w:rsidRPr="00FE47FA">
                    <w:rPr>
                      <w:rFonts w:ascii="Arial" w:hAnsi="Arial" w:cs="Arial"/>
                      <w:sz w:val="20"/>
                    </w:rPr>
                    <w:sym w:font="Wingdings 2" w:char="F0A3"/>
                  </w:r>
                </w:p>
              </w:tc>
              <w:tc>
                <w:tcPr>
                  <w:tcW w:w="770"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rPr>
                  </w:pPr>
                  <w:r w:rsidRPr="00FE47FA">
                    <w:rPr>
                      <w:rFonts w:ascii="Arial" w:hAnsi="Arial" w:cs="Arial"/>
                      <w:sz w:val="20"/>
                    </w:rPr>
                    <w:sym w:font="Wingdings 2" w:char="F0A3"/>
                  </w:r>
                </w:p>
              </w:tc>
            </w:tr>
            <w:tr w:rsidR="00E157EF" w:rsidRPr="00FE47FA" w:rsidTr="00E157EF">
              <w:tc>
                <w:tcPr>
                  <w:tcW w:w="2357" w:type="dxa"/>
                  <w:shd w:val="clear" w:color="auto" w:fill="auto"/>
                </w:tcPr>
                <w:p w:rsidR="00E157EF" w:rsidRPr="00FE47FA" w:rsidRDefault="00E157EF" w:rsidP="00E157EF">
                  <w:pPr>
                    <w:autoSpaceDE w:val="0"/>
                    <w:autoSpaceDN w:val="0"/>
                    <w:adjustRightInd w:val="0"/>
                    <w:rPr>
                      <w:rFonts w:ascii="Arial" w:hAnsi="Arial" w:cs="Arial"/>
                      <w:sz w:val="20"/>
                    </w:rPr>
                  </w:pPr>
                  <w:r w:rsidRPr="00FE47FA">
                    <w:rPr>
                      <w:rFonts w:ascii="Arial" w:hAnsi="Arial" w:cs="Arial"/>
                      <w:sz w:val="20"/>
                    </w:rPr>
                    <w:t>c. (Dubbelblinde) voedselprovocaties</w:t>
                  </w:r>
                </w:p>
              </w:tc>
              <w:tc>
                <w:tcPr>
                  <w:tcW w:w="2004"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rPr>
                  </w:pPr>
                  <w:r w:rsidRPr="00FE47FA">
                    <w:rPr>
                      <w:rFonts w:ascii="Arial" w:hAnsi="Arial" w:cs="Arial"/>
                      <w:sz w:val="20"/>
                    </w:rPr>
                    <w:sym w:font="Wingdings 2" w:char="F0A3"/>
                  </w:r>
                </w:p>
              </w:tc>
              <w:tc>
                <w:tcPr>
                  <w:tcW w:w="2090"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rPr>
                  </w:pPr>
                  <w:r w:rsidRPr="00FE47FA">
                    <w:rPr>
                      <w:rFonts w:ascii="Arial" w:hAnsi="Arial" w:cs="Arial"/>
                      <w:sz w:val="20"/>
                    </w:rPr>
                    <w:sym w:font="Wingdings 2" w:char="F0A3"/>
                  </w:r>
                </w:p>
              </w:tc>
              <w:tc>
                <w:tcPr>
                  <w:tcW w:w="770"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rPr>
                  </w:pPr>
                  <w:r w:rsidRPr="00FE47FA">
                    <w:rPr>
                      <w:rFonts w:ascii="Arial" w:hAnsi="Arial" w:cs="Arial"/>
                      <w:sz w:val="20"/>
                    </w:rPr>
                    <w:sym w:font="Wingdings 2" w:char="F0A3"/>
                  </w:r>
                </w:p>
              </w:tc>
            </w:tr>
            <w:tr w:rsidR="00E157EF" w:rsidRPr="00FE47FA" w:rsidTr="00E157EF">
              <w:tc>
                <w:tcPr>
                  <w:tcW w:w="2357" w:type="dxa"/>
                  <w:shd w:val="clear" w:color="auto" w:fill="auto"/>
                </w:tcPr>
                <w:p w:rsidR="00E157EF" w:rsidRPr="00FE47FA" w:rsidRDefault="00E157EF" w:rsidP="00E157EF">
                  <w:pPr>
                    <w:autoSpaceDE w:val="0"/>
                    <w:autoSpaceDN w:val="0"/>
                    <w:adjustRightInd w:val="0"/>
                    <w:rPr>
                      <w:rFonts w:ascii="Arial" w:hAnsi="Arial" w:cs="Arial"/>
                      <w:sz w:val="20"/>
                    </w:rPr>
                  </w:pPr>
                  <w:r w:rsidRPr="00FE47FA">
                    <w:rPr>
                      <w:rFonts w:ascii="Arial" w:hAnsi="Arial" w:cs="Arial"/>
                      <w:sz w:val="20"/>
                    </w:rPr>
                    <w:t>d. Contactallergisch onderzoek</w:t>
                  </w:r>
                </w:p>
              </w:tc>
              <w:tc>
                <w:tcPr>
                  <w:tcW w:w="2004"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rPr>
                  </w:pPr>
                  <w:r w:rsidRPr="00FE47FA">
                    <w:rPr>
                      <w:rFonts w:ascii="Arial" w:hAnsi="Arial" w:cs="Arial"/>
                      <w:sz w:val="20"/>
                    </w:rPr>
                    <w:sym w:font="Wingdings 2" w:char="F0A3"/>
                  </w:r>
                </w:p>
              </w:tc>
              <w:tc>
                <w:tcPr>
                  <w:tcW w:w="2090"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rPr>
                  </w:pPr>
                  <w:r w:rsidRPr="00FE47FA">
                    <w:rPr>
                      <w:rFonts w:ascii="Arial" w:hAnsi="Arial" w:cs="Arial"/>
                      <w:sz w:val="20"/>
                    </w:rPr>
                    <w:sym w:font="Wingdings 2" w:char="F0A3"/>
                  </w:r>
                </w:p>
              </w:tc>
              <w:tc>
                <w:tcPr>
                  <w:tcW w:w="770"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rPr>
                  </w:pPr>
                  <w:r w:rsidRPr="00FE47FA">
                    <w:rPr>
                      <w:rFonts w:ascii="Arial" w:hAnsi="Arial" w:cs="Arial"/>
                      <w:sz w:val="20"/>
                    </w:rPr>
                    <w:sym w:font="Wingdings 2" w:char="F0A3"/>
                  </w:r>
                </w:p>
              </w:tc>
            </w:tr>
          </w:tbl>
          <w:p w:rsidR="00E157EF" w:rsidRPr="00FE47FA" w:rsidRDefault="00E157EF" w:rsidP="00E157EF">
            <w:pPr>
              <w:autoSpaceDE w:val="0"/>
              <w:autoSpaceDN w:val="0"/>
              <w:adjustRightInd w:val="0"/>
              <w:rPr>
                <w:rFonts w:ascii="Arial" w:hAnsi="Arial" w:cs="Arial"/>
                <w:sz w:val="20"/>
              </w:rPr>
            </w:pPr>
          </w:p>
        </w:tc>
      </w:tr>
      <w:tr w:rsidR="00E157EF" w:rsidRPr="00FE47FA" w:rsidTr="00E157EF">
        <w:tc>
          <w:tcPr>
            <w:tcW w:w="1684" w:type="dxa"/>
            <w:shd w:val="clear" w:color="auto" w:fill="F3F3F3"/>
          </w:tcPr>
          <w:p w:rsidR="00E157EF" w:rsidRPr="00FE47FA" w:rsidRDefault="00E157EF" w:rsidP="00E157EF">
            <w:pPr>
              <w:rPr>
                <w:rFonts w:ascii="Arial" w:hAnsi="Arial" w:cs="Arial"/>
                <w:i/>
                <w:sz w:val="20"/>
              </w:rPr>
            </w:pPr>
            <w:r w:rsidRPr="00FE47FA">
              <w:rPr>
                <w:rFonts w:ascii="Arial" w:hAnsi="Arial" w:cs="Arial"/>
                <w:i/>
                <w:sz w:val="20"/>
              </w:rPr>
              <w:t>Definities</w:t>
            </w:r>
          </w:p>
        </w:tc>
        <w:tc>
          <w:tcPr>
            <w:tcW w:w="7496" w:type="dxa"/>
            <w:shd w:val="clear" w:color="auto" w:fill="F3F3F3"/>
          </w:tcPr>
          <w:p w:rsidR="00E157EF" w:rsidRPr="00FE47FA" w:rsidRDefault="00E157EF" w:rsidP="00E157EF">
            <w:pPr>
              <w:rPr>
                <w:rFonts w:ascii="Arial" w:hAnsi="Arial" w:cs="Arial"/>
                <w:sz w:val="20"/>
              </w:rPr>
            </w:pPr>
            <w:r w:rsidRPr="00FE47FA">
              <w:rPr>
                <w:rFonts w:ascii="Arial" w:hAnsi="Arial" w:cs="Arial"/>
                <w:sz w:val="20"/>
                <w:vertAlign w:val="superscript"/>
              </w:rPr>
              <w:t>1</w:t>
            </w:r>
            <w:r w:rsidRPr="00FE47FA">
              <w:rPr>
                <w:rFonts w:ascii="Arial" w:hAnsi="Arial" w:cs="Arial"/>
                <w:sz w:val="20"/>
              </w:rPr>
              <w:t xml:space="preserve"> De patiënt t/m 16 jaar valt onder verantwoording van de ouders. </w:t>
            </w:r>
          </w:p>
        </w:tc>
      </w:tr>
      <w:tr w:rsidR="00E157EF" w:rsidRPr="00FE47FA" w:rsidTr="00E157EF">
        <w:tc>
          <w:tcPr>
            <w:tcW w:w="1684" w:type="dxa"/>
            <w:shd w:val="clear" w:color="auto" w:fill="F3F3F3"/>
          </w:tcPr>
          <w:p w:rsidR="00E157EF" w:rsidRPr="00FE47FA" w:rsidRDefault="00E157EF" w:rsidP="00E157EF">
            <w:pPr>
              <w:rPr>
                <w:rFonts w:ascii="Arial" w:hAnsi="Arial" w:cs="Arial"/>
                <w:i/>
                <w:sz w:val="20"/>
              </w:rPr>
            </w:pPr>
            <w:r w:rsidRPr="00FE47FA">
              <w:rPr>
                <w:rFonts w:ascii="Arial" w:hAnsi="Arial" w:cs="Arial"/>
                <w:i/>
                <w:sz w:val="20"/>
              </w:rPr>
              <w:t xml:space="preserve">Technische </w:t>
            </w:r>
          </w:p>
          <w:p w:rsidR="00E157EF" w:rsidRPr="00FE47FA" w:rsidRDefault="00E157EF" w:rsidP="00E157EF">
            <w:pPr>
              <w:rPr>
                <w:rFonts w:ascii="Arial" w:hAnsi="Arial" w:cs="Arial"/>
                <w:i/>
                <w:sz w:val="20"/>
              </w:rPr>
            </w:pPr>
            <w:r w:rsidRPr="00FE47FA">
              <w:rPr>
                <w:rFonts w:ascii="Arial" w:hAnsi="Arial" w:cs="Arial"/>
                <w:i/>
                <w:sz w:val="20"/>
              </w:rPr>
              <w:t>haalbaarheid</w:t>
            </w:r>
          </w:p>
        </w:tc>
        <w:tc>
          <w:tcPr>
            <w:tcW w:w="7496" w:type="dxa"/>
            <w:shd w:val="clear" w:color="auto" w:fill="F3F3F3"/>
          </w:tcPr>
          <w:p w:rsidR="00E157EF" w:rsidRPr="00FE47FA" w:rsidRDefault="00C34DC6" w:rsidP="00E157EF">
            <w:pPr>
              <w:rPr>
                <w:rFonts w:ascii="Arial" w:hAnsi="Arial" w:cs="Arial"/>
                <w:sz w:val="20"/>
              </w:rPr>
            </w:pPr>
            <w:r>
              <w:rPr>
                <w:rFonts w:ascii="Arial" w:hAnsi="Arial" w:cs="Arial"/>
                <w:sz w:val="20"/>
              </w:rPr>
              <w:t xml:space="preserve">* Peildatum: </w:t>
            </w:r>
            <w:smartTag w:uri="urn:schemas-microsoft-com:office:smarttags" w:element="date">
              <w:smartTagPr>
                <w:attr w:name="Year" w:val="2016"/>
                <w:attr w:name="Day" w:val="1"/>
                <w:attr w:name="Month" w:val="3"/>
                <w:attr w:name="ls" w:val="trans"/>
              </w:smartTagPr>
              <w:r>
                <w:rPr>
                  <w:rFonts w:ascii="Arial" w:hAnsi="Arial" w:cs="Arial"/>
                  <w:sz w:val="20"/>
                </w:rPr>
                <w:t>1 maart 201</w:t>
              </w:r>
              <w:r w:rsidR="0049566D">
                <w:rPr>
                  <w:rFonts w:ascii="Arial" w:hAnsi="Arial" w:cs="Arial"/>
                  <w:sz w:val="20"/>
                </w:rPr>
                <w:t>6</w:t>
              </w:r>
            </w:smartTag>
          </w:p>
          <w:p w:rsidR="00E157EF" w:rsidRPr="00FE47FA" w:rsidRDefault="00E157EF" w:rsidP="00E157EF">
            <w:pPr>
              <w:rPr>
                <w:rFonts w:ascii="Arial" w:hAnsi="Arial" w:cs="Arial"/>
                <w:sz w:val="20"/>
              </w:rPr>
            </w:pPr>
          </w:p>
        </w:tc>
      </w:tr>
    </w:tbl>
    <w:p w:rsidR="00E157EF" w:rsidRPr="00A36328" w:rsidRDefault="00E157EF" w:rsidP="00E157EF">
      <w:pPr>
        <w:rPr>
          <w:rFonts w:cs="Arial"/>
          <w:sz w:val="20"/>
        </w:rPr>
      </w:pPr>
    </w:p>
    <w:p w:rsidR="00E157EF" w:rsidRPr="00A36328" w:rsidRDefault="00E157EF" w:rsidP="00E157EF">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157EF" w:rsidRPr="00FE47FA" w:rsidTr="00E157EF">
        <w:tc>
          <w:tcPr>
            <w:tcW w:w="9180" w:type="dxa"/>
            <w:gridSpan w:val="2"/>
            <w:tcBorders>
              <w:bottom w:val="single" w:sz="4" w:space="0" w:color="auto"/>
            </w:tcBorders>
            <w:shd w:val="clear" w:color="auto" w:fill="E0E0E0"/>
          </w:tcPr>
          <w:p w:rsidR="00E157EF" w:rsidRPr="00FE47FA" w:rsidRDefault="00E157EF" w:rsidP="00E157EF">
            <w:pPr>
              <w:rPr>
                <w:rFonts w:ascii="Arial" w:hAnsi="Arial" w:cs="Arial"/>
                <w:b/>
                <w:sz w:val="20"/>
              </w:rPr>
            </w:pPr>
            <w:r w:rsidRPr="00FE47FA">
              <w:rPr>
                <w:rFonts w:ascii="Arial" w:hAnsi="Arial" w:cs="Arial"/>
                <w:b/>
                <w:sz w:val="20"/>
              </w:rPr>
              <w:t>Behandelmethoden</w:t>
            </w:r>
          </w:p>
        </w:tc>
      </w:tr>
      <w:tr w:rsidR="00E157EF" w:rsidRPr="00FE47FA" w:rsidTr="00E157EF">
        <w:trPr>
          <w:trHeight w:val="4564"/>
        </w:trPr>
        <w:tc>
          <w:tcPr>
            <w:tcW w:w="1684" w:type="dxa"/>
            <w:tcBorders>
              <w:bottom w:val="single" w:sz="4" w:space="0" w:color="auto"/>
            </w:tcBorders>
            <w:shd w:val="clear" w:color="auto" w:fill="E0E0E0"/>
          </w:tcPr>
          <w:p w:rsidR="00E157EF" w:rsidRPr="00FE47FA" w:rsidRDefault="00E157EF" w:rsidP="00E157EF">
            <w:pPr>
              <w:rPr>
                <w:rFonts w:ascii="Arial" w:hAnsi="Arial" w:cs="Arial"/>
                <w:b/>
                <w:i/>
                <w:sz w:val="20"/>
              </w:rPr>
            </w:pPr>
            <w:r w:rsidRPr="00FE47FA">
              <w:rPr>
                <w:rFonts w:ascii="Arial" w:hAnsi="Arial" w:cs="Arial"/>
                <w:b/>
                <w:i/>
                <w:sz w:val="20"/>
              </w:rPr>
              <w:t>Vraag 3</w:t>
            </w:r>
          </w:p>
        </w:tc>
        <w:tc>
          <w:tcPr>
            <w:tcW w:w="7496" w:type="dxa"/>
            <w:tcBorders>
              <w:bottom w:val="single" w:sz="4" w:space="0" w:color="auto"/>
            </w:tcBorders>
            <w:shd w:val="clear" w:color="auto" w:fill="E0E0E0"/>
          </w:tcPr>
          <w:p w:rsidR="005F7C08" w:rsidRPr="00495892" w:rsidRDefault="005F7C08" w:rsidP="005F7C08">
            <w:pPr>
              <w:rPr>
                <w:rFonts w:ascii="Arial" w:hAnsi="Arial" w:cs="Arial"/>
                <w:sz w:val="20"/>
              </w:rPr>
            </w:pPr>
            <w:r w:rsidRPr="00495892">
              <w:rPr>
                <w:rFonts w:ascii="Arial" w:hAnsi="Arial" w:cs="Arial"/>
                <w:b/>
                <w:sz w:val="20"/>
              </w:rPr>
              <w:t>A.</w:t>
            </w:r>
            <w:r w:rsidRPr="00495892">
              <w:rPr>
                <w:rFonts w:ascii="Arial" w:hAnsi="Arial" w:cs="Arial"/>
                <w:sz w:val="20"/>
              </w:rPr>
              <w:t xml:space="preserve"> Zijn onderstaande behandelmethoden/-faciliteiten bij constitutioneel eczeem op uw ziekenhuislocatie mogelijk?*</w:t>
            </w:r>
          </w:p>
          <w:p w:rsidR="005F7C08" w:rsidRPr="00495892" w:rsidRDefault="005F7C08" w:rsidP="005F7C08">
            <w:pPr>
              <w:rPr>
                <w:rFonts w:ascii="Arial" w:hAnsi="Arial" w:cs="Arial"/>
                <w:sz w:val="20"/>
              </w:rPr>
            </w:pPr>
          </w:p>
          <w:p w:rsidR="005F7C08" w:rsidRPr="00495892" w:rsidRDefault="005F7C08" w:rsidP="005F7C08">
            <w:pPr>
              <w:rPr>
                <w:rFonts w:ascii="Arial" w:hAnsi="Arial" w:cs="Arial"/>
                <w:i/>
                <w:sz w:val="20"/>
              </w:rPr>
            </w:pPr>
            <w:r w:rsidRPr="00495892">
              <w:rPr>
                <w:rFonts w:ascii="Arial" w:hAnsi="Arial" w:cs="Arial"/>
                <w:i/>
                <w:sz w:val="20"/>
              </w:rPr>
              <w:t>(aanvinken, per behandelmethode één antwoord mogelijk)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065"/>
              <w:gridCol w:w="1808"/>
              <w:gridCol w:w="914"/>
            </w:tblGrid>
            <w:tr w:rsidR="005F7C08" w:rsidRPr="00495892" w:rsidTr="00A5193A">
              <w:tc>
                <w:tcPr>
                  <w:tcW w:w="2483" w:type="dxa"/>
                  <w:shd w:val="clear" w:color="auto" w:fill="auto"/>
                </w:tcPr>
                <w:p w:rsidR="005F7C08" w:rsidRPr="00495892" w:rsidRDefault="005F7C08" w:rsidP="00A5193A">
                  <w:pPr>
                    <w:rPr>
                      <w:rFonts w:ascii="Arial" w:hAnsi="Arial" w:cs="Arial"/>
                      <w:b/>
                      <w:sz w:val="20"/>
                    </w:rPr>
                  </w:pPr>
                  <w:r w:rsidRPr="00495892">
                    <w:rPr>
                      <w:rFonts w:ascii="Arial" w:hAnsi="Arial" w:cs="Arial"/>
                      <w:b/>
                      <w:sz w:val="20"/>
                    </w:rPr>
                    <w:t>Behandelmethode/-</w:t>
                  </w:r>
                </w:p>
                <w:p w:rsidR="005F7C08" w:rsidRPr="00495892" w:rsidRDefault="005F7C08" w:rsidP="00A5193A">
                  <w:pPr>
                    <w:rPr>
                      <w:rFonts w:ascii="Arial" w:hAnsi="Arial" w:cs="Arial"/>
                      <w:b/>
                      <w:sz w:val="20"/>
                    </w:rPr>
                  </w:pPr>
                  <w:r w:rsidRPr="00495892">
                    <w:rPr>
                      <w:rFonts w:ascii="Arial" w:hAnsi="Arial" w:cs="Arial"/>
                      <w:b/>
                      <w:sz w:val="20"/>
                    </w:rPr>
                    <w:t>faciliteiten</w:t>
                  </w:r>
                </w:p>
              </w:tc>
              <w:tc>
                <w:tcPr>
                  <w:tcW w:w="2065" w:type="dxa"/>
                  <w:shd w:val="clear" w:color="auto" w:fill="auto"/>
                </w:tcPr>
                <w:p w:rsidR="005F7C08" w:rsidRPr="00495892" w:rsidRDefault="005F7C08" w:rsidP="00A5193A">
                  <w:pPr>
                    <w:rPr>
                      <w:rFonts w:ascii="Arial" w:hAnsi="Arial" w:cs="Arial"/>
                      <w:b/>
                      <w:sz w:val="20"/>
                    </w:rPr>
                  </w:pPr>
                  <w:r w:rsidRPr="00495892">
                    <w:rPr>
                      <w:rFonts w:ascii="Arial" w:hAnsi="Arial" w:cs="Arial"/>
                      <w:b/>
                      <w:sz w:val="20"/>
                    </w:rPr>
                    <w:t>Ja, op ziekenhuislocatie</w:t>
                  </w:r>
                </w:p>
              </w:tc>
              <w:tc>
                <w:tcPr>
                  <w:tcW w:w="1808" w:type="dxa"/>
                  <w:shd w:val="clear" w:color="auto" w:fill="auto"/>
                </w:tcPr>
                <w:p w:rsidR="005F7C08" w:rsidRPr="00495892" w:rsidRDefault="005F7C08" w:rsidP="00A5193A">
                  <w:pPr>
                    <w:rPr>
                      <w:rFonts w:ascii="Arial" w:hAnsi="Arial" w:cs="Arial"/>
                      <w:b/>
                      <w:sz w:val="20"/>
                    </w:rPr>
                  </w:pPr>
                  <w:r w:rsidRPr="00495892">
                    <w:rPr>
                      <w:rFonts w:ascii="Arial" w:hAnsi="Arial" w:cs="Arial"/>
                      <w:b/>
                      <w:sz w:val="20"/>
                    </w:rPr>
                    <w:t>Nee, vast verwijsadres</w:t>
                  </w:r>
                </w:p>
              </w:tc>
              <w:tc>
                <w:tcPr>
                  <w:tcW w:w="914" w:type="dxa"/>
                  <w:shd w:val="clear" w:color="auto" w:fill="auto"/>
                </w:tcPr>
                <w:p w:rsidR="005F7C08" w:rsidRPr="00495892" w:rsidRDefault="005F7C08" w:rsidP="00A5193A">
                  <w:pPr>
                    <w:rPr>
                      <w:rFonts w:ascii="Arial" w:hAnsi="Arial" w:cs="Arial"/>
                      <w:b/>
                      <w:sz w:val="20"/>
                    </w:rPr>
                  </w:pPr>
                  <w:r w:rsidRPr="00495892">
                    <w:rPr>
                      <w:rFonts w:ascii="Arial" w:hAnsi="Arial" w:cs="Arial"/>
                      <w:b/>
                      <w:sz w:val="20"/>
                    </w:rPr>
                    <w:t>Nee</w:t>
                  </w:r>
                </w:p>
              </w:tc>
            </w:tr>
            <w:tr w:rsidR="005F7C08" w:rsidRPr="00495892" w:rsidTr="00A5193A">
              <w:tc>
                <w:tcPr>
                  <w:tcW w:w="2483" w:type="dxa"/>
                  <w:shd w:val="clear" w:color="auto" w:fill="auto"/>
                </w:tcPr>
                <w:p w:rsidR="005F7C08" w:rsidRPr="00495892" w:rsidRDefault="005F7C08" w:rsidP="00A5193A">
                  <w:pPr>
                    <w:rPr>
                      <w:rFonts w:ascii="Arial" w:hAnsi="Arial" w:cs="Arial"/>
                      <w:sz w:val="20"/>
                    </w:rPr>
                  </w:pPr>
                  <w:r w:rsidRPr="00495892">
                    <w:rPr>
                      <w:rFonts w:ascii="Arial" w:hAnsi="Arial" w:cs="Arial"/>
                      <w:sz w:val="20"/>
                    </w:rPr>
                    <w:t>a. Wet-wrap bij kinderen</w:t>
                  </w:r>
                </w:p>
              </w:tc>
              <w:tc>
                <w:tcPr>
                  <w:tcW w:w="2065"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r>
            <w:tr w:rsidR="005F7C08" w:rsidRPr="00495892" w:rsidTr="00A5193A">
              <w:tc>
                <w:tcPr>
                  <w:tcW w:w="2483" w:type="dxa"/>
                  <w:shd w:val="clear" w:color="auto" w:fill="auto"/>
                </w:tcPr>
                <w:p w:rsidR="005F7C08" w:rsidRPr="00495892" w:rsidRDefault="005F7C08" w:rsidP="00A5193A">
                  <w:pPr>
                    <w:rPr>
                      <w:rFonts w:ascii="Arial" w:hAnsi="Arial" w:cs="Arial"/>
                      <w:sz w:val="20"/>
                    </w:rPr>
                  </w:pPr>
                  <w:r w:rsidRPr="00495892">
                    <w:rPr>
                      <w:rFonts w:ascii="Arial" w:hAnsi="Arial" w:cs="Arial"/>
                      <w:sz w:val="20"/>
                    </w:rPr>
                    <w:t>b. Orale systemische immunosupressiva</w:t>
                  </w:r>
                </w:p>
              </w:tc>
              <w:tc>
                <w:tcPr>
                  <w:tcW w:w="2065"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r>
            <w:tr w:rsidR="005F7C08" w:rsidRPr="00495892" w:rsidTr="00A5193A">
              <w:tc>
                <w:tcPr>
                  <w:tcW w:w="2483" w:type="dxa"/>
                  <w:shd w:val="clear" w:color="auto" w:fill="auto"/>
                </w:tcPr>
                <w:p w:rsidR="005F7C08" w:rsidRPr="00495892" w:rsidRDefault="005F7C08" w:rsidP="00A5193A">
                  <w:pPr>
                    <w:rPr>
                      <w:rFonts w:ascii="Arial" w:hAnsi="Arial" w:cs="Arial"/>
                      <w:sz w:val="20"/>
                    </w:rPr>
                  </w:pPr>
                  <w:r w:rsidRPr="00495892">
                    <w:rPr>
                      <w:rFonts w:ascii="Arial" w:hAnsi="Arial" w:cs="Arial"/>
                      <w:sz w:val="20"/>
                    </w:rPr>
                    <w:t>c. PUVA</w:t>
                  </w:r>
                </w:p>
              </w:tc>
              <w:tc>
                <w:tcPr>
                  <w:tcW w:w="2065"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r>
            <w:tr w:rsidR="005F7C08" w:rsidRPr="00495892" w:rsidTr="00A5193A">
              <w:tc>
                <w:tcPr>
                  <w:tcW w:w="2483" w:type="dxa"/>
                  <w:shd w:val="clear" w:color="auto" w:fill="auto"/>
                </w:tcPr>
                <w:p w:rsidR="005F7C08" w:rsidRPr="00495892" w:rsidRDefault="005F7C08" w:rsidP="00A5193A">
                  <w:pPr>
                    <w:rPr>
                      <w:rFonts w:ascii="Arial" w:hAnsi="Arial" w:cs="Arial"/>
                      <w:sz w:val="20"/>
                    </w:rPr>
                  </w:pPr>
                  <w:r w:rsidRPr="00495892">
                    <w:rPr>
                      <w:rFonts w:ascii="Arial" w:hAnsi="Arial" w:cs="Arial"/>
                      <w:sz w:val="20"/>
                    </w:rPr>
                    <w:t>d. BadPUVA</w:t>
                  </w:r>
                </w:p>
              </w:tc>
              <w:tc>
                <w:tcPr>
                  <w:tcW w:w="2065"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r>
            <w:tr w:rsidR="005F7C08" w:rsidRPr="00495892" w:rsidTr="00A5193A">
              <w:tc>
                <w:tcPr>
                  <w:tcW w:w="2483" w:type="dxa"/>
                  <w:shd w:val="clear" w:color="auto" w:fill="auto"/>
                </w:tcPr>
                <w:p w:rsidR="005F7C08" w:rsidRPr="00495892" w:rsidRDefault="005F7C08" w:rsidP="00A5193A">
                  <w:pPr>
                    <w:rPr>
                      <w:rFonts w:ascii="Arial" w:hAnsi="Arial" w:cs="Arial"/>
                      <w:sz w:val="20"/>
                    </w:rPr>
                  </w:pPr>
                  <w:r w:rsidRPr="00495892">
                    <w:rPr>
                      <w:rFonts w:ascii="Arial" w:hAnsi="Arial" w:cs="Arial"/>
                      <w:sz w:val="20"/>
                    </w:rPr>
                    <w:t>e. UVB breed spectrum</w:t>
                  </w:r>
                </w:p>
              </w:tc>
              <w:tc>
                <w:tcPr>
                  <w:tcW w:w="2065"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r>
            <w:tr w:rsidR="005F7C08" w:rsidRPr="00495892" w:rsidTr="00A5193A">
              <w:tc>
                <w:tcPr>
                  <w:tcW w:w="2483" w:type="dxa"/>
                  <w:shd w:val="clear" w:color="auto" w:fill="auto"/>
                </w:tcPr>
                <w:p w:rsidR="005F7C08" w:rsidRPr="00495892" w:rsidRDefault="005F7C08" w:rsidP="00A5193A">
                  <w:pPr>
                    <w:rPr>
                      <w:rFonts w:ascii="Arial" w:hAnsi="Arial" w:cs="Arial"/>
                      <w:sz w:val="20"/>
                      <w:vertAlign w:val="superscript"/>
                    </w:rPr>
                  </w:pPr>
                  <w:r w:rsidRPr="00495892">
                    <w:rPr>
                      <w:rFonts w:ascii="Arial" w:hAnsi="Arial" w:cs="Arial"/>
                      <w:sz w:val="20"/>
                    </w:rPr>
                    <w:t>f. UVB smal spectrum</w:t>
                  </w:r>
                </w:p>
              </w:tc>
              <w:tc>
                <w:tcPr>
                  <w:tcW w:w="2065"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r w:rsidRPr="00495892">
                    <w:rPr>
                      <w:rFonts w:ascii="Arial" w:hAnsi="Arial" w:cs="Arial"/>
                      <w:sz w:val="20"/>
                    </w:rPr>
                    <w:t xml:space="preserve"> </w:t>
                  </w:r>
                </w:p>
              </w:tc>
            </w:tr>
            <w:tr w:rsidR="005F7C08" w:rsidRPr="00495892" w:rsidTr="00A5193A">
              <w:tc>
                <w:tcPr>
                  <w:tcW w:w="2483" w:type="dxa"/>
                  <w:shd w:val="clear" w:color="auto" w:fill="auto"/>
                </w:tcPr>
                <w:p w:rsidR="005F7C08" w:rsidRPr="00495892" w:rsidRDefault="005F7C08" w:rsidP="00A5193A">
                  <w:pPr>
                    <w:rPr>
                      <w:rFonts w:ascii="Arial" w:hAnsi="Arial" w:cs="Arial"/>
                      <w:sz w:val="20"/>
                      <w:vertAlign w:val="superscript"/>
                    </w:rPr>
                  </w:pPr>
                  <w:r w:rsidRPr="00495892">
                    <w:rPr>
                      <w:rFonts w:ascii="Arial" w:hAnsi="Arial" w:cs="Arial"/>
                      <w:sz w:val="20"/>
                    </w:rPr>
                    <w:t>g. UVA-1</w:t>
                  </w:r>
                </w:p>
              </w:tc>
              <w:tc>
                <w:tcPr>
                  <w:tcW w:w="2065"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r>
            <w:tr w:rsidR="005F7C08" w:rsidRPr="00495892" w:rsidTr="00A5193A">
              <w:tc>
                <w:tcPr>
                  <w:tcW w:w="2483" w:type="dxa"/>
                  <w:shd w:val="clear" w:color="auto" w:fill="auto"/>
                </w:tcPr>
                <w:p w:rsidR="005F7C08" w:rsidRPr="00495892" w:rsidRDefault="005F7C08" w:rsidP="00A5193A">
                  <w:pPr>
                    <w:rPr>
                      <w:rFonts w:ascii="Arial" w:hAnsi="Arial" w:cs="Arial"/>
                      <w:sz w:val="20"/>
                    </w:rPr>
                  </w:pPr>
                  <w:r w:rsidRPr="00495892">
                    <w:rPr>
                      <w:rFonts w:ascii="Arial" w:hAnsi="Arial" w:cs="Arial"/>
                      <w:sz w:val="20"/>
                    </w:rPr>
                    <w:t>h. Dagbehandeling</w:t>
                  </w:r>
                  <w:r w:rsidRPr="00495892">
                    <w:rPr>
                      <w:rFonts w:ascii="Arial" w:hAnsi="Arial" w:cs="Arial"/>
                      <w:sz w:val="20"/>
                      <w:vertAlign w:val="superscript"/>
                    </w:rPr>
                    <w:t>1</w:t>
                  </w:r>
                </w:p>
              </w:tc>
              <w:tc>
                <w:tcPr>
                  <w:tcW w:w="2065"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r>
            <w:tr w:rsidR="005F7C08" w:rsidRPr="00495892" w:rsidTr="00A5193A">
              <w:tc>
                <w:tcPr>
                  <w:tcW w:w="2483" w:type="dxa"/>
                  <w:shd w:val="clear" w:color="auto" w:fill="auto"/>
                </w:tcPr>
                <w:p w:rsidR="005F7C08" w:rsidRPr="00495892" w:rsidRDefault="005F7C08" w:rsidP="00A5193A">
                  <w:pPr>
                    <w:rPr>
                      <w:rFonts w:ascii="Arial" w:hAnsi="Arial" w:cs="Arial"/>
                      <w:sz w:val="20"/>
                    </w:rPr>
                  </w:pPr>
                  <w:r w:rsidRPr="00495892">
                    <w:rPr>
                      <w:rFonts w:ascii="Arial" w:hAnsi="Arial" w:cs="Arial"/>
                      <w:sz w:val="20"/>
                    </w:rPr>
                    <w:t>i. Klinische opname</w:t>
                  </w:r>
                </w:p>
              </w:tc>
              <w:tc>
                <w:tcPr>
                  <w:tcW w:w="2065"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rPr>
                  </w:pPr>
                  <w:r w:rsidRPr="00495892">
                    <w:rPr>
                      <w:rFonts w:ascii="Arial" w:hAnsi="Arial" w:cs="Arial"/>
                      <w:sz w:val="20"/>
                    </w:rPr>
                    <w:sym w:font="Wingdings 2" w:char="F0A3"/>
                  </w:r>
                </w:p>
              </w:tc>
            </w:tr>
          </w:tbl>
          <w:p w:rsidR="005F7C08" w:rsidRDefault="005F7C08" w:rsidP="005F7C08">
            <w:pPr>
              <w:rPr>
                <w:rFonts w:ascii="Arial" w:hAnsi="Arial" w:cs="Arial"/>
                <w:sz w:val="20"/>
              </w:rPr>
            </w:pPr>
          </w:p>
          <w:p w:rsidR="005F7C08" w:rsidRPr="00495892" w:rsidRDefault="005F7C08" w:rsidP="005F7C08">
            <w:pPr>
              <w:rPr>
                <w:rFonts w:ascii="Arial" w:hAnsi="Arial" w:cs="Arial"/>
                <w:sz w:val="20"/>
              </w:rPr>
            </w:pPr>
          </w:p>
          <w:p w:rsidR="005F7C08" w:rsidRPr="00495892" w:rsidRDefault="005F7C08" w:rsidP="005F7C08">
            <w:pPr>
              <w:rPr>
                <w:rFonts w:ascii="Arial" w:hAnsi="Arial" w:cs="Arial"/>
                <w:sz w:val="20"/>
              </w:rPr>
            </w:pPr>
            <w:r w:rsidRPr="00495892">
              <w:rPr>
                <w:rFonts w:ascii="Arial" w:hAnsi="Arial" w:cs="Arial"/>
                <w:b/>
                <w:sz w:val="20"/>
              </w:rPr>
              <w:t>B.</w:t>
            </w:r>
            <w:r w:rsidRPr="00495892">
              <w:rPr>
                <w:rFonts w:ascii="Arial" w:hAnsi="Arial" w:cs="Arial"/>
                <w:sz w:val="20"/>
              </w:rPr>
              <w:t xml:space="preserve"> Is het voor de patiënt ook mogelijk om thuis lichttherapie (UVB-lichtbehandeling) te krijgen</w:t>
            </w:r>
            <w:r w:rsidRPr="00495892">
              <w:rPr>
                <w:rFonts w:cs="Arial"/>
                <w:sz w:val="20"/>
              </w:rPr>
              <w:t>²</w:t>
            </w:r>
            <w:r w:rsidRPr="00495892">
              <w:rPr>
                <w:rFonts w:ascii="Arial" w:hAnsi="Arial" w:cs="Arial"/>
                <w:sz w:val="20"/>
              </w:rPr>
              <w:t>?</w:t>
            </w:r>
          </w:p>
          <w:p w:rsidR="005F7C08" w:rsidRPr="00495892" w:rsidRDefault="005F7C08" w:rsidP="005F7C08">
            <w:pPr>
              <w:autoSpaceDE w:val="0"/>
              <w:autoSpaceDN w:val="0"/>
              <w:adjustRightInd w:val="0"/>
              <w:rPr>
                <w:rFonts w:ascii="Arial" w:hAnsi="Arial" w:cs="Arial"/>
                <w:sz w:val="20"/>
              </w:rPr>
            </w:pPr>
            <w:r w:rsidRPr="00495892">
              <w:rPr>
                <w:rFonts w:ascii="Arial" w:hAnsi="Arial" w:cs="Arial"/>
                <w:sz w:val="20"/>
              </w:rPr>
              <w:sym w:font="Wingdings 2" w:char="F0A3"/>
            </w:r>
            <w:r w:rsidRPr="00495892">
              <w:rPr>
                <w:rFonts w:ascii="Arial" w:hAnsi="Arial" w:cs="Arial"/>
                <w:sz w:val="20"/>
              </w:rPr>
              <w:t xml:space="preserve"> Ja</w:t>
            </w:r>
          </w:p>
          <w:p w:rsidR="005F7C08" w:rsidRDefault="005F7C08" w:rsidP="005F7C08">
            <w:pPr>
              <w:autoSpaceDE w:val="0"/>
              <w:autoSpaceDN w:val="0"/>
              <w:adjustRightInd w:val="0"/>
              <w:rPr>
                <w:rFonts w:ascii="Arial" w:hAnsi="Arial" w:cs="Arial"/>
                <w:sz w:val="20"/>
              </w:rPr>
            </w:pPr>
            <w:r w:rsidRPr="00495892">
              <w:rPr>
                <w:rFonts w:ascii="Arial" w:hAnsi="Arial" w:cs="Arial"/>
                <w:sz w:val="20"/>
              </w:rPr>
              <w:sym w:font="Wingdings 2" w:char="F0A3"/>
            </w:r>
            <w:r w:rsidRPr="00495892">
              <w:rPr>
                <w:rFonts w:ascii="Arial" w:hAnsi="Arial" w:cs="Arial"/>
                <w:sz w:val="20"/>
              </w:rPr>
              <w:t xml:space="preserve"> Nee</w:t>
            </w:r>
          </w:p>
          <w:p w:rsidR="00E157EF" w:rsidRPr="00FE47FA" w:rsidRDefault="00E157EF" w:rsidP="00E157EF">
            <w:pPr>
              <w:rPr>
                <w:rFonts w:ascii="Arial" w:hAnsi="Arial" w:cs="Arial"/>
                <w:sz w:val="20"/>
              </w:rPr>
            </w:pPr>
          </w:p>
        </w:tc>
      </w:tr>
      <w:tr w:rsidR="00E157EF" w:rsidRPr="00FE47FA" w:rsidTr="00E157EF">
        <w:tc>
          <w:tcPr>
            <w:tcW w:w="1684" w:type="dxa"/>
            <w:shd w:val="clear" w:color="auto" w:fill="F3F3F3"/>
          </w:tcPr>
          <w:p w:rsidR="00E157EF" w:rsidRPr="00FE47FA" w:rsidRDefault="00E157EF" w:rsidP="00E157EF">
            <w:pPr>
              <w:rPr>
                <w:rFonts w:ascii="Arial" w:hAnsi="Arial" w:cs="Arial"/>
                <w:i/>
                <w:sz w:val="20"/>
              </w:rPr>
            </w:pPr>
            <w:r w:rsidRPr="00FE47FA">
              <w:rPr>
                <w:rFonts w:ascii="Arial" w:hAnsi="Arial" w:cs="Arial"/>
                <w:i/>
                <w:sz w:val="20"/>
              </w:rPr>
              <w:t>Definities</w:t>
            </w:r>
          </w:p>
        </w:tc>
        <w:tc>
          <w:tcPr>
            <w:tcW w:w="7496" w:type="dxa"/>
            <w:shd w:val="clear" w:color="auto" w:fill="F3F3F3"/>
          </w:tcPr>
          <w:p w:rsidR="005F7C08" w:rsidRPr="00706B36" w:rsidRDefault="005F7C08" w:rsidP="005F7C08">
            <w:pPr>
              <w:rPr>
                <w:rFonts w:ascii="Arial" w:hAnsi="Arial" w:cs="Arial"/>
                <w:sz w:val="20"/>
              </w:rPr>
            </w:pPr>
            <w:r w:rsidRPr="00706B36">
              <w:rPr>
                <w:rFonts w:ascii="Arial" w:hAnsi="Arial" w:cs="Arial"/>
                <w:sz w:val="20"/>
                <w:vertAlign w:val="superscript"/>
              </w:rPr>
              <w:t>1</w:t>
            </w:r>
            <w:r w:rsidRPr="00706B36">
              <w:rPr>
                <w:rFonts w:ascii="Arial" w:hAnsi="Arial" w:cs="Arial"/>
                <w:sz w:val="20"/>
              </w:rPr>
              <w:t xml:space="preserve"> Dagbehandeling bestaande uit bijvoorbeeld: balneotherapie en/of zalftherapie en/of lichttherapie.</w:t>
            </w:r>
          </w:p>
          <w:p w:rsidR="005F7C08" w:rsidRDefault="005F7C08" w:rsidP="005F7C08">
            <w:r w:rsidRPr="00706B36">
              <w:rPr>
                <w:rFonts w:cs="Arial"/>
                <w:sz w:val="20"/>
              </w:rPr>
              <w:t>²</w:t>
            </w:r>
            <w:r w:rsidRPr="00706B36">
              <w:rPr>
                <w:rFonts w:ascii="Arial" w:hAnsi="Arial" w:cs="Arial"/>
                <w:sz w:val="20"/>
              </w:rPr>
              <w:t>Thuis lichttherapie</w:t>
            </w:r>
            <w:r w:rsidR="00A95DFE">
              <w:rPr>
                <w:rFonts w:ascii="Arial" w:hAnsi="Arial" w:cs="Arial"/>
                <w:sz w:val="20"/>
              </w:rPr>
              <w:t xml:space="preserve"> krijgen</w:t>
            </w:r>
            <w:r w:rsidRPr="00706B36">
              <w:rPr>
                <w:rFonts w:ascii="Arial" w:hAnsi="Arial" w:cs="Arial"/>
                <w:sz w:val="20"/>
              </w:rPr>
              <w:t xml:space="preserve"> wordt aangemerkt als  </w:t>
            </w:r>
            <w:r w:rsidRPr="00C37586">
              <w:rPr>
                <w:rFonts w:ascii="Arial" w:hAnsi="Arial" w:cs="Arial"/>
                <w:sz w:val="20"/>
              </w:rPr>
              <w:t>ziekenhuis verplaatste zorg. Bij lichttherapie thuis moet het ziekenhuis de huur van de apparatuur betalen. Daarvoor in de plaats kan het ziekenhuis een DOT "lichttherapie" in rekening brengen.</w:t>
            </w:r>
            <w:r w:rsidRPr="00C37586">
              <w:rPr>
                <w:rFonts w:ascii="Times New Roman" w:hAnsi="Times New Roman"/>
                <w:sz w:val="24"/>
                <w:szCs w:val="24"/>
              </w:rPr>
              <w:t xml:space="preserve"> </w:t>
            </w:r>
            <w:r w:rsidRPr="00C37586">
              <w:rPr>
                <w:rFonts w:ascii="Arial" w:hAnsi="Arial" w:cs="Arial"/>
                <w:sz w:val="20"/>
              </w:rPr>
              <w:t>De patiënt ontvangt hier geen rekening voor (behoudens eigen risico).</w:t>
            </w:r>
          </w:p>
          <w:p w:rsidR="00E157EF" w:rsidRPr="00FE47FA" w:rsidRDefault="00E157EF" w:rsidP="00E157EF">
            <w:pPr>
              <w:rPr>
                <w:rFonts w:ascii="Arial" w:hAnsi="Arial" w:cs="Arial"/>
                <w:sz w:val="20"/>
              </w:rPr>
            </w:pPr>
          </w:p>
        </w:tc>
      </w:tr>
      <w:tr w:rsidR="00E157EF" w:rsidRPr="00FE47FA" w:rsidTr="00E157EF">
        <w:tc>
          <w:tcPr>
            <w:tcW w:w="1684" w:type="dxa"/>
            <w:shd w:val="clear" w:color="auto" w:fill="F3F3F3"/>
          </w:tcPr>
          <w:p w:rsidR="00E157EF" w:rsidRPr="00FE47FA" w:rsidRDefault="00E157EF" w:rsidP="00E157EF">
            <w:pPr>
              <w:rPr>
                <w:rFonts w:ascii="Arial" w:hAnsi="Arial" w:cs="Arial"/>
                <w:i/>
                <w:sz w:val="20"/>
              </w:rPr>
            </w:pPr>
            <w:r w:rsidRPr="00FE47FA">
              <w:rPr>
                <w:rFonts w:ascii="Arial" w:hAnsi="Arial" w:cs="Arial"/>
                <w:i/>
                <w:sz w:val="20"/>
              </w:rPr>
              <w:t xml:space="preserve">Technische </w:t>
            </w:r>
          </w:p>
          <w:p w:rsidR="00E157EF" w:rsidRPr="00FE47FA" w:rsidRDefault="00E157EF" w:rsidP="00E157EF">
            <w:pPr>
              <w:rPr>
                <w:rFonts w:ascii="Arial" w:hAnsi="Arial" w:cs="Arial"/>
                <w:i/>
                <w:sz w:val="20"/>
              </w:rPr>
            </w:pPr>
            <w:r w:rsidRPr="00FE47FA">
              <w:rPr>
                <w:rFonts w:ascii="Arial" w:hAnsi="Arial" w:cs="Arial"/>
                <w:i/>
                <w:sz w:val="20"/>
              </w:rPr>
              <w:t>haalbaarheid</w:t>
            </w:r>
          </w:p>
        </w:tc>
        <w:tc>
          <w:tcPr>
            <w:tcW w:w="7496" w:type="dxa"/>
            <w:shd w:val="clear" w:color="auto" w:fill="F3F3F3"/>
          </w:tcPr>
          <w:p w:rsidR="00E157EF" w:rsidRPr="00FE47FA" w:rsidRDefault="00E157EF" w:rsidP="005F7C08">
            <w:pPr>
              <w:rPr>
                <w:rFonts w:ascii="Arial" w:hAnsi="Arial" w:cs="Arial"/>
                <w:sz w:val="20"/>
              </w:rPr>
            </w:pPr>
            <w:r w:rsidRPr="00FE47FA">
              <w:rPr>
                <w:rFonts w:ascii="Arial" w:hAnsi="Arial" w:cs="Arial"/>
                <w:sz w:val="20"/>
              </w:rPr>
              <w:t xml:space="preserve">* Peildatum: </w:t>
            </w:r>
            <w:smartTag w:uri="urn:schemas-microsoft-com:office:smarttags" w:element="date">
              <w:smartTagPr>
                <w:attr w:name="Year" w:val="2016"/>
                <w:attr w:name="Day" w:val="1"/>
                <w:attr w:name="Month" w:val="3"/>
                <w:attr w:name="ls" w:val="trans"/>
              </w:smartTagPr>
              <w:r w:rsidRPr="00FE47FA">
                <w:rPr>
                  <w:rFonts w:ascii="Arial" w:hAnsi="Arial" w:cs="Arial"/>
                  <w:sz w:val="20"/>
                </w:rPr>
                <w:t>1 maart 201</w:t>
              </w:r>
              <w:r w:rsidR="0049566D">
                <w:rPr>
                  <w:rFonts w:ascii="Arial" w:hAnsi="Arial" w:cs="Arial"/>
                  <w:sz w:val="20"/>
                </w:rPr>
                <w:t>6</w:t>
              </w:r>
            </w:smartTag>
          </w:p>
        </w:tc>
      </w:tr>
    </w:tbl>
    <w:p w:rsidR="00E157EF" w:rsidRPr="00A36328" w:rsidRDefault="00E157EF" w:rsidP="00E157EF">
      <w:pPr>
        <w:rPr>
          <w:rFonts w:cs="Arial"/>
          <w:sz w:val="20"/>
        </w:rPr>
      </w:pPr>
    </w:p>
    <w:p w:rsidR="00E157EF" w:rsidRPr="00A36328" w:rsidRDefault="00E157EF" w:rsidP="00E157EF">
      <w:pPr>
        <w:rPr>
          <w:rFonts w:cs="Arial"/>
          <w:sz w:val="20"/>
        </w:rPr>
      </w:pPr>
    </w:p>
    <w:p w:rsidR="00E157EF" w:rsidRPr="00A36328" w:rsidRDefault="00E157EF" w:rsidP="00E157EF">
      <w:pPr>
        <w:rPr>
          <w:rFonts w:cs="Arial"/>
          <w:sz w:val="20"/>
        </w:rPr>
      </w:pPr>
      <w:r>
        <w:rPr>
          <w:rFonts w:cs="Arial"/>
          <w:sz w:val="20"/>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512"/>
      </w:tblGrid>
      <w:tr w:rsidR="00E157EF" w:rsidRPr="00FE47FA" w:rsidTr="00E157EF">
        <w:tc>
          <w:tcPr>
            <w:tcW w:w="9180" w:type="dxa"/>
            <w:gridSpan w:val="2"/>
            <w:tcBorders>
              <w:bottom w:val="single" w:sz="4" w:space="0" w:color="auto"/>
            </w:tcBorders>
            <w:shd w:val="clear" w:color="auto" w:fill="E0E0E0"/>
          </w:tcPr>
          <w:p w:rsidR="00E157EF" w:rsidRPr="00FE47FA" w:rsidRDefault="00E157EF" w:rsidP="00E157EF">
            <w:pPr>
              <w:autoSpaceDE w:val="0"/>
              <w:autoSpaceDN w:val="0"/>
              <w:adjustRightInd w:val="0"/>
              <w:rPr>
                <w:rFonts w:ascii="Arial" w:hAnsi="Arial" w:cs="Arial"/>
                <w:b/>
                <w:sz w:val="20"/>
              </w:rPr>
            </w:pPr>
            <w:r w:rsidRPr="00FE47FA">
              <w:rPr>
                <w:rFonts w:ascii="Arial" w:hAnsi="Arial" w:cs="Arial"/>
                <w:b/>
                <w:sz w:val="20"/>
              </w:rPr>
              <w:t>Multidisciplinair team</w:t>
            </w:r>
          </w:p>
        </w:tc>
      </w:tr>
      <w:tr w:rsidR="00E157EF" w:rsidRPr="00FE47FA" w:rsidTr="00E157EF">
        <w:tc>
          <w:tcPr>
            <w:tcW w:w="1668" w:type="dxa"/>
            <w:tcBorders>
              <w:bottom w:val="single" w:sz="4" w:space="0" w:color="auto"/>
            </w:tcBorders>
            <w:shd w:val="clear" w:color="auto" w:fill="E0E0E0"/>
          </w:tcPr>
          <w:p w:rsidR="00E157EF" w:rsidRPr="00FE47FA" w:rsidRDefault="00E157EF" w:rsidP="00E157EF">
            <w:pPr>
              <w:rPr>
                <w:rFonts w:ascii="Arial" w:hAnsi="Arial" w:cs="Arial"/>
                <w:b/>
                <w:i/>
                <w:sz w:val="20"/>
              </w:rPr>
            </w:pPr>
            <w:r w:rsidRPr="00FE47FA">
              <w:rPr>
                <w:rFonts w:ascii="Arial" w:hAnsi="Arial" w:cs="Arial"/>
                <w:b/>
                <w:i/>
                <w:sz w:val="20"/>
              </w:rPr>
              <w:t>Vraag 4</w:t>
            </w:r>
          </w:p>
        </w:tc>
        <w:tc>
          <w:tcPr>
            <w:tcW w:w="7512" w:type="dxa"/>
            <w:tcBorders>
              <w:bottom w:val="single" w:sz="4" w:space="0" w:color="auto"/>
            </w:tcBorders>
            <w:shd w:val="clear" w:color="auto" w:fill="E0E0E0"/>
          </w:tcPr>
          <w:p w:rsidR="00A27DF6" w:rsidRPr="00706B36" w:rsidRDefault="00A27DF6" w:rsidP="00A27DF6">
            <w:pPr>
              <w:autoSpaceDE w:val="0"/>
              <w:autoSpaceDN w:val="0"/>
              <w:adjustRightInd w:val="0"/>
              <w:rPr>
                <w:rFonts w:ascii="Arial" w:hAnsi="Arial" w:cs="Arial"/>
                <w:sz w:val="20"/>
              </w:rPr>
            </w:pPr>
            <w:r w:rsidRPr="00706B36">
              <w:rPr>
                <w:rFonts w:ascii="Arial" w:hAnsi="Arial" w:cs="Arial"/>
                <w:b/>
                <w:sz w:val="20"/>
              </w:rPr>
              <w:t>A.</w:t>
            </w:r>
            <w:r w:rsidRPr="00706B36">
              <w:rPr>
                <w:rFonts w:ascii="Arial" w:hAnsi="Arial" w:cs="Arial"/>
                <w:sz w:val="20"/>
              </w:rPr>
              <w:t xml:space="preserve"> Worden patiënten met constitutioneel eczeem op uw ziekenhuislocatie behandeld door een vast multidisciplinair team?*</w:t>
            </w:r>
          </w:p>
          <w:p w:rsidR="00A27DF6" w:rsidRPr="00706B36" w:rsidRDefault="00A27DF6" w:rsidP="00A27DF6">
            <w:pPr>
              <w:tabs>
                <w:tab w:val="left" w:pos="4590"/>
              </w:tabs>
              <w:autoSpaceDE w:val="0"/>
              <w:autoSpaceDN w:val="0"/>
              <w:adjustRightInd w:val="0"/>
              <w:rPr>
                <w:rFonts w:ascii="Arial" w:hAnsi="Arial" w:cs="Arial"/>
                <w:sz w:val="20"/>
              </w:rPr>
            </w:pPr>
            <w:r w:rsidRPr="00706B36">
              <w:rPr>
                <w:rFonts w:ascii="Arial" w:hAnsi="Arial" w:cs="Arial"/>
                <w:sz w:val="20"/>
              </w:rPr>
              <w:tab/>
            </w:r>
          </w:p>
          <w:p w:rsidR="00A27DF6" w:rsidRPr="00706B36" w:rsidRDefault="00A27DF6" w:rsidP="00A27DF6">
            <w:pPr>
              <w:autoSpaceDE w:val="0"/>
              <w:autoSpaceDN w:val="0"/>
              <w:adjustRightInd w:val="0"/>
              <w:rPr>
                <w:rFonts w:ascii="Arial" w:hAnsi="Arial" w:cs="Arial"/>
                <w:i/>
                <w:sz w:val="20"/>
              </w:rPr>
            </w:pPr>
            <w:r w:rsidRPr="00706B36">
              <w:rPr>
                <w:rFonts w:ascii="Arial" w:hAnsi="Arial" w:cs="Arial"/>
                <w:i/>
                <w:sz w:val="20"/>
              </w:rPr>
              <w:t>(aanvinken, één antwoord mogelijk)</w:t>
            </w:r>
          </w:p>
          <w:p w:rsidR="00A27DF6" w:rsidRPr="00706B36" w:rsidRDefault="00A27DF6" w:rsidP="00A27DF6">
            <w:pPr>
              <w:autoSpaceDE w:val="0"/>
              <w:autoSpaceDN w:val="0"/>
              <w:adjustRightInd w:val="0"/>
              <w:rPr>
                <w:rFonts w:ascii="Arial" w:hAnsi="Arial" w:cs="Arial"/>
                <w:sz w:val="20"/>
              </w:rPr>
            </w:pPr>
            <w:r w:rsidRPr="00706B36">
              <w:rPr>
                <w:rFonts w:ascii="Arial" w:hAnsi="Arial" w:cs="Arial"/>
                <w:sz w:val="20"/>
              </w:rPr>
              <w:sym w:font="Wingdings 2" w:char="F0A3"/>
            </w:r>
            <w:r w:rsidRPr="00706B36">
              <w:rPr>
                <w:rFonts w:ascii="Arial" w:hAnsi="Arial" w:cs="Arial"/>
                <w:sz w:val="20"/>
              </w:rPr>
              <w:t xml:space="preserve"> Ja</w:t>
            </w:r>
          </w:p>
          <w:p w:rsidR="00A27DF6" w:rsidRPr="00706B36" w:rsidRDefault="00A27DF6" w:rsidP="00A27DF6">
            <w:pPr>
              <w:autoSpaceDE w:val="0"/>
              <w:autoSpaceDN w:val="0"/>
              <w:adjustRightInd w:val="0"/>
              <w:rPr>
                <w:rFonts w:ascii="Arial" w:hAnsi="Arial" w:cs="Arial"/>
                <w:sz w:val="20"/>
              </w:rPr>
            </w:pPr>
            <w:r w:rsidRPr="00706B36">
              <w:rPr>
                <w:rFonts w:ascii="Arial" w:hAnsi="Arial" w:cs="Arial"/>
                <w:sz w:val="20"/>
              </w:rPr>
              <w:sym w:font="Wingdings 2" w:char="F0A3"/>
            </w:r>
            <w:r w:rsidRPr="00706B36">
              <w:rPr>
                <w:rFonts w:ascii="Arial" w:hAnsi="Arial" w:cs="Arial"/>
                <w:sz w:val="20"/>
              </w:rPr>
              <w:t xml:space="preserve"> Nee</w:t>
            </w:r>
          </w:p>
          <w:p w:rsidR="00A27DF6" w:rsidRPr="00706B36" w:rsidRDefault="00A27DF6" w:rsidP="00A27DF6">
            <w:pPr>
              <w:rPr>
                <w:rFonts w:ascii="Arial" w:hAnsi="Arial" w:cs="Arial"/>
                <w:sz w:val="20"/>
              </w:rPr>
            </w:pPr>
          </w:p>
          <w:p w:rsidR="00A27DF6" w:rsidRPr="00706B36" w:rsidRDefault="00A27DF6" w:rsidP="00A27DF6">
            <w:pPr>
              <w:rPr>
                <w:rFonts w:ascii="Arial" w:hAnsi="Arial" w:cs="Arial"/>
                <w:sz w:val="20"/>
              </w:rPr>
            </w:pPr>
          </w:p>
          <w:p w:rsidR="00A27DF6" w:rsidRPr="00706B36" w:rsidRDefault="00A27DF6" w:rsidP="00A27DF6">
            <w:pPr>
              <w:rPr>
                <w:rFonts w:ascii="Arial" w:hAnsi="Arial" w:cs="Arial"/>
                <w:sz w:val="20"/>
              </w:rPr>
            </w:pPr>
            <w:r w:rsidRPr="00706B36">
              <w:rPr>
                <w:rFonts w:ascii="Arial" w:hAnsi="Arial" w:cs="Arial"/>
                <w:b/>
                <w:sz w:val="20"/>
              </w:rPr>
              <w:t xml:space="preserve">B. </w:t>
            </w:r>
            <w:r w:rsidRPr="00706B36">
              <w:rPr>
                <w:rFonts w:ascii="Arial" w:hAnsi="Arial" w:cs="Arial"/>
                <w:sz w:val="20"/>
              </w:rPr>
              <w:t>Maken onderstaande zorgprofessionals deel uit van het multidisciplinaire team?*</w:t>
            </w:r>
          </w:p>
          <w:p w:rsidR="00A27DF6" w:rsidRPr="00706B36" w:rsidRDefault="00A27DF6" w:rsidP="00A27DF6">
            <w:pPr>
              <w:rPr>
                <w:rFonts w:ascii="Arial" w:hAnsi="Arial" w:cs="Arial"/>
                <w:sz w:val="20"/>
              </w:rPr>
            </w:pPr>
          </w:p>
          <w:p w:rsidR="00A27DF6" w:rsidRPr="00706B36" w:rsidRDefault="00A27DF6" w:rsidP="00A27DF6">
            <w:pPr>
              <w:rPr>
                <w:rFonts w:ascii="Arial" w:hAnsi="Arial" w:cs="Arial"/>
                <w:sz w:val="20"/>
              </w:rPr>
            </w:pPr>
            <w:r w:rsidRPr="00706B36">
              <w:rPr>
                <w:rFonts w:ascii="Arial" w:hAnsi="Arial" w:cs="Arial"/>
                <w:i/>
                <w:sz w:val="20"/>
              </w:rPr>
              <w:t>(aanvinken, per zorgprofessional één antwoord mogelijk)</w:t>
            </w: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134"/>
              <w:gridCol w:w="1701"/>
              <w:gridCol w:w="992"/>
            </w:tblGrid>
            <w:tr w:rsidR="00A27DF6" w:rsidRPr="00706B36" w:rsidTr="00A5193A">
              <w:tc>
                <w:tcPr>
                  <w:tcW w:w="3289" w:type="dxa"/>
                  <w:shd w:val="clear" w:color="auto" w:fill="auto"/>
                </w:tcPr>
                <w:p w:rsidR="00A27DF6" w:rsidRPr="00706B36" w:rsidRDefault="00A27DF6" w:rsidP="00A5193A">
                  <w:pPr>
                    <w:rPr>
                      <w:rFonts w:ascii="Arial" w:hAnsi="Arial" w:cs="Arial"/>
                      <w:b/>
                      <w:sz w:val="20"/>
                    </w:rPr>
                  </w:pPr>
                  <w:r w:rsidRPr="00706B36">
                    <w:rPr>
                      <w:rFonts w:ascii="Arial" w:hAnsi="Arial" w:cs="Arial"/>
                      <w:b/>
                      <w:sz w:val="20"/>
                    </w:rPr>
                    <w:t>Zorgprofessional</w:t>
                  </w:r>
                </w:p>
              </w:tc>
              <w:tc>
                <w:tcPr>
                  <w:tcW w:w="1134" w:type="dxa"/>
                  <w:shd w:val="clear" w:color="auto" w:fill="auto"/>
                </w:tcPr>
                <w:p w:rsidR="00A27DF6" w:rsidRPr="00706B36" w:rsidRDefault="00A27DF6" w:rsidP="00A5193A">
                  <w:pPr>
                    <w:rPr>
                      <w:rFonts w:ascii="Arial" w:hAnsi="Arial" w:cs="Arial"/>
                      <w:sz w:val="20"/>
                    </w:rPr>
                  </w:pPr>
                  <w:r w:rsidRPr="00706B36">
                    <w:rPr>
                      <w:rFonts w:ascii="Arial" w:hAnsi="Arial" w:cs="Arial"/>
                      <w:b/>
                      <w:sz w:val="20"/>
                    </w:rPr>
                    <w:t>Ja, vast</w:t>
                  </w:r>
                </w:p>
              </w:tc>
              <w:tc>
                <w:tcPr>
                  <w:tcW w:w="1701" w:type="dxa"/>
                  <w:shd w:val="clear" w:color="auto" w:fill="auto"/>
                </w:tcPr>
                <w:p w:rsidR="00A27DF6" w:rsidRPr="00706B36" w:rsidRDefault="00A27DF6" w:rsidP="00A5193A">
                  <w:pPr>
                    <w:rPr>
                      <w:rFonts w:ascii="Arial" w:hAnsi="Arial" w:cs="Arial"/>
                      <w:sz w:val="20"/>
                    </w:rPr>
                  </w:pPr>
                  <w:r w:rsidRPr="00706B36">
                    <w:rPr>
                      <w:rFonts w:ascii="Arial" w:hAnsi="Arial" w:cs="Arial"/>
                      <w:b/>
                      <w:sz w:val="20"/>
                    </w:rPr>
                    <w:t>Ja, op afroep</w:t>
                  </w:r>
                </w:p>
              </w:tc>
              <w:tc>
                <w:tcPr>
                  <w:tcW w:w="992" w:type="dxa"/>
                  <w:shd w:val="clear" w:color="auto" w:fill="auto"/>
                </w:tcPr>
                <w:p w:rsidR="00A27DF6" w:rsidRPr="00706B36" w:rsidRDefault="00A27DF6" w:rsidP="00A5193A">
                  <w:pPr>
                    <w:rPr>
                      <w:rFonts w:ascii="Arial" w:hAnsi="Arial" w:cs="Arial"/>
                      <w:sz w:val="20"/>
                    </w:rPr>
                  </w:pPr>
                  <w:r w:rsidRPr="00706B36">
                    <w:rPr>
                      <w:rFonts w:ascii="Arial" w:hAnsi="Arial" w:cs="Arial"/>
                      <w:b/>
                      <w:sz w:val="20"/>
                    </w:rPr>
                    <w:t>Nee</w:t>
                  </w:r>
                </w:p>
              </w:tc>
            </w:tr>
            <w:tr w:rsidR="00A27DF6" w:rsidRPr="00706B36" w:rsidTr="00A5193A">
              <w:tc>
                <w:tcPr>
                  <w:tcW w:w="3289" w:type="dxa"/>
                  <w:shd w:val="clear" w:color="auto" w:fill="auto"/>
                </w:tcPr>
                <w:p w:rsidR="00A27DF6" w:rsidRPr="00706B36" w:rsidRDefault="00A27DF6" w:rsidP="00A5193A">
                  <w:pPr>
                    <w:rPr>
                      <w:rFonts w:ascii="Arial" w:hAnsi="Arial" w:cs="Arial"/>
                      <w:sz w:val="20"/>
                    </w:rPr>
                  </w:pPr>
                  <w:r w:rsidRPr="00706B36">
                    <w:rPr>
                      <w:rFonts w:ascii="Arial" w:hAnsi="Arial" w:cs="Arial"/>
                      <w:sz w:val="20"/>
                    </w:rPr>
                    <w:t>a. Dermatoloog</w:t>
                  </w:r>
                </w:p>
              </w:tc>
              <w:tc>
                <w:tcPr>
                  <w:tcW w:w="1134"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rPr>
                  </w:pPr>
                  <w:r w:rsidRPr="00706B36">
                    <w:rPr>
                      <w:rFonts w:ascii="Arial" w:hAnsi="Arial" w:cs="Arial"/>
                      <w:sz w:val="20"/>
                    </w:rPr>
                    <w:t>b. Kinderarts</w:t>
                  </w:r>
                </w:p>
              </w:tc>
              <w:tc>
                <w:tcPr>
                  <w:tcW w:w="1134"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rPr>
                  </w:pPr>
                  <w:r w:rsidRPr="00706B36">
                    <w:rPr>
                      <w:rFonts w:ascii="Arial" w:hAnsi="Arial" w:cs="Arial"/>
                      <w:sz w:val="20"/>
                    </w:rPr>
                    <w:t>c. KNO-arts</w:t>
                  </w:r>
                </w:p>
              </w:tc>
              <w:tc>
                <w:tcPr>
                  <w:tcW w:w="1134"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rPr>
                  </w:pPr>
                  <w:r w:rsidRPr="00706B36">
                    <w:rPr>
                      <w:rFonts w:ascii="Arial" w:hAnsi="Arial" w:cs="Arial"/>
                      <w:sz w:val="20"/>
                    </w:rPr>
                    <w:t>d. Longarts</w:t>
                  </w:r>
                </w:p>
              </w:tc>
              <w:tc>
                <w:tcPr>
                  <w:tcW w:w="1134"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vertAlign w:val="superscript"/>
                    </w:rPr>
                  </w:pPr>
                  <w:r w:rsidRPr="00706B36">
                    <w:rPr>
                      <w:rFonts w:ascii="Arial" w:hAnsi="Arial" w:cs="Arial"/>
                      <w:sz w:val="20"/>
                    </w:rPr>
                    <w:t>e. Gespecialiseerd verpleegkundige</w:t>
                  </w:r>
                  <w:r w:rsidRPr="00706B36">
                    <w:rPr>
                      <w:rFonts w:ascii="Arial" w:hAnsi="Arial" w:cs="Arial"/>
                      <w:sz w:val="20"/>
                      <w:vertAlign w:val="superscript"/>
                    </w:rPr>
                    <w:t>1</w:t>
                  </w:r>
                </w:p>
              </w:tc>
              <w:tc>
                <w:tcPr>
                  <w:tcW w:w="1134"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rPr>
                  </w:pPr>
                  <w:r w:rsidRPr="00706B36">
                    <w:rPr>
                      <w:rFonts w:ascii="Arial" w:hAnsi="Arial" w:cs="Arial"/>
                      <w:sz w:val="20"/>
                    </w:rPr>
                    <w:t>f. Verpleegkundige Specialist</w:t>
                  </w:r>
                  <w:r w:rsidRPr="00706B36">
                    <w:rPr>
                      <w:rFonts w:cs="Arial"/>
                      <w:sz w:val="20"/>
                    </w:rPr>
                    <w:t>²</w:t>
                  </w:r>
                </w:p>
              </w:tc>
              <w:tc>
                <w:tcPr>
                  <w:tcW w:w="1134"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rPr>
                  </w:pPr>
                  <w:r w:rsidRPr="00706B36">
                    <w:rPr>
                      <w:rFonts w:ascii="Arial" w:hAnsi="Arial" w:cs="Arial"/>
                      <w:sz w:val="20"/>
                    </w:rPr>
                    <w:t>g. Physician Assistant</w:t>
                  </w:r>
                </w:p>
              </w:tc>
              <w:tc>
                <w:tcPr>
                  <w:tcW w:w="1134"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rPr>
                  </w:pPr>
                  <w:r w:rsidRPr="00706B36">
                    <w:rPr>
                      <w:rFonts w:ascii="Arial" w:hAnsi="Arial" w:cs="Arial"/>
                      <w:sz w:val="20"/>
                    </w:rPr>
                    <w:t>h. Allergoloog</w:t>
                  </w:r>
                </w:p>
              </w:tc>
              <w:tc>
                <w:tcPr>
                  <w:tcW w:w="1134"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rPr>
                  </w:pPr>
                  <w:r w:rsidRPr="00706B36">
                    <w:rPr>
                      <w:rFonts w:ascii="Arial" w:hAnsi="Arial" w:cs="Arial"/>
                      <w:sz w:val="20"/>
                    </w:rPr>
                    <w:t>i. Psycholoog</w:t>
                  </w:r>
                </w:p>
              </w:tc>
              <w:tc>
                <w:tcPr>
                  <w:tcW w:w="1134"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rPr>
                  </w:pPr>
                  <w:r w:rsidRPr="00706B36">
                    <w:rPr>
                      <w:rFonts w:ascii="Arial" w:hAnsi="Arial" w:cs="Arial"/>
                      <w:sz w:val="20"/>
                    </w:rPr>
                    <w:t>j. Diëtist</w:t>
                  </w:r>
                </w:p>
              </w:tc>
              <w:tc>
                <w:tcPr>
                  <w:tcW w:w="1134"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rPr>
                  </w:pPr>
                  <w:r w:rsidRPr="00706B36">
                    <w:rPr>
                      <w:rFonts w:ascii="Arial" w:hAnsi="Arial" w:cs="Arial"/>
                      <w:sz w:val="20"/>
                    </w:rPr>
                    <w:t>k. Maatschappelijk werker</w:t>
                  </w:r>
                </w:p>
              </w:tc>
              <w:tc>
                <w:tcPr>
                  <w:tcW w:w="1134"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rPr>
                  </w:pPr>
                  <w:r w:rsidRPr="00706B36">
                    <w:rPr>
                      <w:rFonts w:ascii="Arial" w:hAnsi="Arial" w:cs="Arial"/>
                      <w:sz w:val="20"/>
                    </w:rPr>
                    <w:sym w:font="Wingdings 2" w:char="F0A3"/>
                  </w:r>
                </w:p>
              </w:tc>
            </w:tr>
            <w:tr w:rsidR="00A27DF6" w:rsidRPr="00FE47FA" w:rsidTr="00A5193A">
              <w:tc>
                <w:tcPr>
                  <w:tcW w:w="3289" w:type="dxa"/>
                  <w:shd w:val="clear" w:color="auto" w:fill="auto"/>
                </w:tcPr>
                <w:p w:rsidR="00A27DF6" w:rsidRPr="00706B36" w:rsidRDefault="00A27DF6" w:rsidP="00A5193A">
                  <w:pPr>
                    <w:rPr>
                      <w:rFonts w:ascii="Arial" w:hAnsi="Arial" w:cs="Arial"/>
                      <w:sz w:val="20"/>
                    </w:rPr>
                  </w:pPr>
                  <w:r w:rsidRPr="00706B36">
                    <w:rPr>
                      <w:rFonts w:ascii="Arial" w:hAnsi="Arial" w:cs="Arial"/>
                      <w:sz w:val="20"/>
                    </w:rPr>
                    <w:t>l. Anders, namelijk</w:t>
                  </w:r>
                </w:p>
              </w:tc>
              <w:tc>
                <w:tcPr>
                  <w:tcW w:w="3827" w:type="dxa"/>
                  <w:gridSpan w:val="3"/>
                  <w:shd w:val="clear" w:color="auto" w:fill="auto"/>
                </w:tcPr>
                <w:p w:rsidR="00A27DF6" w:rsidRPr="00706B36" w:rsidRDefault="00A27DF6" w:rsidP="00A5193A">
                  <w:pPr>
                    <w:rPr>
                      <w:rFonts w:ascii="Arial" w:hAnsi="Arial" w:cs="Arial"/>
                      <w:sz w:val="20"/>
                    </w:rPr>
                  </w:pPr>
                  <w:r w:rsidRPr="00706B36">
                    <w:rPr>
                      <w:rFonts w:ascii="Arial" w:hAnsi="Arial" w:cs="Arial"/>
                      <w:sz w:val="20"/>
                    </w:rPr>
                    <w:t>____</w:t>
                  </w:r>
                </w:p>
              </w:tc>
            </w:tr>
          </w:tbl>
          <w:p w:rsidR="00A27DF6" w:rsidRPr="00FE47FA" w:rsidRDefault="00A27DF6" w:rsidP="00A27DF6">
            <w:pPr>
              <w:rPr>
                <w:rFonts w:ascii="Arial" w:hAnsi="Arial" w:cs="Arial"/>
                <w:sz w:val="20"/>
              </w:rPr>
            </w:pPr>
          </w:p>
          <w:p w:rsidR="00E157EF" w:rsidRPr="00FE47FA" w:rsidRDefault="00E157EF" w:rsidP="00A27DF6">
            <w:pPr>
              <w:autoSpaceDE w:val="0"/>
              <w:autoSpaceDN w:val="0"/>
              <w:adjustRightInd w:val="0"/>
              <w:rPr>
                <w:rFonts w:ascii="Arial" w:hAnsi="Arial" w:cs="Arial"/>
                <w:sz w:val="20"/>
              </w:rPr>
            </w:pPr>
          </w:p>
        </w:tc>
      </w:tr>
      <w:tr w:rsidR="00E157EF" w:rsidRPr="00FE47FA" w:rsidTr="00E157EF">
        <w:tc>
          <w:tcPr>
            <w:tcW w:w="1668" w:type="dxa"/>
            <w:shd w:val="clear" w:color="auto" w:fill="F3F3F3"/>
          </w:tcPr>
          <w:p w:rsidR="00E157EF" w:rsidRPr="00FE47FA" w:rsidRDefault="00E157EF" w:rsidP="00E157EF">
            <w:pPr>
              <w:rPr>
                <w:rFonts w:ascii="Arial" w:hAnsi="Arial" w:cs="Arial"/>
                <w:i/>
                <w:sz w:val="20"/>
              </w:rPr>
            </w:pPr>
            <w:r w:rsidRPr="00FE47FA">
              <w:rPr>
                <w:rFonts w:ascii="Arial" w:hAnsi="Arial" w:cs="Arial"/>
                <w:i/>
                <w:sz w:val="20"/>
              </w:rPr>
              <w:t>Definities</w:t>
            </w:r>
          </w:p>
        </w:tc>
        <w:tc>
          <w:tcPr>
            <w:tcW w:w="7512" w:type="dxa"/>
            <w:shd w:val="clear" w:color="auto" w:fill="F3F3F3"/>
          </w:tcPr>
          <w:p w:rsidR="00A27DF6" w:rsidRPr="00706B36" w:rsidRDefault="00A27DF6" w:rsidP="00A27DF6">
            <w:pPr>
              <w:rPr>
                <w:rFonts w:ascii="Arial" w:hAnsi="Arial" w:cs="Arial"/>
                <w:sz w:val="20"/>
              </w:rPr>
            </w:pPr>
            <w:r w:rsidRPr="00706B36">
              <w:rPr>
                <w:rFonts w:ascii="Arial" w:hAnsi="Arial" w:cs="Arial"/>
                <w:sz w:val="20"/>
                <w:vertAlign w:val="superscript"/>
              </w:rPr>
              <w:t>1</w:t>
            </w:r>
            <w:r w:rsidRPr="00706B36">
              <w:rPr>
                <w:rFonts w:ascii="Arial" w:hAnsi="Arial" w:cs="Arial"/>
                <w:sz w:val="20"/>
              </w:rPr>
              <w:t xml:space="preserve"> Met gespecialiseerd verpleegkundige wordt hier een dermatologieverpleegkundige of kinderverpleegkundige bedoeld.</w:t>
            </w:r>
          </w:p>
          <w:p w:rsidR="00E157EF" w:rsidRPr="00FE47FA" w:rsidRDefault="00A27DF6" w:rsidP="00A27DF6">
            <w:pPr>
              <w:rPr>
                <w:rFonts w:ascii="Arial" w:hAnsi="Arial" w:cs="Arial"/>
                <w:sz w:val="20"/>
              </w:rPr>
            </w:pPr>
            <w:r w:rsidRPr="00706B36">
              <w:rPr>
                <w:rFonts w:cs="Arial"/>
                <w:sz w:val="20"/>
              </w:rPr>
              <w:t xml:space="preserve">² </w:t>
            </w:r>
            <w:r w:rsidRPr="00706B36">
              <w:rPr>
                <w:rFonts w:ascii="Arial" w:hAnsi="Arial" w:cs="Arial"/>
                <w:sz w:val="20"/>
              </w:rPr>
              <w:t>Onder verpleegkundig specialist wordt ook Nurse Practitioner verstaan.</w:t>
            </w:r>
          </w:p>
        </w:tc>
      </w:tr>
      <w:tr w:rsidR="00E157EF" w:rsidRPr="00FE47FA" w:rsidTr="00E157EF">
        <w:tc>
          <w:tcPr>
            <w:tcW w:w="1668" w:type="dxa"/>
            <w:shd w:val="clear" w:color="auto" w:fill="F3F3F3"/>
          </w:tcPr>
          <w:p w:rsidR="00E157EF" w:rsidRPr="00FE47FA" w:rsidRDefault="00E157EF" w:rsidP="00E157EF">
            <w:pPr>
              <w:rPr>
                <w:rFonts w:ascii="Arial" w:hAnsi="Arial" w:cs="Arial"/>
                <w:i/>
                <w:sz w:val="20"/>
              </w:rPr>
            </w:pPr>
            <w:r w:rsidRPr="00FE47FA">
              <w:rPr>
                <w:rFonts w:ascii="Arial" w:hAnsi="Arial" w:cs="Arial"/>
                <w:i/>
                <w:sz w:val="20"/>
              </w:rPr>
              <w:t xml:space="preserve">Technische </w:t>
            </w:r>
          </w:p>
          <w:p w:rsidR="00E157EF" w:rsidRPr="00FE47FA" w:rsidRDefault="00E157EF" w:rsidP="00E157EF">
            <w:pPr>
              <w:rPr>
                <w:rFonts w:ascii="Arial" w:hAnsi="Arial" w:cs="Arial"/>
                <w:i/>
                <w:sz w:val="20"/>
              </w:rPr>
            </w:pPr>
            <w:r w:rsidRPr="00FE47FA">
              <w:rPr>
                <w:rFonts w:ascii="Arial" w:hAnsi="Arial" w:cs="Arial"/>
                <w:i/>
                <w:sz w:val="20"/>
              </w:rPr>
              <w:t>haalbaarheid</w:t>
            </w:r>
          </w:p>
        </w:tc>
        <w:tc>
          <w:tcPr>
            <w:tcW w:w="7512" w:type="dxa"/>
            <w:shd w:val="clear" w:color="auto" w:fill="F3F3F3"/>
          </w:tcPr>
          <w:p w:rsidR="00E157EF" w:rsidRPr="00FE47FA" w:rsidRDefault="00E157EF" w:rsidP="00A27DF6">
            <w:pPr>
              <w:rPr>
                <w:rFonts w:ascii="Arial" w:hAnsi="Arial" w:cs="Arial"/>
                <w:sz w:val="20"/>
              </w:rPr>
            </w:pPr>
            <w:r w:rsidRPr="00FE47FA">
              <w:rPr>
                <w:rFonts w:ascii="Arial" w:hAnsi="Arial" w:cs="Arial"/>
                <w:sz w:val="20"/>
              </w:rPr>
              <w:t xml:space="preserve">* Peildatum: </w:t>
            </w:r>
            <w:smartTag w:uri="urn:schemas-microsoft-com:office:smarttags" w:element="date">
              <w:smartTagPr>
                <w:attr w:name="Year" w:val="2016"/>
                <w:attr w:name="Day" w:val="1"/>
                <w:attr w:name="Month" w:val="3"/>
                <w:attr w:name="ls" w:val="trans"/>
              </w:smartTagPr>
              <w:r w:rsidRPr="00FE47FA">
                <w:rPr>
                  <w:rFonts w:ascii="Arial" w:hAnsi="Arial" w:cs="Arial"/>
                  <w:sz w:val="20"/>
                </w:rPr>
                <w:t>1 maart 201</w:t>
              </w:r>
              <w:r w:rsidR="0049566D">
                <w:rPr>
                  <w:rFonts w:ascii="Arial" w:hAnsi="Arial" w:cs="Arial"/>
                  <w:sz w:val="20"/>
                </w:rPr>
                <w:t>6</w:t>
              </w:r>
            </w:smartTag>
          </w:p>
        </w:tc>
      </w:tr>
    </w:tbl>
    <w:p w:rsidR="00E157EF" w:rsidRPr="00A36328" w:rsidRDefault="00E157EF" w:rsidP="00E157EF">
      <w:pPr>
        <w:rPr>
          <w:rFonts w:cs="Arial"/>
          <w:sz w:val="20"/>
        </w:rPr>
      </w:pPr>
    </w:p>
    <w:p w:rsidR="00E157EF" w:rsidRPr="00A36328" w:rsidRDefault="00E157EF" w:rsidP="00E157EF">
      <w:pPr>
        <w:rPr>
          <w:rFonts w:cs="Arial"/>
          <w:sz w:val="20"/>
        </w:rPr>
      </w:pPr>
    </w:p>
    <w:p w:rsidR="00E157EF" w:rsidRPr="00A36328" w:rsidRDefault="00E157EF" w:rsidP="00E157EF">
      <w:pPr>
        <w:rPr>
          <w:rFonts w:cs="Arial"/>
          <w:sz w:val="20"/>
        </w:rPr>
      </w:pPr>
    </w:p>
    <w:p w:rsidR="00E157EF" w:rsidRPr="00A36328" w:rsidRDefault="00E157EF" w:rsidP="00E157EF">
      <w:pPr>
        <w:rPr>
          <w:rFonts w:cs="Arial"/>
          <w:sz w:val="20"/>
        </w:rPr>
      </w:pPr>
      <w:r>
        <w:rPr>
          <w:rFonts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157EF" w:rsidRPr="00FE47FA" w:rsidTr="00E157EF">
        <w:tc>
          <w:tcPr>
            <w:tcW w:w="9180" w:type="dxa"/>
            <w:gridSpan w:val="2"/>
            <w:tcBorders>
              <w:bottom w:val="single" w:sz="4" w:space="0" w:color="auto"/>
            </w:tcBorders>
            <w:shd w:val="clear" w:color="auto" w:fill="E0E0E0"/>
          </w:tcPr>
          <w:p w:rsidR="00E157EF" w:rsidRPr="00FE47FA" w:rsidRDefault="00E157EF" w:rsidP="00E157EF">
            <w:pPr>
              <w:rPr>
                <w:rFonts w:ascii="Arial" w:hAnsi="Arial" w:cs="Arial"/>
                <w:b/>
                <w:sz w:val="20"/>
              </w:rPr>
            </w:pPr>
            <w:r w:rsidRPr="00FE47FA">
              <w:rPr>
                <w:rFonts w:ascii="Arial" w:hAnsi="Arial" w:cs="Arial"/>
                <w:b/>
                <w:sz w:val="20"/>
              </w:rPr>
              <w:t>Afspraken op 1 dag</w:t>
            </w:r>
          </w:p>
        </w:tc>
      </w:tr>
      <w:tr w:rsidR="00E157EF" w:rsidRPr="00FE47FA" w:rsidTr="00E157EF">
        <w:tc>
          <w:tcPr>
            <w:tcW w:w="1684" w:type="dxa"/>
            <w:tcBorders>
              <w:bottom w:val="single" w:sz="4" w:space="0" w:color="auto"/>
            </w:tcBorders>
            <w:shd w:val="clear" w:color="auto" w:fill="E0E0E0"/>
          </w:tcPr>
          <w:p w:rsidR="00E157EF" w:rsidRPr="00FE47FA" w:rsidRDefault="00E157EF" w:rsidP="00E157EF">
            <w:pPr>
              <w:rPr>
                <w:rFonts w:ascii="Arial" w:hAnsi="Arial" w:cs="Arial"/>
                <w:b/>
                <w:i/>
                <w:sz w:val="20"/>
              </w:rPr>
            </w:pPr>
            <w:r w:rsidRPr="00FE47FA">
              <w:rPr>
                <w:rFonts w:ascii="Arial" w:hAnsi="Arial" w:cs="Arial"/>
                <w:b/>
                <w:i/>
                <w:sz w:val="20"/>
              </w:rPr>
              <w:t>Vraag 5</w:t>
            </w:r>
          </w:p>
          <w:p w:rsidR="00E157EF" w:rsidRPr="00FE47FA" w:rsidRDefault="00E157EF" w:rsidP="00E157EF">
            <w:pPr>
              <w:rPr>
                <w:rFonts w:ascii="Arial" w:hAnsi="Arial" w:cs="Arial"/>
                <w:b/>
                <w:i/>
                <w:sz w:val="20"/>
              </w:rPr>
            </w:pPr>
          </w:p>
        </w:tc>
        <w:tc>
          <w:tcPr>
            <w:tcW w:w="7496" w:type="dxa"/>
            <w:tcBorders>
              <w:bottom w:val="single" w:sz="4" w:space="0" w:color="auto"/>
            </w:tcBorders>
            <w:shd w:val="clear" w:color="auto" w:fill="E0E0E0"/>
          </w:tcPr>
          <w:p w:rsidR="00E157EF" w:rsidRPr="00FE47FA" w:rsidRDefault="00E157EF" w:rsidP="00E157EF">
            <w:pPr>
              <w:rPr>
                <w:rFonts w:ascii="Arial" w:hAnsi="Arial" w:cs="Arial"/>
                <w:sz w:val="20"/>
              </w:rPr>
            </w:pPr>
            <w:r w:rsidRPr="00FE47FA">
              <w:rPr>
                <w:rFonts w:ascii="Arial" w:hAnsi="Arial" w:cs="Arial"/>
                <w:sz w:val="20"/>
              </w:rPr>
              <w:t>Biedt uw ziekenhuislocatie patiënten met constitutioneel eczeem de mogelijkheid om de benodigde afspraken</w:t>
            </w:r>
            <w:r w:rsidRPr="00FE47FA">
              <w:rPr>
                <w:rFonts w:ascii="Arial" w:hAnsi="Arial" w:cs="Arial"/>
                <w:sz w:val="20"/>
                <w:vertAlign w:val="superscript"/>
              </w:rPr>
              <w:t>1</w:t>
            </w:r>
            <w:r w:rsidRPr="00FE47FA">
              <w:rPr>
                <w:rFonts w:ascii="Arial" w:hAnsi="Arial" w:cs="Arial"/>
                <w:sz w:val="20"/>
              </w:rPr>
              <w:t xml:space="preserve"> op één dag te plannen?*</w:t>
            </w:r>
          </w:p>
          <w:p w:rsidR="00E157EF" w:rsidRPr="00FE47FA" w:rsidRDefault="00E157EF" w:rsidP="00E157EF">
            <w:pPr>
              <w:autoSpaceDE w:val="0"/>
              <w:autoSpaceDN w:val="0"/>
              <w:adjustRightInd w:val="0"/>
              <w:rPr>
                <w:rFonts w:ascii="Arial" w:hAnsi="Arial" w:cs="Arial"/>
                <w:i/>
                <w:sz w:val="20"/>
              </w:rPr>
            </w:pPr>
          </w:p>
          <w:p w:rsidR="00E157EF" w:rsidRPr="00FE47FA" w:rsidRDefault="00E157EF" w:rsidP="00E157EF">
            <w:pPr>
              <w:autoSpaceDE w:val="0"/>
              <w:autoSpaceDN w:val="0"/>
              <w:adjustRightInd w:val="0"/>
              <w:rPr>
                <w:rFonts w:ascii="Arial" w:hAnsi="Arial" w:cs="Arial"/>
                <w:i/>
                <w:sz w:val="20"/>
              </w:rPr>
            </w:pPr>
            <w:r w:rsidRPr="00FE47FA">
              <w:rPr>
                <w:rFonts w:ascii="Arial" w:hAnsi="Arial" w:cs="Arial"/>
                <w:i/>
                <w:sz w:val="20"/>
              </w:rPr>
              <w:t>(aanvinken, één antwoord mogelijk)</w:t>
            </w:r>
          </w:p>
          <w:p w:rsidR="00E157EF" w:rsidRPr="00FE47FA" w:rsidRDefault="00E157EF" w:rsidP="00E157EF">
            <w:pPr>
              <w:autoSpaceDE w:val="0"/>
              <w:autoSpaceDN w:val="0"/>
              <w:adjustRightInd w:val="0"/>
              <w:rPr>
                <w:rFonts w:ascii="Arial" w:hAnsi="Arial" w:cs="Arial"/>
                <w:i/>
                <w:sz w:val="20"/>
              </w:rPr>
            </w:pPr>
            <w:r w:rsidRPr="00FE47FA">
              <w:rPr>
                <w:rFonts w:ascii="Arial" w:hAnsi="Arial" w:cs="Arial"/>
                <w:sz w:val="20"/>
              </w:rPr>
              <w:sym w:font="Wingdings 2" w:char="F0A3"/>
            </w:r>
            <w:r w:rsidRPr="00FE47FA">
              <w:rPr>
                <w:rFonts w:ascii="Arial" w:hAnsi="Arial" w:cs="Arial"/>
                <w:sz w:val="20"/>
              </w:rPr>
              <w:t xml:space="preserve"> Ja, standaard</w:t>
            </w:r>
          </w:p>
          <w:p w:rsidR="00E157EF" w:rsidRPr="00FE47FA" w:rsidRDefault="00E157EF" w:rsidP="00E157EF">
            <w:pPr>
              <w:autoSpaceDE w:val="0"/>
              <w:autoSpaceDN w:val="0"/>
              <w:adjustRightInd w:val="0"/>
              <w:rPr>
                <w:rFonts w:ascii="Arial" w:hAnsi="Arial" w:cs="Arial"/>
                <w:sz w:val="20"/>
              </w:rPr>
            </w:pPr>
            <w:r w:rsidRPr="00FE47FA">
              <w:rPr>
                <w:rFonts w:ascii="Arial" w:hAnsi="Arial" w:cs="Arial"/>
                <w:sz w:val="20"/>
              </w:rPr>
              <w:sym w:font="Wingdings 2" w:char="F0A3"/>
            </w:r>
            <w:r w:rsidRPr="00FE47FA">
              <w:rPr>
                <w:rFonts w:ascii="Arial" w:hAnsi="Arial" w:cs="Arial"/>
                <w:sz w:val="20"/>
              </w:rPr>
              <w:t xml:space="preserve"> Ja, op verzoek van de patiënt </w:t>
            </w:r>
          </w:p>
          <w:p w:rsidR="00E157EF" w:rsidRPr="00FE47FA" w:rsidRDefault="00E157EF" w:rsidP="00E157EF">
            <w:pPr>
              <w:autoSpaceDE w:val="0"/>
              <w:autoSpaceDN w:val="0"/>
              <w:adjustRightInd w:val="0"/>
              <w:rPr>
                <w:rFonts w:ascii="Arial" w:hAnsi="Arial" w:cs="Arial"/>
                <w:i/>
                <w:sz w:val="20"/>
              </w:rPr>
            </w:pPr>
            <w:r w:rsidRPr="00FE47FA">
              <w:rPr>
                <w:rFonts w:ascii="Arial" w:hAnsi="Arial" w:cs="Arial"/>
                <w:sz w:val="20"/>
              </w:rPr>
              <w:sym w:font="Wingdings 2" w:char="F0A3"/>
            </w:r>
            <w:r w:rsidRPr="00FE47FA">
              <w:rPr>
                <w:rFonts w:ascii="Arial" w:hAnsi="Arial" w:cs="Arial"/>
                <w:sz w:val="20"/>
              </w:rPr>
              <w:t xml:space="preserve"> Nee </w:t>
            </w:r>
          </w:p>
          <w:p w:rsidR="00E157EF" w:rsidRPr="00FE47FA" w:rsidRDefault="00E157EF" w:rsidP="00E157EF">
            <w:pPr>
              <w:rPr>
                <w:rFonts w:ascii="Arial" w:hAnsi="Arial" w:cs="Arial"/>
                <w:sz w:val="20"/>
              </w:rPr>
            </w:pPr>
          </w:p>
        </w:tc>
      </w:tr>
      <w:tr w:rsidR="00E157EF" w:rsidRPr="00FE47FA" w:rsidTr="00E157EF">
        <w:tc>
          <w:tcPr>
            <w:tcW w:w="1684" w:type="dxa"/>
            <w:shd w:val="clear" w:color="auto" w:fill="F3F3F3"/>
          </w:tcPr>
          <w:p w:rsidR="00E157EF" w:rsidRPr="00FE47FA" w:rsidRDefault="00E157EF" w:rsidP="00E157EF">
            <w:pPr>
              <w:rPr>
                <w:rFonts w:ascii="Arial" w:hAnsi="Arial" w:cs="Arial"/>
                <w:i/>
                <w:sz w:val="20"/>
              </w:rPr>
            </w:pPr>
            <w:r w:rsidRPr="00FE47FA">
              <w:rPr>
                <w:rFonts w:ascii="Arial" w:hAnsi="Arial" w:cs="Arial"/>
                <w:i/>
                <w:sz w:val="20"/>
              </w:rPr>
              <w:t>Definities</w:t>
            </w:r>
          </w:p>
        </w:tc>
        <w:tc>
          <w:tcPr>
            <w:tcW w:w="7496" w:type="dxa"/>
            <w:shd w:val="clear" w:color="auto" w:fill="F3F3F3"/>
          </w:tcPr>
          <w:p w:rsidR="00E157EF" w:rsidRPr="00FE47FA" w:rsidRDefault="00E157EF" w:rsidP="00E157EF">
            <w:pPr>
              <w:pStyle w:val="Normaalweb"/>
              <w:autoSpaceDE w:val="0"/>
              <w:autoSpaceDN w:val="0"/>
              <w:adjustRightInd w:val="0"/>
              <w:spacing w:before="0" w:beforeAutospacing="0" w:after="0" w:afterAutospacing="0"/>
              <w:rPr>
                <w:rFonts w:ascii="Arial" w:hAnsi="Arial" w:cs="Arial"/>
              </w:rPr>
            </w:pPr>
            <w:bookmarkStart w:id="121" w:name="OLE_LINK32"/>
            <w:bookmarkStart w:id="122" w:name="OLE_LINK33"/>
            <w:r w:rsidRPr="00FE47FA">
              <w:rPr>
                <w:rFonts w:ascii="Arial" w:hAnsi="Arial" w:cs="Arial"/>
                <w:vertAlign w:val="superscript"/>
              </w:rPr>
              <w:t>1</w:t>
            </w:r>
            <w:bookmarkEnd w:id="121"/>
            <w:bookmarkEnd w:id="122"/>
            <w:r w:rsidRPr="00FE47FA">
              <w:rPr>
                <w:rFonts w:ascii="Arial" w:hAnsi="Arial" w:cs="Arial"/>
              </w:rPr>
              <w:t xml:space="preserve"> Medisch technische onmogelijkheden uitgezonderd. Onder afspraken vallen de voor de patiënt benodigde afspraken met bijvoorbeeld: dermatoloog, dermatologieverpleegkundige/verpleegkundig specialist, allergoloog, psycholoog, maatschappelijk werker. </w:t>
            </w:r>
          </w:p>
        </w:tc>
      </w:tr>
      <w:tr w:rsidR="00E157EF" w:rsidRPr="00FE47FA" w:rsidTr="00E157EF">
        <w:tc>
          <w:tcPr>
            <w:tcW w:w="1684" w:type="dxa"/>
            <w:shd w:val="clear" w:color="auto" w:fill="F3F3F3"/>
          </w:tcPr>
          <w:p w:rsidR="00E157EF" w:rsidRPr="00FE47FA" w:rsidRDefault="00E157EF" w:rsidP="00E157EF">
            <w:pPr>
              <w:rPr>
                <w:rFonts w:ascii="Arial" w:hAnsi="Arial" w:cs="Arial"/>
                <w:i/>
                <w:sz w:val="20"/>
              </w:rPr>
            </w:pPr>
            <w:r w:rsidRPr="00FE47FA">
              <w:rPr>
                <w:rFonts w:ascii="Arial" w:hAnsi="Arial" w:cs="Arial"/>
                <w:i/>
                <w:sz w:val="20"/>
              </w:rPr>
              <w:t xml:space="preserve">Technische </w:t>
            </w:r>
          </w:p>
          <w:p w:rsidR="00E157EF" w:rsidRPr="00FE47FA" w:rsidRDefault="00E157EF" w:rsidP="00E157EF">
            <w:pPr>
              <w:rPr>
                <w:rFonts w:ascii="Arial" w:hAnsi="Arial" w:cs="Arial"/>
                <w:i/>
                <w:sz w:val="20"/>
              </w:rPr>
            </w:pPr>
            <w:r w:rsidRPr="00FE47FA">
              <w:rPr>
                <w:rFonts w:ascii="Arial" w:hAnsi="Arial" w:cs="Arial"/>
                <w:i/>
                <w:sz w:val="20"/>
              </w:rPr>
              <w:t>haalbaarheid</w:t>
            </w:r>
          </w:p>
        </w:tc>
        <w:tc>
          <w:tcPr>
            <w:tcW w:w="7496" w:type="dxa"/>
            <w:shd w:val="clear" w:color="auto" w:fill="F3F3F3"/>
          </w:tcPr>
          <w:p w:rsidR="00E157EF" w:rsidRPr="00FE47FA" w:rsidRDefault="00C34DC6" w:rsidP="00E157EF">
            <w:pPr>
              <w:pStyle w:val="Normaalweb"/>
              <w:autoSpaceDE w:val="0"/>
              <w:autoSpaceDN w:val="0"/>
              <w:adjustRightInd w:val="0"/>
              <w:spacing w:before="0" w:beforeAutospacing="0" w:after="0" w:afterAutospacing="0"/>
              <w:rPr>
                <w:rFonts w:ascii="Arial" w:hAnsi="Arial" w:cs="Arial"/>
              </w:rPr>
            </w:pPr>
            <w:r>
              <w:rPr>
                <w:rFonts w:ascii="Arial" w:hAnsi="Arial" w:cs="Arial"/>
              </w:rPr>
              <w:t xml:space="preserve">* Peildatum: </w:t>
            </w:r>
            <w:smartTag w:uri="urn:schemas-microsoft-com:office:smarttags" w:element="date">
              <w:smartTagPr>
                <w:attr w:name="Year" w:val="2016"/>
                <w:attr w:name="Day" w:val="1"/>
                <w:attr w:name="Month" w:val="3"/>
                <w:attr w:name="ls" w:val="trans"/>
              </w:smartTagPr>
              <w:r>
                <w:rPr>
                  <w:rFonts w:ascii="Arial" w:hAnsi="Arial" w:cs="Arial"/>
                </w:rPr>
                <w:t>1 maart 201</w:t>
              </w:r>
              <w:r w:rsidR="0049566D">
                <w:rPr>
                  <w:rFonts w:ascii="Arial" w:hAnsi="Arial" w:cs="Arial"/>
                </w:rPr>
                <w:t>6</w:t>
              </w:r>
            </w:smartTag>
          </w:p>
          <w:p w:rsidR="00E157EF" w:rsidRPr="00FE47FA" w:rsidRDefault="00E157EF" w:rsidP="00E157EF">
            <w:pPr>
              <w:rPr>
                <w:rFonts w:ascii="Arial" w:hAnsi="Arial" w:cs="Arial"/>
                <w:sz w:val="20"/>
              </w:rPr>
            </w:pPr>
          </w:p>
        </w:tc>
      </w:tr>
    </w:tbl>
    <w:p w:rsidR="00E157EF" w:rsidRPr="00A36328" w:rsidRDefault="00E157EF" w:rsidP="00E157EF">
      <w:pPr>
        <w:rPr>
          <w:sz w:val="20"/>
        </w:rPr>
      </w:pPr>
    </w:p>
    <w:p w:rsidR="00E157EF" w:rsidRPr="00A36328" w:rsidRDefault="00E157EF" w:rsidP="00E157EF">
      <w:pPr>
        <w:pStyle w:val="Kop1"/>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157EF" w:rsidRPr="00FE47FA" w:rsidTr="00E157EF">
        <w:tc>
          <w:tcPr>
            <w:tcW w:w="9180" w:type="dxa"/>
            <w:gridSpan w:val="2"/>
            <w:tcBorders>
              <w:bottom w:val="single" w:sz="4" w:space="0" w:color="auto"/>
            </w:tcBorders>
            <w:shd w:val="clear" w:color="auto" w:fill="E0E0E0"/>
          </w:tcPr>
          <w:p w:rsidR="00E157EF" w:rsidRPr="00FE47FA" w:rsidRDefault="00E157EF" w:rsidP="00E157EF">
            <w:pPr>
              <w:rPr>
                <w:rFonts w:ascii="Arial" w:hAnsi="Arial" w:cs="Arial"/>
                <w:b/>
                <w:sz w:val="20"/>
              </w:rPr>
            </w:pPr>
            <w:r w:rsidRPr="00FE47FA">
              <w:rPr>
                <w:rFonts w:ascii="Arial" w:hAnsi="Arial" w:cs="Arial"/>
                <w:b/>
                <w:sz w:val="20"/>
              </w:rPr>
              <w:t>Faciliteiten</w:t>
            </w:r>
          </w:p>
        </w:tc>
      </w:tr>
      <w:tr w:rsidR="00E157EF" w:rsidRPr="00FE47FA" w:rsidTr="00E157EF">
        <w:tc>
          <w:tcPr>
            <w:tcW w:w="1684" w:type="dxa"/>
            <w:tcBorders>
              <w:bottom w:val="single" w:sz="4" w:space="0" w:color="auto"/>
            </w:tcBorders>
            <w:shd w:val="clear" w:color="auto" w:fill="E0E0E0"/>
          </w:tcPr>
          <w:p w:rsidR="00E157EF" w:rsidRPr="00FE47FA" w:rsidRDefault="00E157EF" w:rsidP="00E157EF">
            <w:pPr>
              <w:rPr>
                <w:rFonts w:ascii="Arial" w:hAnsi="Arial" w:cs="Arial"/>
                <w:b/>
                <w:i/>
                <w:sz w:val="20"/>
              </w:rPr>
            </w:pPr>
            <w:r w:rsidRPr="00FE47FA">
              <w:rPr>
                <w:rFonts w:ascii="Arial" w:hAnsi="Arial" w:cs="Arial"/>
                <w:b/>
                <w:i/>
                <w:sz w:val="20"/>
              </w:rPr>
              <w:t>Vraag 6</w:t>
            </w:r>
          </w:p>
          <w:p w:rsidR="00E157EF" w:rsidRPr="00FE47FA" w:rsidRDefault="00E157EF" w:rsidP="00E157EF">
            <w:pPr>
              <w:rPr>
                <w:rFonts w:ascii="Arial" w:hAnsi="Arial" w:cs="Arial"/>
                <w:b/>
                <w:i/>
                <w:sz w:val="20"/>
              </w:rPr>
            </w:pPr>
          </w:p>
        </w:tc>
        <w:tc>
          <w:tcPr>
            <w:tcW w:w="7496" w:type="dxa"/>
            <w:tcBorders>
              <w:bottom w:val="single" w:sz="4" w:space="0" w:color="auto"/>
            </w:tcBorders>
            <w:shd w:val="clear" w:color="auto" w:fill="E0E0E0"/>
          </w:tcPr>
          <w:p w:rsidR="00C657A5" w:rsidRPr="00706B36" w:rsidRDefault="00C657A5" w:rsidP="00C657A5">
            <w:pPr>
              <w:rPr>
                <w:rFonts w:ascii="Arial" w:hAnsi="Arial" w:cs="Arial"/>
                <w:sz w:val="20"/>
              </w:rPr>
            </w:pPr>
            <w:r w:rsidRPr="00706B36">
              <w:rPr>
                <w:rFonts w:ascii="Arial" w:hAnsi="Arial" w:cs="Arial"/>
                <w:sz w:val="20"/>
              </w:rPr>
              <w:t>Welke faciliteiten biedt uw ziekenhuislocatie aan op het gebied van dermatologische zorg voor patiënten met constitutioneel eczeem?*</w:t>
            </w:r>
          </w:p>
          <w:p w:rsidR="00C657A5" w:rsidRPr="00706B36" w:rsidRDefault="00C657A5" w:rsidP="00C657A5">
            <w:pPr>
              <w:autoSpaceDE w:val="0"/>
              <w:autoSpaceDN w:val="0"/>
              <w:adjustRightInd w:val="0"/>
              <w:rPr>
                <w:rFonts w:ascii="Arial" w:hAnsi="Arial" w:cs="Arial"/>
                <w:i/>
                <w:sz w:val="20"/>
              </w:rPr>
            </w:pPr>
          </w:p>
          <w:p w:rsidR="00C657A5" w:rsidRPr="00706B36" w:rsidRDefault="00C657A5" w:rsidP="00C657A5">
            <w:pPr>
              <w:autoSpaceDE w:val="0"/>
              <w:autoSpaceDN w:val="0"/>
              <w:adjustRightInd w:val="0"/>
              <w:rPr>
                <w:rFonts w:ascii="Arial" w:hAnsi="Arial" w:cs="Arial"/>
                <w:i/>
                <w:sz w:val="20"/>
              </w:rPr>
            </w:pPr>
            <w:r w:rsidRPr="00706B36">
              <w:rPr>
                <w:rFonts w:ascii="Arial" w:hAnsi="Arial" w:cs="Arial"/>
                <w:i/>
                <w:sz w:val="20"/>
              </w:rPr>
              <w:t>(aanvinken, meerdere antwoorden mogelijk)</w:t>
            </w:r>
          </w:p>
          <w:p w:rsidR="00C657A5" w:rsidRPr="00706B36" w:rsidRDefault="00C657A5" w:rsidP="00C657A5">
            <w:pPr>
              <w:autoSpaceDE w:val="0"/>
              <w:autoSpaceDN w:val="0"/>
              <w:adjustRightInd w:val="0"/>
              <w:rPr>
                <w:rFonts w:ascii="Arial" w:hAnsi="Arial" w:cs="Arial"/>
                <w:i/>
                <w:sz w:val="20"/>
                <w:vertAlign w:val="superscript"/>
              </w:rPr>
            </w:pPr>
            <w:r w:rsidRPr="00706B36">
              <w:rPr>
                <w:rFonts w:ascii="Arial" w:hAnsi="Arial" w:cs="Arial"/>
                <w:sz w:val="20"/>
              </w:rPr>
              <w:sym w:font="Wingdings 2" w:char="F0A3"/>
            </w:r>
            <w:r w:rsidRPr="00706B36">
              <w:rPr>
                <w:rFonts w:ascii="Arial" w:hAnsi="Arial" w:cs="Arial"/>
                <w:sz w:val="20"/>
              </w:rPr>
              <w:t xml:space="preserve"> E-consult</w:t>
            </w:r>
            <w:r w:rsidRPr="00706B36">
              <w:rPr>
                <w:rFonts w:ascii="Arial" w:hAnsi="Arial" w:cs="Arial"/>
                <w:sz w:val="20"/>
                <w:vertAlign w:val="superscript"/>
              </w:rPr>
              <w:t>1</w:t>
            </w:r>
          </w:p>
          <w:p w:rsidR="00C657A5" w:rsidRPr="00706B36" w:rsidRDefault="00C657A5" w:rsidP="00C657A5">
            <w:pPr>
              <w:autoSpaceDE w:val="0"/>
              <w:autoSpaceDN w:val="0"/>
              <w:adjustRightInd w:val="0"/>
              <w:rPr>
                <w:rFonts w:ascii="Arial" w:hAnsi="Arial" w:cs="Arial"/>
                <w:sz w:val="20"/>
              </w:rPr>
            </w:pPr>
            <w:r w:rsidRPr="00706B36">
              <w:rPr>
                <w:rFonts w:ascii="Arial" w:hAnsi="Arial" w:cs="Arial"/>
                <w:sz w:val="20"/>
              </w:rPr>
              <w:sym w:font="Wingdings 2" w:char="F0A3"/>
            </w:r>
            <w:r w:rsidRPr="00706B36">
              <w:rPr>
                <w:rFonts w:ascii="Arial" w:hAnsi="Arial" w:cs="Arial"/>
                <w:sz w:val="20"/>
              </w:rPr>
              <w:t xml:space="preserve"> Digitaal spreekuur</w:t>
            </w:r>
            <w:r w:rsidRPr="00706B36">
              <w:rPr>
                <w:rFonts w:ascii="Arial" w:hAnsi="Arial" w:cs="Arial"/>
                <w:sz w:val="20"/>
                <w:vertAlign w:val="superscript"/>
              </w:rPr>
              <w:t>2</w:t>
            </w:r>
          </w:p>
          <w:p w:rsidR="00C657A5" w:rsidRPr="00706B36" w:rsidRDefault="00C657A5" w:rsidP="00C657A5">
            <w:pPr>
              <w:autoSpaceDE w:val="0"/>
              <w:autoSpaceDN w:val="0"/>
              <w:adjustRightInd w:val="0"/>
              <w:rPr>
                <w:rFonts w:ascii="Arial" w:hAnsi="Arial" w:cs="Arial"/>
                <w:sz w:val="20"/>
              </w:rPr>
            </w:pPr>
            <w:r w:rsidRPr="00706B36">
              <w:rPr>
                <w:rFonts w:ascii="Arial" w:hAnsi="Arial" w:cs="Arial"/>
                <w:sz w:val="20"/>
              </w:rPr>
              <w:sym w:font="Wingdings 2" w:char="F0A3"/>
            </w:r>
            <w:r w:rsidRPr="00706B36">
              <w:rPr>
                <w:rFonts w:ascii="Arial" w:hAnsi="Arial" w:cs="Arial"/>
                <w:sz w:val="20"/>
              </w:rPr>
              <w:t xml:space="preserve"> Kinder(smeer)spreekuren/zalfpoli</w:t>
            </w:r>
          </w:p>
          <w:p w:rsidR="00C657A5" w:rsidRPr="00706B36" w:rsidRDefault="00C657A5" w:rsidP="00C657A5">
            <w:pPr>
              <w:autoSpaceDE w:val="0"/>
              <w:autoSpaceDN w:val="0"/>
              <w:adjustRightInd w:val="0"/>
              <w:rPr>
                <w:rFonts w:ascii="Arial" w:hAnsi="Arial" w:cs="Arial"/>
                <w:i/>
                <w:sz w:val="20"/>
              </w:rPr>
            </w:pPr>
            <w:r w:rsidRPr="00706B36">
              <w:rPr>
                <w:rFonts w:ascii="Arial" w:hAnsi="Arial" w:cs="Arial"/>
                <w:sz w:val="20"/>
              </w:rPr>
              <w:sym w:font="Wingdings 2" w:char="F0A3"/>
            </w:r>
            <w:r w:rsidRPr="00706B36">
              <w:rPr>
                <w:rFonts w:ascii="Arial" w:hAnsi="Arial" w:cs="Arial"/>
                <w:sz w:val="20"/>
              </w:rPr>
              <w:t xml:space="preserve"> Avondspreekuur op de polikliniek</w:t>
            </w:r>
          </w:p>
          <w:p w:rsidR="00C657A5" w:rsidRPr="00706B36" w:rsidRDefault="00C657A5" w:rsidP="00C657A5">
            <w:pPr>
              <w:autoSpaceDE w:val="0"/>
              <w:autoSpaceDN w:val="0"/>
              <w:adjustRightInd w:val="0"/>
              <w:rPr>
                <w:rFonts w:ascii="Arial" w:hAnsi="Arial" w:cs="Arial"/>
                <w:sz w:val="20"/>
                <w:vertAlign w:val="superscript"/>
              </w:rPr>
            </w:pPr>
            <w:r w:rsidRPr="00706B36">
              <w:rPr>
                <w:rFonts w:ascii="Arial" w:hAnsi="Arial" w:cs="Arial"/>
                <w:sz w:val="20"/>
              </w:rPr>
              <w:sym w:font="Wingdings 2" w:char="F0A3"/>
            </w:r>
            <w:r w:rsidRPr="00706B36">
              <w:rPr>
                <w:rFonts w:ascii="Arial" w:hAnsi="Arial" w:cs="Arial"/>
                <w:sz w:val="20"/>
              </w:rPr>
              <w:t xml:space="preserve"> Gezamenlijke medische afspraak (GMA)</w:t>
            </w:r>
            <w:r w:rsidRPr="00706B36">
              <w:rPr>
                <w:rFonts w:ascii="Arial" w:hAnsi="Arial" w:cs="Arial"/>
                <w:sz w:val="20"/>
                <w:vertAlign w:val="superscript"/>
              </w:rPr>
              <w:t>3</w:t>
            </w:r>
          </w:p>
          <w:p w:rsidR="00C657A5" w:rsidRPr="00706B36" w:rsidRDefault="00C657A5" w:rsidP="00C657A5">
            <w:pPr>
              <w:autoSpaceDE w:val="0"/>
              <w:autoSpaceDN w:val="0"/>
              <w:adjustRightInd w:val="0"/>
              <w:rPr>
                <w:rFonts w:ascii="Arial" w:hAnsi="Arial" w:cs="Arial"/>
                <w:sz w:val="20"/>
              </w:rPr>
            </w:pPr>
            <w:r w:rsidRPr="00706B36">
              <w:rPr>
                <w:rFonts w:ascii="Arial" w:hAnsi="Arial" w:cs="Arial"/>
                <w:sz w:val="20"/>
              </w:rPr>
              <w:sym w:font="Wingdings 2" w:char="F0A3"/>
            </w:r>
            <w:r w:rsidRPr="00706B36">
              <w:rPr>
                <w:rFonts w:ascii="Arial" w:hAnsi="Arial" w:cs="Arial"/>
                <w:sz w:val="20"/>
              </w:rPr>
              <w:t xml:space="preserve"> Multidisciplinaire afspraak</w:t>
            </w:r>
            <w:r w:rsidRPr="00706B36">
              <w:rPr>
                <w:rFonts w:ascii="Arial" w:hAnsi="Arial" w:cs="Arial"/>
                <w:sz w:val="20"/>
                <w:vertAlign w:val="superscript"/>
              </w:rPr>
              <w:t>4</w:t>
            </w:r>
          </w:p>
          <w:p w:rsidR="00C657A5" w:rsidRPr="00706B36" w:rsidRDefault="00C657A5" w:rsidP="00C657A5">
            <w:pPr>
              <w:autoSpaceDE w:val="0"/>
              <w:autoSpaceDN w:val="0"/>
              <w:adjustRightInd w:val="0"/>
              <w:rPr>
                <w:rFonts w:ascii="Arial" w:hAnsi="Arial" w:cs="Arial"/>
                <w:sz w:val="20"/>
              </w:rPr>
            </w:pPr>
            <w:r w:rsidRPr="00706B36">
              <w:rPr>
                <w:rFonts w:ascii="Arial" w:hAnsi="Arial" w:cs="Arial"/>
                <w:sz w:val="20"/>
              </w:rPr>
              <w:sym w:font="Wingdings 2" w:char="F0A3"/>
            </w:r>
            <w:r w:rsidRPr="00706B36">
              <w:rPr>
                <w:rFonts w:ascii="Arial" w:hAnsi="Arial" w:cs="Arial"/>
                <w:sz w:val="20"/>
              </w:rPr>
              <w:t xml:space="preserve"> Testen van neutrale zalven/crèmes door de patiënt zelf</w:t>
            </w:r>
          </w:p>
          <w:p w:rsidR="00C657A5" w:rsidRPr="00706B36" w:rsidRDefault="00C657A5" w:rsidP="00C657A5">
            <w:pPr>
              <w:rPr>
                <w:rFonts w:ascii="Arial" w:hAnsi="Arial" w:cs="Arial"/>
                <w:sz w:val="20"/>
              </w:rPr>
            </w:pPr>
            <w:r w:rsidRPr="00706B36">
              <w:rPr>
                <w:rFonts w:ascii="Arial" w:hAnsi="Arial" w:cs="Arial"/>
                <w:sz w:val="20"/>
              </w:rPr>
              <w:sym w:font="Wingdings 2" w:char="F0A3"/>
            </w:r>
            <w:r w:rsidRPr="00706B36">
              <w:rPr>
                <w:rFonts w:ascii="Arial" w:hAnsi="Arial" w:cs="Arial"/>
                <w:sz w:val="20"/>
              </w:rPr>
              <w:t xml:space="preserve"> Inloopspreekuur zonder afspraak voor nieuwe patiënten (met verwijzing van de huisarts)</w:t>
            </w:r>
          </w:p>
          <w:p w:rsidR="00C657A5" w:rsidRPr="00706B36" w:rsidRDefault="00C657A5" w:rsidP="00C657A5">
            <w:pPr>
              <w:rPr>
                <w:rFonts w:ascii="Arial" w:hAnsi="Arial" w:cs="Arial"/>
                <w:sz w:val="20"/>
              </w:rPr>
            </w:pPr>
            <w:r w:rsidRPr="00706B36">
              <w:rPr>
                <w:rFonts w:ascii="Arial" w:hAnsi="Arial" w:cs="Arial"/>
                <w:sz w:val="20"/>
              </w:rPr>
              <w:sym w:font="Wingdings 2" w:char="F0A3"/>
            </w:r>
            <w:r w:rsidRPr="00706B36">
              <w:rPr>
                <w:rFonts w:ascii="Arial" w:hAnsi="Arial" w:cs="Arial"/>
                <w:sz w:val="20"/>
              </w:rPr>
              <w:t xml:space="preserve"> Zelfmanagementtrainingen</w:t>
            </w:r>
            <w:r w:rsidRPr="00706B36">
              <w:rPr>
                <w:rFonts w:ascii="Arial" w:hAnsi="Arial" w:cs="Arial"/>
                <w:sz w:val="20"/>
                <w:vertAlign w:val="superscript"/>
              </w:rPr>
              <w:t>5</w:t>
            </w:r>
          </w:p>
          <w:p w:rsidR="00E157EF" w:rsidRPr="00FE47FA" w:rsidRDefault="00E157EF" w:rsidP="00E157EF">
            <w:pPr>
              <w:rPr>
                <w:rFonts w:ascii="Arial" w:hAnsi="Arial" w:cs="Arial"/>
                <w:sz w:val="20"/>
              </w:rPr>
            </w:pPr>
          </w:p>
        </w:tc>
      </w:tr>
      <w:tr w:rsidR="00E157EF" w:rsidRPr="00FE47FA" w:rsidTr="00E157EF">
        <w:tc>
          <w:tcPr>
            <w:tcW w:w="1684" w:type="dxa"/>
            <w:shd w:val="clear" w:color="auto" w:fill="F3F3F3"/>
          </w:tcPr>
          <w:p w:rsidR="00E157EF" w:rsidRPr="00FE47FA" w:rsidRDefault="00E157EF" w:rsidP="00E157EF">
            <w:pPr>
              <w:rPr>
                <w:rFonts w:ascii="Arial" w:hAnsi="Arial" w:cs="Arial"/>
                <w:i/>
                <w:sz w:val="20"/>
              </w:rPr>
            </w:pPr>
            <w:r w:rsidRPr="00FE47FA">
              <w:rPr>
                <w:rFonts w:ascii="Arial" w:hAnsi="Arial" w:cs="Arial"/>
                <w:i/>
                <w:sz w:val="20"/>
              </w:rPr>
              <w:t>Definities</w:t>
            </w:r>
          </w:p>
        </w:tc>
        <w:tc>
          <w:tcPr>
            <w:tcW w:w="7496" w:type="dxa"/>
            <w:shd w:val="clear" w:color="auto" w:fill="F3F3F3"/>
          </w:tcPr>
          <w:p w:rsidR="00C657A5" w:rsidRPr="00FE47FA" w:rsidRDefault="00C657A5" w:rsidP="00C657A5">
            <w:pPr>
              <w:pStyle w:val="Normaalweb"/>
              <w:autoSpaceDE w:val="0"/>
              <w:autoSpaceDN w:val="0"/>
              <w:adjustRightInd w:val="0"/>
              <w:spacing w:before="0" w:beforeAutospacing="0" w:after="0" w:afterAutospacing="0"/>
              <w:rPr>
                <w:rFonts w:ascii="Arial" w:hAnsi="Arial" w:cs="Arial"/>
              </w:rPr>
            </w:pPr>
            <w:r w:rsidRPr="00FE47FA">
              <w:rPr>
                <w:rFonts w:ascii="Arial" w:hAnsi="Arial" w:cs="Arial"/>
                <w:vertAlign w:val="superscript"/>
              </w:rPr>
              <w:t xml:space="preserve">1 </w:t>
            </w:r>
            <w:r w:rsidRPr="00FE47FA">
              <w:rPr>
                <w:rFonts w:ascii="Arial" w:hAnsi="Arial" w:cs="Arial"/>
              </w:rPr>
              <w:t>Patiënt kan in een beveiligde omgeving vragen stellen aan de arts en heeft binnen 1 dag antwoord op gestelde vragen.</w:t>
            </w:r>
          </w:p>
          <w:p w:rsidR="00C657A5" w:rsidRPr="00FE47FA" w:rsidRDefault="00C657A5" w:rsidP="00C657A5">
            <w:pPr>
              <w:pStyle w:val="Normaalweb"/>
              <w:autoSpaceDE w:val="0"/>
              <w:autoSpaceDN w:val="0"/>
              <w:adjustRightInd w:val="0"/>
              <w:spacing w:before="0" w:beforeAutospacing="0" w:after="0" w:afterAutospacing="0"/>
              <w:rPr>
                <w:rFonts w:ascii="Arial" w:hAnsi="Arial" w:cs="Arial"/>
              </w:rPr>
            </w:pPr>
            <w:r w:rsidRPr="00FE47FA">
              <w:rPr>
                <w:rFonts w:ascii="Arial" w:hAnsi="Arial" w:cs="Arial"/>
                <w:vertAlign w:val="superscript"/>
              </w:rPr>
              <w:t>2</w:t>
            </w:r>
            <w:r w:rsidRPr="00FE47FA">
              <w:rPr>
                <w:rFonts w:ascii="Arial" w:hAnsi="Arial" w:cs="Arial"/>
              </w:rPr>
              <w:t xml:space="preserve"> Online een consult op een gezette tijd.</w:t>
            </w:r>
          </w:p>
          <w:p w:rsidR="00C657A5" w:rsidRPr="00FE47FA" w:rsidRDefault="00C657A5" w:rsidP="00C657A5">
            <w:pPr>
              <w:pStyle w:val="Normaalweb"/>
              <w:autoSpaceDE w:val="0"/>
              <w:autoSpaceDN w:val="0"/>
              <w:adjustRightInd w:val="0"/>
              <w:spacing w:before="0" w:beforeAutospacing="0" w:after="0" w:afterAutospacing="0"/>
              <w:rPr>
                <w:rFonts w:ascii="Arial" w:hAnsi="Arial" w:cs="Arial"/>
              </w:rPr>
            </w:pPr>
            <w:r w:rsidRPr="00FE47FA">
              <w:rPr>
                <w:rFonts w:ascii="Arial" w:hAnsi="Arial" w:cs="Arial"/>
                <w:vertAlign w:val="superscript"/>
              </w:rPr>
              <w:t xml:space="preserve">3 </w:t>
            </w:r>
            <w:r w:rsidRPr="00FE47FA">
              <w:rPr>
                <w:rFonts w:ascii="Arial" w:hAnsi="Arial" w:cs="Arial"/>
              </w:rPr>
              <w:t>Consult met meerdere patiënten tegelijk (CBO methodiek).</w:t>
            </w:r>
          </w:p>
          <w:p w:rsidR="00C657A5" w:rsidRPr="00FE47FA" w:rsidRDefault="00C657A5" w:rsidP="00C657A5">
            <w:pPr>
              <w:pStyle w:val="Normaalweb"/>
              <w:autoSpaceDE w:val="0"/>
              <w:autoSpaceDN w:val="0"/>
              <w:adjustRightInd w:val="0"/>
              <w:spacing w:before="0" w:beforeAutospacing="0" w:after="0" w:afterAutospacing="0"/>
              <w:rPr>
                <w:rFonts w:ascii="Arial" w:hAnsi="Arial" w:cs="Arial"/>
              </w:rPr>
            </w:pPr>
            <w:r w:rsidRPr="00FE47FA">
              <w:rPr>
                <w:rFonts w:ascii="Arial" w:hAnsi="Arial" w:cs="Arial"/>
                <w:vertAlign w:val="superscript"/>
              </w:rPr>
              <w:t xml:space="preserve">4 </w:t>
            </w:r>
            <w:r w:rsidRPr="00FE47FA">
              <w:rPr>
                <w:rFonts w:ascii="Arial" w:hAnsi="Arial" w:cs="Arial"/>
              </w:rPr>
              <w:t>Spreekuur waarop de patiënt de dermatoloog en andere zorgverlener tegelijkertijd ziet.</w:t>
            </w:r>
          </w:p>
          <w:p w:rsidR="00E157EF" w:rsidRPr="00FE47FA" w:rsidRDefault="00C657A5" w:rsidP="00C657A5">
            <w:pPr>
              <w:pStyle w:val="Normaalweb"/>
              <w:autoSpaceDE w:val="0"/>
              <w:autoSpaceDN w:val="0"/>
              <w:adjustRightInd w:val="0"/>
              <w:spacing w:before="0" w:beforeAutospacing="0" w:after="0" w:afterAutospacing="0"/>
              <w:rPr>
                <w:rFonts w:ascii="Arial" w:hAnsi="Arial" w:cs="Arial"/>
              </w:rPr>
            </w:pPr>
            <w:r w:rsidRPr="00FE47FA">
              <w:rPr>
                <w:rFonts w:ascii="Arial" w:hAnsi="Arial" w:cs="Arial"/>
                <w:vertAlign w:val="superscript"/>
              </w:rPr>
              <w:t xml:space="preserve">5 </w:t>
            </w:r>
            <w:r w:rsidRPr="00FE47FA">
              <w:rPr>
                <w:rFonts w:ascii="Arial" w:hAnsi="Arial" w:cs="Arial"/>
              </w:rPr>
              <w:t>Cursussen in het ziekenhuis of online.</w:t>
            </w:r>
          </w:p>
        </w:tc>
      </w:tr>
      <w:tr w:rsidR="00E157EF" w:rsidRPr="00FE47FA" w:rsidTr="00E157EF">
        <w:tc>
          <w:tcPr>
            <w:tcW w:w="1684" w:type="dxa"/>
            <w:shd w:val="clear" w:color="auto" w:fill="F3F3F3"/>
          </w:tcPr>
          <w:p w:rsidR="00E157EF" w:rsidRPr="00FE47FA" w:rsidRDefault="00E157EF" w:rsidP="00E157EF">
            <w:pPr>
              <w:rPr>
                <w:rFonts w:ascii="Arial" w:hAnsi="Arial" w:cs="Arial"/>
                <w:i/>
                <w:sz w:val="20"/>
              </w:rPr>
            </w:pPr>
            <w:r w:rsidRPr="00FE47FA">
              <w:rPr>
                <w:rFonts w:ascii="Arial" w:hAnsi="Arial" w:cs="Arial"/>
                <w:i/>
                <w:sz w:val="20"/>
              </w:rPr>
              <w:t xml:space="preserve">Technische </w:t>
            </w:r>
          </w:p>
          <w:p w:rsidR="00E157EF" w:rsidRPr="00FE47FA" w:rsidRDefault="00E157EF" w:rsidP="00E157EF">
            <w:pPr>
              <w:rPr>
                <w:rFonts w:ascii="Arial" w:hAnsi="Arial" w:cs="Arial"/>
                <w:i/>
                <w:sz w:val="20"/>
              </w:rPr>
            </w:pPr>
            <w:r w:rsidRPr="00FE47FA">
              <w:rPr>
                <w:rFonts w:ascii="Arial" w:hAnsi="Arial" w:cs="Arial"/>
                <w:i/>
                <w:sz w:val="20"/>
              </w:rPr>
              <w:t>haalbaarheid</w:t>
            </w:r>
          </w:p>
        </w:tc>
        <w:tc>
          <w:tcPr>
            <w:tcW w:w="7496" w:type="dxa"/>
            <w:shd w:val="clear" w:color="auto" w:fill="F3F3F3"/>
          </w:tcPr>
          <w:p w:rsidR="00E157EF" w:rsidRPr="00FE47FA" w:rsidRDefault="00C34DC6" w:rsidP="00E157EF">
            <w:pPr>
              <w:pStyle w:val="Normaalweb"/>
              <w:autoSpaceDE w:val="0"/>
              <w:autoSpaceDN w:val="0"/>
              <w:adjustRightInd w:val="0"/>
              <w:spacing w:before="0" w:beforeAutospacing="0" w:after="0" w:afterAutospacing="0"/>
              <w:rPr>
                <w:rFonts w:ascii="Arial" w:hAnsi="Arial" w:cs="Arial"/>
              </w:rPr>
            </w:pPr>
            <w:r>
              <w:rPr>
                <w:rFonts w:ascii="Arial" w:hAnsi="Arial" w:cs="Arial"/>
              </w:rPr>
              <w:t xml:space="preserve">* Peildatum: </w:t>
            </w:r>
            <w:smartTag w:uri="urn:schemas-microsoft-com:office:smarttags" w:element="date">
              <w:smartTagPr>
                <w:attr w:name="Year" w:val="2016"/>
                <w:attr w:name="Day" w:val="1"/>
                <w:attr w:name="Month" w:val="3"/>
                <w:attr w:name="ls" w:val="trans"/>
              </w:smartTagPr>
              <w:r>
                <w:rPr>
                  <w:rFonts w:ascii="Arial" w:hAnsi="Arial" w:cs="Arial"/>
                </w:rPr>
                <w:t>1 maart 201</w:t>
              </w:r>
              <w:r w:rsidR="0049566D">
                <w:rPr>
                  <w:rFonts w:ascii="Arial" w:hAnsi="Arial" w:cs="Arial"/>
                </w:rPr>
                <w:t>6</w:t>
              </w:r>
            </w:smartTag>
          </w:p>
          <w:p w:rsidR="00E157EF" w:rsidRPr="00FE47FA" w:rsidRDefault="00E157EF" w:rsidP="00E157EF">
            <w:pPr>
              <w:rPr>
                <w:rFonts w:ascii="Arial" w:hAnsi="Arial" w:cs="Arial"/>
                <w:sz w:val="20"/>
              </w:rPr>
            </w:pPr>
          </w:p>
        </w:tc>
      </w:tr>
    </w:tbl>
    <w:p w:rsidR="00E157EF" w:rsidRPr="00A36328" w:rsidRDefault="00E157EF" w:rsidP="00E157EF">
      <w:pPr>
        <w:pStyle w:val="Kop1"/>
        <w:rPr>
          <w:sz w:val="20"/>
        </w:rPr>
      </w:pPr>
    </w:p>
    <w:p w:rsidR="00E157EF" w:rsidRPr="00A36328" w:rsidRDefault="00E157EF" w:rsidP="00E157EF">
      <w:pPr>
        <w:pStyle w:val="Kop1"/>
        <w:rPr>
          <w:sz w:val="20"/>
        </w:rPr>
      </w:pPr>
      <w:r>
        <w:rPr>
          <w:sz w:val="20"/>
        </w:rPr>
        <w:br w:type="page"/>
      </w:r>
    </w:p>
    <w:p w:rsidR="00C34DC6" w:rsidRDefault="00C34DC6" w:rsidP="00C34DC6">
      <w:pPr>
        <w:outlineLvl w:val="0"/>
        <w:rPr>
          <w:rFonts w:ascii="Arial" w:hAnsi="Arial" w:cs="Arial"/>
          <w:b/>
          <w:sz w:val="20"/>
        </w:rPr>
      </w:pPr>
      <w:r w:rsidRPr="009975AC">
        <w:rPr>
          <w:rFonts w:ascii="Arial" w:hAnsi="Arial" w:cs="Arial"/>
          <w:b/>
          <w:sz w:val="20"/>
        </w:rPr>
        <w:t xml:space="preserve">Bijlage 1: Wijzigingstabel vragenlijst klantpreferenties </w:t>
      </w:r>
    </w:p>
    <w:p w:rsidR="00C813D2" w:rsidRPr="009975AC" w:rsidRDefault="00C813D2" w:rsidP="00C34DC6">
      <w:pPr>
        <w:outlineLvl w:val="0"/>
        <w:rPr>
          <w:rFonts w:ascii="Arial" w:hAnsi="Arial" w:cs="Arial"/>
          <w:b/>
          <w:sz w:val="20"/>
        </w:rPr>
      </w:pPr>
      <w:r>
        <w:rPr>
          <w:sz w:val="20"/>
        </w:rPr>
        <w:t>De klantpreferentievragen van deze set zijn ongewijzigd gebleven.</w:t>
      </w:r>
    </w:p>
    <w:bookmarkEnd w:id="119"/>
    <w:bookmarkEnd w:id="120"/>
    <w:p w:rsidR="009975AC" w:rsidRDefault="009975AC">
      <w:pPr>
        <w:rPr>
          <w:rFonts w:ascii="Arial" w:hAnsi="Arial" w:cs="Arial"/>
          <w:b/>
          <w:sz w:val="20"/>
        </w:rPr>
      </w:pPr>
    </w:p>
    <w:p w:rsidR="00AC57EB" w:rsidRDefault="00AC57EB" w:rsidP="006970D9">
      <w:pPr>
        <w:pStyle w:val="Plattetekst"/>
        <w:rPr>
          <w:b/>
        </w:rPr>
      </w:pPr>
    </w:p>
    <w:p w:rsidR="00AC57EB" w:rsidRDefault="00AC57EB" w:rsidP="006970D9">
      <w:pPr>
        <w:pStyle w:val="Plattetekst"/>
        <w:rPr>
          <w:b/>
        </w:rPr>
      </w:pPr>
    </w:p>
    <w:p w:rsidR="00AC57EB" w:rsidRDefault="00AC57EB" w:rsidP="006970D9">
      <w:pPr>
        <w:pStyle w:val="Plattetekst"/>
        <w:rPr>
          <w:b/>
        </w:rPr>
      </w:pPr>
    </w:p>
    <w:p w:rsidR="00AC57EB" w:rsidRDefault="00AC57EB" w:rsidP="006970D9">
      <w:pPr>
        <w:pStyle w:val="Plattetekst"/>
        <w:rPr>
          <w:b/>
        </w:rPr>
      </w:pPr>
    </w:p>
    <w:p w:rsidR="00AA5AA9" w:rsidRPr="007908FD" w:rsidRDefault="00AC57EB" w:rsidP="006970D9">
      <w:pPr>
        <w:pStyle w:val="Plattetekst"/>
      </w:pPr>
      <w:r>
        <w:rPr>
          <w:b/>
        </w:rPr>
        <w:br w:type="page"/>
      </w:r>
      <w:r w:rsidR="00AA5AA9" w:rsidRPr="007908FD">
        <w:rPr>
          <w:b/>
        </w:rPr>
        <w:lastRenderedPageBreak/>
        <w:t>Afkortingenlijst indicatorengids Constitutioneel Eczeem</w:t>
      </w:r>
    </w:p>
    <w:p w:rsidR="00AA5AA9" w:rsidRPr="007908FD" w:rsidRDefault="00AA5AA9" w:rsidP="006970D9">
      <w:pPr>
        <w:jc w:val="both"/>
        <w:rPr>
          <w:rFonts w:ascii="Arial" w:hAnsi="Arial" w:cs="Arial"/>
          <w:b/>
          <w:bCs/>
          <w:sz w:val="20"/>
        </w:rPr>
      </w:pPr>
    </w:p>
    <w:tbl>
      <w:tblPr>
        <w:tblW w:w="0" w:type="auto"/>
        <w:tblLook w:val="04A0" w:firstRow="1" w:lastRow="0" w:firstColumn="1" w:lastColumn="0" w:noHBand="0" w:noVBand="1"/>
      </w:tblPr>
      <w:tblGrid>
        <w:gridCol w:w="1526"/>
        <w:gridCol w:w="7606"/>
      </w:tblGrid>
      <w:tr w:rsidR="00D06C60" w:rsidRPr="007908FD" w:rsidTr="00E42093">
        <w:tc>
          <w:tcPr>
            <w:tcW w:w="1526" w:type="dxa"/>
          </w:tcPr>
          <w:p w:rsidR="00D06C60" w:rsidRPr="007908FD" w:rsidRDefault="00D06C60" w:rsidP="006970D9">
            <w:pPr>
              <w:jc w:val="both"/>
              <w:rPr>
                <w:rFonts w:ascii="Arial" w:hAnsi="Arial" w:cs="Arial"/>
                <w:b/>
                <w:bCs/>
                <w:sz w:val="20"/>
              </w:rPr>
            </w:pPr>
            <w:r w:rsidRPr="007908FD">
              <w:rPr>
                <w:rFonts w:ascii="Arial" w:hAnsi="Arial" w:cs="Arial"/>
                <w:b/>
                <w:bCs/>
                <w:sz w:val="20"/>
              </w:rPr>
              <w:t>AIOS</w:t>
            </w:r>
          </w:p>
        </w:tc>
        <w:tc>
          <w:tcPr>
            <w:tcW w:w="7606" w:type="dxa"/>
          </w:tcPr>
          <w:p w:rsidR="00D06C60" w:rsidRPr="007908FD" w:rsidRDefault="00D06C60" w:rsidP="006970D9">
            <w:pPr>
              <w:jc w:val="both"/>
              <w:rPr>
                <w:rFonts w:ascii="Arial" w:hAnsi="Arial" w:cs="Arial"/>
                <w:bCs/>
                <w:sz w:val="20"/>
              </w:rPr>
            </w:pPr>
            <w:r w:rsidRPr="007908FD">
              <w:rPr>
                <w:rFonts w:ascii="Arial" w:hAnsi="Arial" w:cs="Arial"/>
                <w:bCs/>
                <w:sz w:val="20"/>
              </w:rPr>
              <w:t>Arts in opleiding tot specialist</w:t>
            </w:r>
          </w:p>
        </w:tc>
      </w:tr>
      <w:tr w:rsidR="00D06C60" w:rsidRPr="007908FD" w:rsidTr="00E42093">
        <w:tc>
          <w:tcPr>
            <w:tcW w:w="1526" w:type="dxa"/>
          </w:tcPr>
          <w:p w:rsidR="00D06C60" w:rsidRPr="007908FD" w:rsidRDefault="00D06C60" w:rsidP="006970D9">
            <w:pPr>
              <w:jc w:val="both"/>
              <w:rPr>
                <w:rFonts w:ascii="Arial" w:hAnsi="Arial" w:cs="Arial"/>
                <w:b/>
                <w:bCs/>
                <w:sz w:val="20"/>
              </w:rPr>
            </w:pPr>
            <w:r w:rsidRPr="007908FD">
              <w:rPr>
                <w:rFonts w:ascii="Arial" w:hAnsi="Arial" w:cs="Arial"/>
                <w:b/>
                <w:bCs/>
                <w:sz w:val="20"/>
              </w:rPr>
              <w:t>ANIOS</w:t>
            </w:r>
          </w:p>
        </w:tc>
        <w:tc>
          <w:tcPr>
            <w:tcW w:w="7606" w:type="dxa"/>
          </w:tcPr>
          <w:p w:rsidR="00D06C60" w:rsidRPr="007908FD" w:rsidRDefault="00D06C60" w:rsidP="006970D9">
            <w:pPr>
              <w:jc w:val="both"/>
              <w:rPr>
                <w:rFonts w:ascii="Arial" w:hAnsi="Arial" w:cs="Arial"/>
                <w:bCs/>
                <w:sz w:val="20"/>
              </w:rPr>
            </w:pPr>
            <w:r w:rsidRPr="007908FD">
              <w:rPr>
                <w:rFonts w:ascii="Arial" w:hAnsi="Arial" w:cs="Arial"/>
                <w:bCs/>
                <w:sz w:val="20"/>
              </w:rPr>
              <w:t xml:space="preserve">Arts niet in opleiding tot specialist </w:t>
            </w:r>
          </w:p>
        </w:tc>
      </w:tr>
      <w:tr w:rsidR="00D06C60" w:rsidRPr="007908FD" w:rsidTr="00E42093">
        <w:tc>
          <w:tcPr>
            <w:tcW w:w="1526" w:type="dxa"/>
          </w:tcPr>
          <w:p w:rsidR="00D06C60" w:rsidRPr="007908FD" w:rsidRDefault="00D06C60" w:rsidP="006970D9">
            <w:pPr>
              <w:jc w:val="both"/>
              <w:rPr>
                <w:rFonts w:ascii="Arial" w:hAnsi="Arial" w:cs="Arial"/>
                <w:b/>
                <w:bCs/>
                <w:sz w:val="20"/>
              </w:rPr>
            </w:pPr>
            <w:r w:rsidRPr="007908FD">
              <w:rPr>
                <w:rFonts w:ascii="Arial" w:hAnsi="Arial" w:cs="Arial"/>
                <w:b/>
                <w:bCs/>
                <w:sz w:val="20"/>
              </w:rPr>
              <w:t>AVVV</w:t>
            </w:r>
          </w:p>
        </w:tc>
        <w:tc>
          <w:tcPr>
            <w:tcW w:w="7606" w:type="dxa"/>
          </w:tcPr>
          <w:p w:rsidR="00D06C60" w:rsidRPr="007908FD" w:rsidRDefault="00D06C60" w:rsidP="006970D9">
            <w:pPr>
              <w:jc w:val="both"/>
              <w:rPr>
                <w:rFonts w:ascii="Arial" w:hAnsi="Arial" w:cs="Arial"/>
                <w:bCs/>
                <w:sz w:val="20"/>
              </w:rPr>
            </w:pPr>
            <w:r w:rsidRPr="007908FD">
              <w:rPr>
                <w:rFonts w:ascii="Arial" w:hAnsi="Arial" w:cs="Arial"/>
                <w:bCs/>
                <w:sz w:val="20"/>
              </w:rPr>
              <w:t>Algemene Vereniging Verpleegkundigen en Verzorgenden</w:t>
            </w:r>
          </w:p>
        </w:tc>
      </w:tr>
      <w:tr w:rsidR="00D06C60" w:rsidRPr="007908FD" w:rsidTr="00E42093">
        <w:tc>
          <w:tcPr>
            <w:tcW w:w="1526" w:type="dxa"/>
          </w:tcPr>
          <w:p w:rsidR="00D06C60" w:rsidRPr="007908FD" w:rsidRDefault="00D06C60" w:rsidP="006970D9">
            <w:pPr>
              <w:jc w:val="both"/>
              <w:rPr>
                <w:rFonts w:ascii="Arial" w:hAnsi="Arial" w:cs="Arial"/>
                <w:b/>
                <w:bCs/>
                <w:sz w:val="20"/>
              </w:rPr>
            </w:pPr>
            <w:r w:rsidRPr="007908FD">
              <w:rPr>
                <w:rFonts w:ascii="Arial" w:hAnsi="Arial" w:cs="Arial"/>
                <w:b/>
                <w:bCs/>
                <w:sz w:val="20"/>
              </w:rPr>
              <w:t>CE</w:t>
            </w:r>
          </w:p>
        </w:tc>
        <w:tc>
          <w:tcPr>
            <w:tcW w:w="7606" w:type="dxa"/>
          </w:tcPr>
          <w:p w:rsidR="00D06C60" w:rsidRPr="007908FD" w:rsidRDefault="00D06C60" w:rsidP="006970D9">
            <w:pPr>
              <w:jc w:val="both"/>
              <w:rPr>
                <w:rFonts w:ascii="Arial" w:hAnsi="Arial" w:cs="Arial"/>
                <w:bCs/>
                <w:sz w:val="20"/>
              </w:rPr>
            </w:pPr>
            <w:r w:rsidRPr="007908FD">
              <w:rPr>
                <w:rFonts w:ascii="Arial" w:hAnsi="Arial" w:cs="Arial"/>
                <w:bCs/>
                <w:sz w:val="20"/>
              </w:rPr>
              <w:t>Constitutioneel eczeem</w:t>
            </w:r>
          </w:p>
        </w:tc>
      </w:tr>
      <w:tr w:rsidR="00D06C60" w:rsidRPr="007908FD" w:rsidTr="00E42093">
        <w:tc>
          <w:tcPr>
            <w:tcW w:w="1526" w:type="dxa"/>
          </w:tcPr>
          <w:p w:rsidR="00D06C60" w:rsidRPr="007908FD" w:rsidRDefault="00D06C60" w:rsidP="006970D9">
            <w:pPr>
              <w:jc w:val="both"/>
              <w:rPr>
                <w:rFonts w:ascii="Arial" w:hAnsi="Arial" w:cs="Arial"/>
                <w:b/>
                <w:bCs/>
                <w:sz w:val="20"/>
              </w:rPr>
            </w:pPr>
            <w:r w:rsidRPr="007908FD">
              <w:rPr>
                <w:rFonts w:ascii="Arial" w:hAnsi="Arial" w:cs="Arial"/>
                <w:b/>
                <w:bCs/>
                <w:sz w:val="20"/>
              </w:rPr>
              <w:t>CTG</w:t>
            </w:r>
          </w:p>
        </w:tc>
        <w:tc>
          <w:tcPr>
            <w:tcW w:w="7606" w:type="dxa"/>
          </w:tcPr>
          <w:p w:rsidR="00D06C60" w:rsidRPr="007908FD" w:rsidRDefault="00D06C60" w:rsidP="006970D9">
            <w:pPr>
              <w:jc w:val="both"/>
              <w:rPr>
                <w:rFonts w:ascii="Arial" w:hAnsi="Arial" w:cs="Arial"/>
                <w:sz w:val="20"/>
              </w:rPr>
            </w:pPr>
            <w:r w:rsidRPr="007908FD">
              <w:rPr>
                <w:rFonts w:ascii="Arial" w:hAnsi="Arial" w:cs="Arial"/>
                <w:sz w:val="20"/>
              </w:rPr>
              <w:t>College Tarieven Gezondheidszorg</w:t>
            </w:r>
          </w:p>
        </w:tc>
      </w:tr>
      <w:tr w:rsidR="00D06C60" w:rsidRPr="007908FD" w:rsidTr="00E42093">
        <w:tc>
          <w:tcPr>
            <w:tcW w:w="1526" w:type="dxa"/>
          </w:tcPr>
          <w:p w:rsidR="00D06C60" w:rsidRPr="007908FD" w:rsidRDefault="00D06C60" w:rsidP="006970D9">
            <w:pPr>
              <w:jc w:val="both"/>
              <w:rPr>
                <w:rFonts w:ascii="Arial" w:hAnsi="Arial" w:cs="Arial"/>
                <w:b/>
                <w:bCs/>
                <w:sz w:val="20"/>
                <w:lang w:val="en-US"/>
              </w:rPr>
            </w:pPr>
            <w:r w:rsidRPr="007908FD">
              <w:rPr>
                <w:rFonts w:ascii="Arial" w:hAnsi="Arial" w:cs="Arial"/>
                <w:b/>
                <w:bCs/>
                <w:sz w:val="20"/>
                <w:lang w:val="en-US"/>
              </w:rPr>
              <w:t>DBC’s</w:t>
            </w:r>
          </w:p>
        </w:tc>
        <w:tc>
          <w:tcPr>
            <w:tcW w:w="7606" w:type="dxa"/>
          </w:tcPr>
          <w:p w:rsidR="00D06C60" w:rsidRPr="007908FD" w:rsidRDefault="00D06C60" w:rsidP="006970D9">
            <w:pPr>
              <w:jc w:val="both"/>
              <w:rPr>
                <w:rFonts w:ascii="Arial" w:hAnsi="Arial" w:cs="Arial"/>
                <w:bCs/>
                <w:sz w:val="20"/>
                <w:lang w:val="en-US"/>
              </w:rPr>
            </w:pPr>
            <w:r w:rsidRPr="007908FD">
              <w:rPr>
                <w:rFonts w:ascii="Arial" w:hAnsi="Arial" w:cs="Arial"/>
                <w:bCs/>
                <w:sz w:val="20"/>
                <w:lang w:val="en-US"/>
              </w:rPr>
              <w:t>Diagnose Behandeling Combinaties</w:t>
            </w:r>
          </w:p>
        </w:tc>
      </w:tr>
      <w:tr w:rsidR="00D06C60" w:rsidRPr="007908FD" w:rsidTr="00E42093">
        <w:tc>
          <w:tcPr>
            <w:tcW w:w="1526" w:type="dxa"/>
          </w:tcPr>
          <w:p w:rsidR="00B822A3" w:rsidRDefault="00B822A3" w:rsidP="006970D9">
            <w:pPr>
              <w:jc w:val="both"/>
              <w:rPr>
                <w:rFonts w:ascii="Arial" w:hAnsi="Arial" w:cs="Arial"/>
                <w:b/>
                <w:bCs/>
                <w:sz w:val="20"/>
                <w:lang w:val="en-US"/>
              </w:rPr>
            </w:pPr>
            <w:r>
              <w:rPr>
                <w:rFonts w:ascii="Arial" w:hAnsi="Arial" w:cs="Arial"/>
                <w:b/>
                <w:bCs/>
                <w:sz w:val="20"/>
                <w:lang w:val="en-US"/>
              </w:rPr>
              <w:t>DOT</w:t>
            </w:r>
          </w:p>
          <w:p w:rsidR="00D06C60" w:rsidRPr="007908FD" w:rsidRDefault="00D06C60" w:rsidP="006970D9">
            <w:pPr>
              <w:jc w:val="both"/>
              <w:rPr>
                <w:rFonts w:ascii="Arial" w:hAnsi="Arial" w:cs="Arial"/>
                <w:b/>
                <w:bCs/>
                <w:sz w:val="20"/>
                <w:lang w:val="en-US"/>
              </w:rPr>
            </w:pPr>
            <w:r w:rsidRPr="007908FD">
              <w:rPr>
                <w:rFonts w:ascii="Arial" w:hAnsi="Arial" w:cs="Arial"/>
                <w:b/>
                <w:bCs/>
                <w:sz w:val="20"/>
                <w:lang w:val="en-US"/>
              </w:rPr>
              <w:t>EPD</w:t>
            </w:r>
          </w:p>
        </w:tc>
        <w:tc>
          <w:tcPr>
            <w:tcW w:w="7606" w:type="dxa"/>
          </w:tcPr>
          <w:p w:rsidR="00B822A3" w:rsidRPr="00AF4A6B" w:rsidRDefault="00B822A3" w:rsidP="006970D9">
            <w:pPr>
              <w:jc w:val="both"/>
              <w:rPr>
                <w:rFonts w:ascii="Arial" w:hAnsi="Arial" w:cs="Arial"/>
                <w:bCs/>
                <w:sz w:val="20"/>
              </w:rPr>
            </w:pPr>
            <w:r w:rsidRPr="00AF4A6B">
              <w:rPr>
                <w:rFonts w:ascii="Arial" w:hAnsi="Arial" w:cs="Arial"/>
                <w:bCs/>
                <w:sz w:val="20"/>
              </w:rPr>
              <w:t>DBC</w:t>
            </w:r>
            <w:r w:rsidR="00AF4A6B" w:rsidRPr="00AF4A6B">
              <w:rPr>
                <w:rFonts w:ascii="Arial" w:hAnsi="Arial" w:cs="Arial"/>
                <w:bCs/>
                <w:sz w:val="20"/>
              </w:rPr>
              <w:t>’s</w:t>
            </w:r>
            <w:r w:rsidRPr="00AF4A6B">
              <w:rPr>
                <w:rFonts w:ascii="Arial" w:hAnsi="Arial" w:cs="Arial"/>
                <w:bCs/>
                <w:sz w:val="20"/>
              </w:rPr>
              <w:t xml:space="preserve"> op weg naar transparantie</w:t>
            </w:r>
          </w:p>
          <w:p w:rsidR="00D06C60" w:rsidRPr="00AF4A6B" w:rsidRDefault="00D06C60" w:rsidP="006970D9">
            <w:pPr>
              <w:jc w:val="both"/>
              <w:rPr>
                <w:rFonts w:ascii="Arial" w:hAnsi="Arial" w:cs="Arial"/>
                <w:bCs/>
                <w:sz w:val="20"/>
              </w:rPr>
            </w:pPr>
            <w:r w:rsidRPr="00AF4A6B">
              <w:rPr>
                <w:rFonts w:ascii="Arial" w:hAnsi="Arial" w:cs="Arial"/>
                <w:bCs/>
                <w:sz w:val="20"/>
              </w:rPr>
              <w:t>Elektronisch patiëntendossier</w:t>
            </w:r>
          </w:p>
        </w:tc>
      </w:tr>
      <w:tr w:rsidR="00D06C60" w:rsidRPr="00DF4EA0" w:rsidTr="00E42093">
        <w:tc>
          <w:tcPr>
            <w:tcW w:w="1526" w:type="dxa"/>
          </w:tcPr>
          <w:p w:rsidR="00D06C60" w:rsidRPr="007908FD" w:rsidRDefault="00D06C60" w:rsidP="006970D9">
            <w:pPr>
              <w:jc w:val="both"/>
              <w:rPr>
                <w:rFonts w:ascii="Arial" w:hAnsi="Arial" w:cs="Arial"/>
                <w:b/>
                <w:bCs/>
                <w:sz w:val="20"/>
              </w:rPr>
            </w:pPr>
            <w:r w:rsidRPr="007908FD">
              <w:rPr>
                <w:rFonts w:ascii="Arial" w:hAnsi="Arial" w:cs="Arial"/>
                <w:b/>
                <w:bCs/>
                <w:sz w:val="20"/>
              </w:rPr>
              <w:t>fte</w:t>
            </w:r>
          </w:p>
        </w:tc>
        <w:tc>
          <w:tcPr>
            <w:tcW w:w="7606" w:type="dxa"/>
          </w:tcPr>
          <w:p w:rsidR="00D06C60" w:rsidRPr="007908FD" w:rsidRDefault="00D06C60" w:rsidP="006970D9">
            <w:pPr>
              <w:jc w:val="both"/>
              <w:rPr>
                <w:rFonts w:ascii="Arial" w:hAnsi="Arial" w:cs="Arial"/>
                <w:bCs/>
                <w:sz w:val="20"/>
                <w:lang w:val="en-US"/>
              </w:rPr>
            </w:pPr>
            <w:r w:rsidRPr="007908FD">
              <w:rPr>
                <w:rFonts w:ascii="Arial" w:hAnsi="Arial" w:cs="Arial"/>
                <w:bCs/>
                <w:sz w:val="20"/>
                <w:lang w:val="en-US"/>
              </w:rPr>
              <w:t>Full time equivalent (</w:t>
            </w:r>
            <w:r w:rsidRPr="007908FD">
              <w:rPr>
                <w:rFonts w:ascii="Arial" w:eastAsia="Arial Unicode MS" w:hAnsi="Arial" w:cs="Arial"/>
                <w:sz w:val="20"/>
                <w:lang w:val="en-US"/>
              </w:rPr>
              <w:t>36 uur per week)</w:t>
            </w:r>
          </w:p>
        </w:tc>
      </w:tr>
      <w:tr w:rsidR="00D06C60" w:rsidRPr="007908FD" w:rsidTr="00E42093">
        <w:tc>
          <w:tcPr>
            <w:tcW w:w="1526" w:type="dxa"/>
          </w:tcPr>
          <w:p w:rsidR="00D06C60" w:rsidRPr="007908FD" w:rsidRDefault="00D06C60" w:rsidP="006970D9">
            <w:pPr>
              <w:jc w:val="both"/>
              <w:rPr>
                <w:rFonts w:ascii="Arial" w:hAnsi="Arial" w:cs="Arial"/>
                <w:b/>
                <w:bCs/>
                <w:sz w:val="20"/>
              </w:rPr>
            </w:pPr>
            <w:r w:rsidRPr="007908FD">
              <w:rPr>
                <w:rFonts w:ascii="Arial" w:hAnsi="Arial" w:cs="Arial"/>
                <w:b/>
                <w:bCs/>
                <w:sz w:val="20"/>
              </w:rPr>
              <w:t>MMF</w:t>
            </w:r>
          </w:p>
        </w:tc>
        <w:tc>
          <w:tcPr>
            <w:tcW w:w="7606" w:type="dxa"/>
          </w:tcPr>
          <w:p w:rsidR="00D06C60" w:rsidRPr="007908FD" w:rsidRDefault="00D06C60" w:rsidP="006970D9">
            <w:pPr>
              <w:jc w:val="both"/>
              <w:rPr>
                <w:rFonts w:ascii="Arial" w:hAnsi="Arial" w:cs="Arial"/>
                <w:bCs/>
                <w:sz w:val="20"/>
              </w:rPr>
            </w:pPr>
            <w:r w:rsidRPr="007908FD">
              <w:rPr>
                <w:rFonts w:ascii="Arial" w:hAnsi="Arial" w:cs="Arial"/>
                <w:sz w:val="20"/>
              </w:rPr>
              <w:t>Mycophenolaat mofetil</w:t>
            </w:r>
          </w:p>
        </w:tc>
      </w:tr>
      <w:tr w:rsidR="00D06C60" w:rsidRPr="007908FD" w:rsidTr="00E42093">
        <w:tc>
          <w:tcPr>
            <w:tcW w:w="1526" w:type="dxa"/>
          </w:tcPr>
          <w:p w:rsidR="00D06C60" w:rsidRPr="007908FD" w:rsidRDefault="00D06C60" w:rsidP="006970D9">
            <w:pPr>
              <w:jc w:val="both"/>
              <w:rPr>
                <w:rFonts w:ascii="Arial" w:hAnsi="Arial" w:cs="Arial"/>
                <w:b/>
                <w:bCs/>
                <w:sz w:val="20"/>
              </w:rPr>
            </w:pPr>
            <w:r w:rsidRPr="007908FD">
              <w:rPr>
                <w:rFonts w:ascii="Arial" w:hAnsi="Arial" w:cs="Arial"/>
                <w:b/>
                <w:bCs/>
                <w:sz w:val="20"/>
              </w:rPr>
              <w:t>NVDV</w:t>
            </w:r>
          </w:p>
        </w:tc>
        <w:tc>
          <w:tcPr>
            <w:tcW w:w="7606" w:type="dxa"/>
          </w:tcPr>
          <w:p w:rsidR="00D06C60" w:rsidRPr="007908FD" w:rsidRDefault="00D06C60" w:rsidP="006970D9">
            <w:pPr>
              <w:jc w:val="both"/>
              <w:rPr>
                <w:rFonts w:ascii="Arial" w:hAnsi="Arial" w:cs="Arial"/>
                <w:bCs/>
                <w:sz w:val="20"/>
              </w:rPr>
            </w:pPr>
            <w:r w:rsidRPr="007908FD">
              <w:rPr>
                <w:rFonts w:ascii="Arial" w:hAnsi="Arial" w:cs="Arial"/>
                <w:bCs/>
                <w:sz w:val="20"/>
              </w:rPr>
              <w:t>Nederlandse Vereniging voor Dermatologie en Venereologie</w:t>
            </w:r>
          </w:p>
        </w:tc>
      </w:tr>
      <w:tr w:rsidR="00D06C60" w:rsidRPr="007908FD" w:rsidTr="00E42093">
        <w:tc>
          <w:tcPr>
            <w:tcW w:w="1526" w:type="dxa"/>
          </w:tcPr>
          <w:p w:rsidR="00D06C60" w:rsidRPr="007908FD" w:rsidRDefault="00EE0657" w:rsidP="006970D9">
            <w:pPr>
              <w:jc w:val="both"/>
              <w:rPr>
                <w:rFonts w:ascii="Arial" w:hAnsi="Arial" w:cs="Arial"/>
                <w:b/>
                <w:bCs/>
                <w:sz w:val="20"/>
              </w:rPr>
            </w:pPr>
            <w:r w:rsidRPr="007908FD">
              <w:rPr>
                <w:rFonts w:ascii="Arial" w:hAnsi="Arial" w:cs="Arial"/>
                <w:b/>
                <w:bCs/>
                <w:sz w:val="20"/>
              </w:rPr>
              <w:t>NV</w:t>
            </w:r>
            <w:r w:rsidR="00D06C60" w:rsidRPr="007908FD">
              <w:rPr>
                <w:rFonts w:ascii="Arial" w:hAnsi="Arial" w:cs="Arial"/>
                <w:b/>
                <w:bCs/>
                <w:sz w:val="20"/>
              </w:rPr>
              <w:t>vA</w:t>
            </w:r>
          </w:p>
        </w:tc>
        <w:tc>
          <w:tcPr>
            <w:tcW w:w="7606" w:type="dxa"/>
          </w:tcPr>
          <w:p w:rsidR="00D06C60" w:rsidRPr="007908FD" w:rsidRDefault="00EE0657" w:rsidP="006970D9">
            <w:pPr>
              <w:jc w:val="both"/>
              <w:rPr>
                <w:rFonts w:ascii="Arial" w:hAnsi="Arial" w:cs="Arial"/>
                <w:bCs/>
                <w:sz w:val="20"/>
              </w:rPr>
            </w:pPr>
            <w:r w:rsidRPr="007908FD">
              <w:rPr>
                <w:rFonts w:ascii="Arial" w:hAnsi="Arial" w:cs="Arial"/>
                <w:bCs/>
                <w:sz w:val="20"/>
              </w:rPr>
              <w:t>Nederlandse V</w:t>
            </w:r>
            <w:r w:rsidR="00D06C60" w:rsidRPr="007908FD">
              <w:rPr>
                <w:rFonts w:ascii="Arial" w:hAnsi="Arial" w:cs="Arial"/>
                <w:bCs/>
                <w:sz w:val="20"/>
              </w:rPr>
              <w:t>ereniging voor Allergologie</w:t>
            </w:r>
          </w:p>
        </w:tc>
      </w:tr>
      <w:tr w:rsidR="00D06C60" w:rsidRPr="007908FD" w:rsidTr="00E42093">
        <w:tc>
          <w:tcPr>
            <w:tcW w:w="1526" w:type="dxa"/>
          </w:tcPr>
          <w:p w:rsidR="00D06C60" w:rsidRPr="007908FD" w:rsidRDefault="00D06C60" w:rsidP="006970D9">
            <w:pPr>
              <w:jc w:val="both"/>
              <w:rPr>
                <w:rFonts w:ascii="Arial" w:hAnsi="Arial" w:cs="Arial"/>
                <w:b/>
                <w:bCs/>
                <w:sz w:val="20"/>
                <w:lang w:val="en-US"/>
              </w:rPr>
            </w:pPr>
            <w:r w:rsidRPr="007908FD">
              <w:rPr>
                <w:rFonts w:ascii="Arial" w:hAnsi="Arial" w:cs="Arial"/>
                <w:b/>
                <w:bCs/>
                <w:sz w:val="20"/>
                <w:lang w:val="en-US"/>
              </w:rPr>
              <w:t>PUVA</w:t>
            </w:r>
          </w:p>
        </w:tc>
        <w:tc>
          <w:tcPr>
            <w:tcW w:w="7606" w:type="dxa"/>
          </w:tcPr>
          <w:p w:rsidR="00D06C60" w:rsidRPr="007908FD" w:rsidRDefault="00D06C60" w:rsidP="006970D9">
            <w:pPr>
              <w:jc w:val="both"/>
              <w:rPr>
                <w:rFonts w:ascii="Arial" w:hAnsi="Arial" w:cs="Arial"/>
                <w:bCs/>
                <w:sz w:val="20"/>
              </w:rPr>
            </w:pPr>
            <w:r w:rsidRPr="007908FD">
              <w:rPr>
                <w:rFonts w:ascii="Arial" w:eastAsia="Arial Unicode MS" w:hAnsi="Arial" w:cs="Arial"/>
                <w:sz w:val="20"/>
              </w:rPr>
              <w:t>Psoraleen in combinatie met Ultraviolet type A-straling</w:t>
            </w:r>
          </w:p>
        </w:tc>
      </w:tr>
      <w:tr w:rsidR="00D06C60" w:rsidRPr="007908FD" w:rsidTr="00E42093">
        <w:tc>
          <w:tcPr>
            <w:tcW w:w="1526" w:type="dxa"/>
          </w:tcPr>
          <w:p w:rsidR="00D06C60" w:rsidRPr="007908FD" w:rsidRDefault="00D06C60" w:rsidP="006970D9">
            <w:pPr>
              <w:jc w:val="both"/>
              <w:rPr>
                <w:rFonts w:ascii="Arial" w:hAnsi="Arial" w:cs="Arial"/>
                <w:b/>
                <w:bCs/>
                <w:sz w:val="20"/>
                <w:lang w:val="en-US"/>
              </w:rPr>
            </w:pPr>
            <w:r w:rsidRPr="007908FD">
              <w:rPr>
                <w:rFonts w:ascii="Arial" w:hAnsi="Arial" w:cs="Arial"/>
                <w:b/>
                <w:bCs/>
                <w:sz w:val="20"/>
                <w:lang w:val="en-US"/>
              </w:rPr>
              <w:t>SFK</w:t>
            </w:r>
          </w:p>
        </w:tc>
        <w:tc>
          <w:tcPr>
            <w:tcW w:w="7606" w:type="dxa"/>
          </w:tcPr>
          <w:p w:rsidR="00D06C60" w:rsidRPr="007908FD" w:rsidRDefault="00D06C60" w:rsidP="006970D9">
            <w:pPr>
              <w:jc w:val="both"/>
              <w:rPr>
                <w:rFonts w:ascii="Arial" w:hAnsi="Arial" w:cs="Arial"/>
                <w:bCs/>
                <w:sz w:val="20"/>
                <w:lang w:val="en-US"/>
              </w:rPr>
            </w:pPr>
            <w:r w:rsidRPr="007908FD">
              <w:rPr>
                <w:rFonts w:ascii="Arial" w:hAnsi="Arial" w:cs="Arial"/>
                <w:bCs/>
                <w:sz w:val="20"/>
                <w:lang w:val="en-US"/>
              </w:rPr>
              <w:t>Stichting Farmaceutische Kengetallen</w:t>
            </w:r>
          </w:p>
        </w:tc>
      </w:tr>
      <w:tr w:rsidR="00D06C60" w:rsidRPr="007908FD" w:rsidTr="00E42093">
        <w:tc>
          <w:tcPr>
            <w:tcW w:w="1526" w:type="dxa"/>
          </w:tcPr>
          <w:p w:rsidR="00D06C60" w:rsidRPr="007908FD" w:rsidRDefault="00D06C60" w:rsidP="006970D9">
            <w:pPr>
              <w:jc w:val="both"/>
              <w:rPr>
                <w:rFonts w:ascii="Arial" w:hAnsi="Arial" w:cs="Arial"/>
                <w:b/>
                <w:bCs/>
                <w:sz w:val="20"/>
                <w:lang w:val="en-US"/>
              </w:rPr>
            </w:pPr>
            <w:r w:rsidRPr="007908FD">
              <w:rPr>
                <w:rFonts w:ascii="Arial" w:hAnsi="Arial" w:cs="Arial"/>
                <w:b/>
                <w:bCs/>
                <w:sz w:val="20"/>
                <w:lang w:val="en-US"/>
              </w:rPr>
              <w:t>UVA</w:t>
            </w:r>
          </w:p>
        </w:tc>
        <w:tc>
          <w:tcPr>
            <w:tcW w:w="7606" w:type="dxa"/>
          </w:tcPr>
          <w:p w:rsidR="00D06C60" w:rsidRPr="007908FD" w:rsidRDefault="00D06C60" w:rsidP="006970D9">
            <w:pPr>
              <w:jc w:val="both"/>
              <w:rPr>
                <w:rFonts w:ascii="Arial" w:hAnsi="Arial" w:cs="Arial"/>
                <w:bCs/>
                <w:sz w:val="20"/>
                <w:lang w:val="en-US"/>
              </w:rPr>
            </w:pPr>
            <w:r w:rsidRPr="007908FD">
              <w:rPr>
                <w:rFonts w:ascii="Arial" w:hAnsi="Arial" w:cs="Arial"/>
                <w:bCs/>
                <w:sz w:val="20"/>
                <w:lang w:val="en-US"/>
              </w:rPr>
              <w:t>Ultraviolet type A-straling</w:t>
            </w:r>
          </w:p>
        </w:tc>
      </w:tr>
      <w:tr w:rsidR="00D06C60" w:rsidRPr="007908FD" w:rsidTr="00E42093">
        <w:tc>
          <w:tcPr>
            <w:tcW w:w="1526" w:type="dxa"/>
          </w:tcPr>
          <w:p w:rsidR="00D06C60" w:rsidRPr="007908FD" w:rsidRDefault="00D06C60" w:rsidP="006970D9">
            <w:pPr>
              <w:jc w:val="both"/>
              <w:rPr>
                <w:rFonts w:ascii="Arial" w:hAnsi="Arial" w:cs="Arial"/>
                <w:b/>
                <w:bCs/>
                <w:sz w:val="20"/>
                <w:lang w:val="en-US"/>
              </w:rPr>
            </w:pPr>
            <w:r w:rsidRPr="007908FD">
              <w:rPr>
                <w:rFonts w:ascii="Arial" w:hAnsi="Arial" w:cs="Arial"/>
                <w:b/>
                <w:bCs/>
                <w:sz w:val="20"/>
                <w:lang w:val="en-US"/>
              </w:rPr>
              <w:t>UVB</w:t>
            </w:r>
          </w:p>
        </w:tc>
        <w:tc>
          <w:tcPr>
            <w:tcW w:w="7606" w:type="dxa"/>
          </w:tcPr>
          <w:p w:rsidR="00D06C60" w:rsidRPr="007908FD" w:rsidRDefault="00D06C60" w:rsidP="006970D9">
            <w:pPr>
              <w:jc w:val="both"/>
              <w:rPr>
                <w:rFonts w:ascii="Arial" w:hAnsi="Arial" w:cs="Arial"/>
                <w:bCs/>
                <w:sz w:val="20"/>
                <w:lang w:val="en-US"/>
              </w:rPr>
            </w:pPr>
            <w:r w:rsidRPr="007908FD">
              <w:rPr>
                <w:rFonts w:ascii="Arial" w:hAnsi="Arial" w:cs="Arial"/>
                <w:bCs/>
                <w:sz w:val="20"/>
                <w:lang w:val="en-US"/>
              </w:rPr>
              <w:t>Ultraviolet type B-straling</w:t>
            </w:r>
          </w:p>
        </w:tc>
      </w:tr>
      <w:tr w:rsidR="00D06C60" w:rsidRPr="007908FD" w:rsidTr="00E42093">
        <w:tc>
          <w:tcPr>
            <w:tcW w:w="1526" w:type="dxa"/>
          </w:tcPr>
          <w:p w:rsidR="00D06C60" w:rsidRPr="007908FD" w:rsidRDefault="00D06C60" w:rsidP="006970D9">
            <w:pPr>
              <w:jc w:val="both"/>
              <w:rPr>
                <w:rFonts w:ascii="Arial" w:hAnsi="Arial" w:cs="Arial"/>
                <w:b/>
                <w:bCs/>
                <w:sz w:val="20"/>
              </w:rPr>
            </w:pPr>
            <w:r w:rsidRPr="007908FD">
              <w:rPr>
                <w:rFonts w:ascii="Arial" w:hAnsi="Arial" w:cs="Arial"/>
                <w:b/>
                <w:bCs/>
                <w:sz w:val="20"/>
              </w:rPr>
              <w:t>V&amp;VN</w:t>
            </w:r>
          </w:p>
        </w:tc>
        <w:tc>
          <w:tcPr>
            <w:tcW w:w="7606" w:type="dxa"/>
          </w:tcPr>
          <w:p w:rsidR="00D06C60" w:rsidRPr="007908FD" w:rsidRDefault="00D06C60" w:rsidP="006970D9">
            <w:pPr>
              <w:jc w:val="both"/>
              <w:rPr>
                <w:rFonts w:ascii="Arial" w:hAnsi="Arial" w:cs="Arial"/>
                <w:bCs/>
                <w:sz w:val="20"/>
              </w:rPr>
            </w:pPr>
            <w:r w:rsidRPr="007908FD">
              <w:rPr>
                <w:rFonts w:ascii="Arial" w:hAnsi="Arial" w:cs="Arial"/>
                <w:bCs/>
                <w:sz w:val="20"/>
              </w:rPr>
              <w:t>Verpleegkundigen en Verzorgenden Nederland</w:t>
            </w:r>
          </w:p>
        </w:tc>
      </w:tr>
      <w:tr w:rsidR="00D06C60" w:rsidRPr="007908FD" w:rsidTr="00E42093">
        <w:tc>
          <w:tcPr>
            <w:tcW w:w="1526" w:type="dxa"/>
          </w:tcPr>
          <w:p w:rsidR="00D06C60" w:rsidRPr="007908FD" w:rsidRDefault="00D06C60" w:rsidP="006970D9">
            <w:pPr>
              <w:jc w:val="both"/>
              <w:rPr>
                <w:rFonts w:ascii="Arial" w:hAnsi="Arial" w:cs="Arial"/>
                <w:b/>
                <w:bCs/>
                <w:sz w:val="20"/>
              </w:rPr>
            </w:pPr>
            <w:r w:rsidRPr="007908FD">
              <w:rPr>
                <w:rFonts w:ascii="Arial" w:hAnsi="Arial" w:cs="Arial"/>
                <w:b/>
                <w:bCs/>
                <w:sz w:val="20"/>
              </w:rPr>
              <w:t>VMCE</w:t>
            </w:r>
          </w:p>
        </w:tc>
        <w:tc>
          <w:tcPr>
            <w:tcW w:w="7606" w:type="dxa"/>
          </w:tcPr>
          <w:p w:rsidR="00D06C60" w:rsidRPr="007908FD" w:rsidRDefault="00D06C60" w:rsidP="006970D9">
            <w:pPr>
              <w:jc w:val="both"/>
              <w:rPr>
                <w:rFonts w:ascii="Arial" w:hAnsi="Arial" w:cs="Arial"/>
                <w:bCs/>
                <w:sz w:val="20"/>
              </w:rPr>
            </w:pPr>
            <w:r w:rsidRPr="007908FD">
              <w:rPr>
                <w:rFonts w:ascii="Arial" w:hAnsi="Arial" w:cs="Arial"/>
                <w:bCs/>
                <w:sz w:val="20"/>
              </w:rPr>
              <w:t>Vereniging Voor Mensen met Constitutioneel Eczeem</w:t>
            </w:r>
          </w:p>
        </w:tc>
      </w:tr>
      <w:tr w:rsidR="00D06C60" w:rsidRPr="007908FD" w:rsidTr="00E42093">
        <w:tc>
          <w:tcPr>
            <w:tcW w:w="1526" w:type="dxa"/>
          </w:tcPr>
          <w:p w:rsidR="00D06C60" w:rsidRPr="007908FD" w:rsidRDefault="00D06C60" w:rsidP="006970D9">
            <w:pPr>
              <w:jc w:val="both"/>
              <w:rPr>
                <w:rFonts w:ascii="Arial" w:hAnsi="Arial" w:cs="Arial"/>
                <w:b/>
                <w:bCs/>
                <w:sz w:val="20"/>
              </w:rPr>
            </w:pPr>
            <w:r w:rsidRPr="007908FD">
              <w:rPr>
                <w:rFonts w:ascii="Arial" w:hAnsi="Arial" w:cs="Arial"/>
                <w:b/>
                <w:bCs/>
                <w:sz w:val="20"/>
              </w:rPr>
              <w:t>ZIS</w:t>
            </w:r>
          </w:p>
        </w:tc>
        <w:tc>
          <w:tcPr>
            <w:tcW w:w="7606" w:type="dxa"/>
          </w:tcPr>
          <w:p w:rsidR="00D06C60" w:rsidRPr="007908FD" w:rsidRDefault="00D06C60" w:rsidP="006970D9">
            <w:pPr>
              <w:jc w:val="both"/>
              <w:rPr>
                <w:rFonts w:ascii="Arial" w:hAnsi="Arial" w:cs="Arial"/>
                <w:bCs/>
                <w:sz w:val="20"/>
              </w:rPr>
            </w:pPr>
            <w:r w:rsidRPr="007908FD">
              <w:rPr>
                <w:rFonts w:ascii="Arial" w:hAnsi="Arial" w:cs="Arial"/>
                <w:bCs/>
                <w:sz w:val="20"/>
              </w:rPr>
              <w:t>Ziekenhuis informatiesysteem</w:t>
            </w:r>
          </w:p>
        </w:tc>
      </w:tr>
      <w:tr w:rsidR="00D06C60" w:rsidRPr="007908FD" w:rsidTr="00E42093">
        <w:trPr>
          <w:trHeight w:val="70"/>
        </w:trPr>
        <w:tc>
          <w:tcPr>
            <w:tcW w:w="1526" w:type="dxa"/>
          </w:tcPr>
          <w:p w:rsidR="00D06C60" w:rsidRPr="007908FD" w:rsidRDefault="00D06C60" w:rsidP="006970D9">
            <w:pPr>
              <w:jc w:val="both"/>
              <w:rPr>
                <w:rFonts w:ascii="Arial" w:hAnsi="Arial" w:cs="Arial"/>
                <w:b/>
                <w:bCs/>
                <w:sz w:val="20"/>
              </w:rPr>
            </w:pPr>
            <w:r w:rsidRPr="007908FD">
              <w:rPr>
                <w:rFonts w:ascii="Arial" w:hAnsi="Arial" w:cs="Arial"/>
                <w:b/>
                <w:bCs/>
                <w:sz w:val="20"/>
              </w:rPr>
              <w:t>ZN</w:t>
            </w:r>
          </w:p>
        </w:tc>
        <w:tc>
          <w:tcPr>
            <w:tcW w:w="7606" w:type="dxa"/>
          </w:tcPr>
          <w:p w:rsidR="00D06C60" w:rsidRPr="007908FD" w:rsidRDefault="00D06C60" w:rsidP="006970D9">
            <w:pPr>
              <w:jc w:val="both"/>
              <w:rPr>
                <w:rFonts w:ascii="Arial" w:hAnsi="Arial" w:cs="Arial"/>
                <w:bCs/>
                <w:sz w:val="20"/>
              </w:rPr>
            </w:pPr>
            <w:r w:rsidRPr="007908FD">
              <w:rPr>
                <w:rFonts w:ascii="Arial" w:hAnsi="Arial" w:cs="Arial"/>
                <w:bCs/>
                <w:sz w:val="20"/>
              </w:rPr>
              <w:t>Zorgverzekeraars Nederland</w:t>
            </w:r>
          </w:p>
        </w:tc>
      </w:tr>
    </w:tbl>
    <w:p w:rsidR="00694226" w:rsidRPr="007908FD" w:rsidRDefault="00694226" w:rsidP="006970D9">
      <w:pPr>
        <w:pStyle w:val="Kop1"/>
        <w:rPr>
          <w:b/>
          <w:bCs/>
          <w:sz w:val="20"/>
        </w:rPr>
      </w:pPr>
    </w:p>
    <w:sectPr w:rsidR="00694226" w:rsidRPr="007908FD" w:rsidSect="00153B87">
      <w:footerReference w:type="even" r:id="rId16"/>
      <w:footerReference w:type="default" r:id="rId17"/>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4D3" w:rsidRDefault="003434D3">
      <w:r>
        <w:separator/>
      </w:r>
    </w:p>
  </w:endnote>
  <w:endnote w:type="continuationSeparator" w:id="0">
    <w:p w:rsidR="003434D3" w:rsidRDefault="0034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ng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Ligh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11" w:rsidRDefault="00F32B1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32B11" w:rsidRDefault="00F32B1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11" w:rsidRPr="00D1277C" w:rsidRDefault="00F32B11">
    <w:pPr>
      <w:pStyle w:val="Voettekst"/>
      <w:framePr w:wrap="around" w:vAnchor="text" w:hAnchor="margin" w:xAlign="right" w:y="1"/>
      <w:rPr>
        <w:rStyle w:val="Paginanummer"/>
        <w:rFonts w:ascii="Arial" w:hAnsi="Arial" w:cs="Arial"/>
        <w:sz w:val="20"/>
      </w:rPr>
    </w:pPr>
    <w:r w:rsidRPr="00D1277C">
      <w:rPr>
        <w:rStyle w:val="Paginanummer"/>
        <w:rFonts w:ascii="Arial" w:hAnsi="Arial" w:cs="Arial"/>
        <w:sz w:val="20"/>
      </w:rPr>
      <w:fldChar w:fldCharType="begin"/>
    </w:r>
    <w:r w:rsidRPr="00D1277C">
      <w:rPr>
        <w:rStyle w:val="Paginanummer"/>
        <w:rFonts w:ascii="Arial" w:hAnsi="Arial" w:cs="Arial"/>
        <w:sz w:val="20"/>
      </w:rPr>
      <w:instrText xml:space="preserve">PAGE  </w:instrText>
    </w:r>
    <w:r w:rsidRPr="00D1277C">
      <w:rPr>
        <w:rStyle w:val="Paginanummer"/>
        <w:rFonts w:ascii="Arial" w:hAnsi="Arial" w:cs="Arial"/>
        <w:sz w:val="20"/>
      </w:rPr>
      <w:fldChar w:fldCharType="separate"/>
    </w:r>
    <w:r w:rsidR="00903D3D">
      <w:rPr>
        <w:rStyle w:val="Paginanummer"/>
        <w:rFonts w:ascii="Arial" w:hAnsi="Arial" w:cs="Arial"/>
        <w:noProof/>
        <w:sz w:val="20"/>
      </w:rPr>
      <w:t>1</w:t>
    </w:r>
    <w:r w:rsidRPr="00D1277C">
      <w:rPr>
        <w:rStyle w:val="Paginanummer"/>
        <w:rFonts w:ascii="Arial" w:hAnsi="Arial" w:cs="Arial"/>
        <w:sz w:val="20"/>
      </w:rPr>
      <w:fldChar w:fldCharType="end"/>
    </w:r>
  </w:p>
  <w:p w:rsidR="00F32B11" w:rsidRDefault="00F32B1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4D3" w:rsidRDefault="003434D3">
      <w:r>
        <w:separator/>
      </w:r>
    </w:p>
  </w:footnote>
  <w:footnote w:type="continuationSeparator" w:id="0">
    <w:p w:rsidR="003434D3" w:rsidRDefault="00343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A1380"/>
    <w:multiLevelType w:val="hybridMultilevel"/>
    <w:tmpl w:val="7FD2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716EE1"/>
    <w:multiLevelType w:val="hybridMultilevel"/>
    <w:tmpl w:val="DB0CDE3C"/>
    <w:lvl w:ilvl="0" w:tplc="644626A8">
      <w:numFmt w:val="bullet"/>
      <w:lvlText w:val="-"/>
      <w:lvlJc w:val="left"/>
      <w:pPr>
        <w:tabs>
          <w:tab w:val="num" w:pos="360"/>
        </w:tabs>
        <w:ind w:left="360" w:hanging="360"/>
      </w:pPr>
      <w:rPr>
        <w:rFonts w:ascii="Times New Roman" w:eastAsia="Arial Unicode MS"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B812CD"/>
    <w:multiLevelType w:val="hybridMultilevel"/>
    <w:tmpl w:val="12E64120"/>
    <w:lvl w:ilvl="0" w:tplc="CA16489A">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3A6D03"/>
    <w:multiLevelType w:val="hybridMultilevel"/>
    <w:tmpl w:val="521A08AA"/>
    <w:lvl w:ilvl="0" w:tplc="4E5A2F7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E76550"/>
    <w:multiLevelType w:val="hybridMultilevel"/>
    <w:tmpl w:val="2EEA3178"/>
    <w:lvl w:ilvl="0" w:tplc="4E5A2F7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F632CD"/>
    <w:multiLevelType w:val="hybridMultilevel"/>
    <w:tmpl w:val="AE5802EA"/>
    <w:lvl w:ilvl="0" w:tplc="04130001">
      <w:start w:val="1"/>
      <w:numFmt w:val="bullet"/>
      <w:lvlText w:val=""/>
      <w:lvlJc w:val="left"/>
      <w:pPr>
        <w:tabs>
          <w:tab w:val="num" w:pos="720"/>
        </w:tabs>
        <w:ind w:left="720" w:hanging="360"/>
      </w:pPr>
      <w:rPr>
        <w:rFonts w:ascii="Symbol" w:hAnsi="Symbol" w:hint="default"/>
      </w:rPr>
    </w:lvl>
    <w:lvl w:ilvl="1" w:tplc="0888AB1E">
      <w:numFmt w:val="bullet"/>
      <w:lvlText w:val="-"/>
      <w:lvlJc w:val="left"/>
      <w:pPr>
        <w:tabs>
          <w:tab w:val="num" w:pos="1965"/>
        </w:tabs>
        <w:ind w:left="1965" w:hanging="885"/>
      </w:pPr>
      <w:rPr>
        <w:rFonts w:ascii="Arial" w:eastAsia="Arial Unicode MS"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pStyle w:val="Kop2"/>
      <w:suff w:val="space"/>
      <w:lvlText w:val="%1.%2"/>
      <w:lvlJc w:val="left"/>
      <w:pPr>
        <w:ind w:left="0" w:firstLine="0"/>
      </w:pPr>
      <w:rPr>
        <w:rFonts w:ascii="Verdana" w:hAnsi="Verdana" w:hint="default"/>
        <w:b/>
        <w:sz w:val="18"/>
      </w:rPr>
    </w:lvl>
    <w:lvl w:ilvl="2">
      <w:start w:val="1"/>
      <w:numFmt w:val="decimal"/>
      <w:pStyle w:val="Kop3"/>
      <w:suff w:val="space"/>
      <w:lvlText w:val="%1.%2.%3"/>
      <w:lvlJc w:val="left"/>
      <w:pPr>
        <w:ind w:left="0" w:firstLine="0"/>
      </w:pPr>
      <w:rPr>
        <w:rFonts w:ascii="Verdana" w:hAnsi="Verdana" w:hint="default"/>
        <w:i/>
        <w:sz w:val="18"/>
      </w:rPr>
    </w:lvl>
    <w:lvl w:ilvl="3">
      <w:start w:val="1"/>
      <w:numFmt w:val="decimal"/>
      <w:pStyle w:val="Kop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12" w15:restartNumberingAfterBreak="0">
    <w:nsid w:val="2A1B0EB5"/>
    <w:multiLevelType w:val="hybridMultilevel"/>
    <w:tmpl w:val="FAB6B67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C65633"/>
    <w:multiLevelType w:val="hybridMultilevel"/>
    <w:tmpl w:val="F676C104"/>
    <w:lvl w:ilvl="0" w:tplc="BD88B4AA">
      <w:start w:val="14"/>
      <w:numFmt w:val="bullet"/>
      <w:lvlText w:val="-"/>
      <w:lvlJc w:val="left"/>
      <w:pPr>
        <w:tabs>
          <w:tab w:val="num" w:pos="720"/>
        </w:tabs>
        <w:ind w:left="720" w:hanging="360"/>
      </w:pPr>
      <w:rPr>
        <w:rFonts w:ascii="Univers" w:eastAsia="Times New Roma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15"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87555"/>
    <w:multiLevelType w:val="hybridMultilevel"/>
    <w:tmpl w:val="22602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18" w15:restartNumberingAfterBreak="0">
    <w:nsid w:val="54557C7C"/>
    <w:multiLevelType w:val="hybridMultilevel"/>
    <w:tmpl w:val="E6C6C0FC"/>
    <w:lvl w:ilvl="0" w:tplc="F2E24C92">
      <w:numFmt w:val="bullet"/>
      <w:lvlText w:val="-"/>
      <w:lvlJc w:val="left"/>
      <w:pPr>
        <w:tabs>
          <w:tab w:val="num" w:pos="360"/>
        </w:tabs>
        <w:ind w:left="360" w:hanging="360"/>
      </w:pPr>
      <w:rPr>
        <w:rFonts w:ascii="Times New Roman" w:eastAsia="Arial Unicode MS" w:hAnsi="Times New Roman" w:cs="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910B4F"/>
    <w:multiLevelType w:val="hybridMultilevel"/>
    <w:tmpl w:val="290CF9F0"/>
    <w:lvl w:ilvl="0" w:tplc="CA16489A">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D2287B"/>
    <w:multiLevelType w:val="hybridMultilevel"/>
    <w:tmpl w:val="4B986BA8"/>
    <w:lvl w:ilvl="0" w:tplc="EDF0B48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B154A8"/>
    <w:multiLevelType w:val="hybridMultilevel"/>
    <w:tmpl w:val="E7B81290"/>
    <w:lvl w:ilvl="0" w:tplc="DF2C4576">
      <w:start w:val="1"/>
      <w:numFmt w:val="decimal"/>
      <w:pStyle w:val="Literatuur"/>
      <w:lvlText w:val="%1."/>
      <w:lvlJc w:val="left"/>
      <w:pPr>
        <w:tabs>
          <w:tab w:val="num" w:pos="360"/>
        </w:tabs>
        <w:ind w:left="357" w:hanging="357"/>
      </w:pPr>
      <w:rPr>
        <w:rFonts w:hint="default"/>
      </w:rPr>
    </w:lvl>
    <w:lvl w:ilvl="1" w:tplc="0888AB1E"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18"/>
  </w:num>
  <w:num w:numId="4">
    <w:abstractNumId w:val="9"/>
  </w:num>
  <w:num w:numId="5">
    <w:abstractNumId w:val="5"/>
  </w:num>
  <w:num w:numId="6">
    <w:abstractNumId w:val="12"/>
  </w:num>
  <w:num w:numId="7">
    <w:abstractNumId w:val="20"/>
  </w:num>
  <w:num w:numId="8">
    <w:abstractNumId w:val="4"/>
  </w:num>
  <w:num w:numId="9">
    <w:abstractNumId w:val="6"/>
  </w:num>
  <w:num w:numId="10">
    <w:abstractNumId w:val="8"/>
  </w:num>
  <w:num w:numId="11">
    <w:abstractNumId w:val="7"/>
  </w:num>
  <w:num w:numId="12">
    <w:abstractNumId w:val="19"/>
  </w:num>
  <w:num w:numId="13">
    <w:abstractNumId w:val="16"/>
  </w:num>
  <w:num w:numId="14">
    <w:abstractNumId w:val="10"/>
  </w:num>
  <w:num w:numId="15">
    <w:abstractNumId w:val="0"/>
  </w:num>
  <w:num w:numId="16">
    <w:abstractNumId w:val="3"/>
  </w:num>
  <w:num w:numId="17">
    <w:abstractNumId w:val="15"/>
  </w:num>
  <w:num w:numId="18">
    <w:abstractNumId w:val="2"/>
  </w:num>
  <w:num w:numId="19">
    <w:abstractNumId w:val="11"/>
  </w:num>
  <w:num w:numId="20">
    <w:abstractNumId w:val="1"/>
  </w:num>
  <w:num w:numId="21">
    <w:abstractNumId w:val="17"/>
  </w:num>
  <w:num w:numId="2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C5"/>
    <w:rsid w:val="000011BE"/>
    <w:rsid w:val="0000129D"/>
    <w:rsid w:val="00004BA3"/>
    <w:rsid w:val="00012947"/>
    <w:rsid w:val="00012C67"/>
    <w:rsid w:val="00023159"/>
    <w:rsid w:val="000236E2"/>
    <w:rsid w:val="0002431C"/>
    <w:rsid w:val="00024F0E"/>
    <w:rsid w:val="00026E55"/>
    <w:rsid w:val="000311D7"/>
    <w:rsid w:val="000319D7"/>
    <w:rsid w:val="00033E1D"/>
    <w:rsid w:val="0003565A"/>
    <w:rsid w:val="00037F03"/>
    <w:rsid w:val="00041DC3"/>
    <w:rsid w:val="00042C5C"/>
    <w:rsid w:val="000467F7"/>
    <w:rsid w:val="0005037B"/>
    <w:rsid w:val="00050B91"/>
    <w:rsid w:val="00052F5B"/>
    <w:rsid w:val="000548EA"/>
    <w:rsid w:val="00055917"/>
    <w:rsid w:val="00055CD6"/>
    <w:rsid w:val="000604A9"/>
    <w:rsid w:val="00067513"/>
    <w:rsid w:val="00070212"/>
    <w:rsid w:val="00072212"/>
    <w:rsid w:val="00074428"/>
    <w:rsid w:val="000757A4"/>
    <w:rsid w:val="00080A1E"/>
    <w:rsid w:val="00081D42"/>
    <w:rsid w:val="000820CE"/>
    <w:rsid w:val="00084C6C"/>
    <w:rsid w:val="00086E77"/>
    <w:rsid w:val="000915D7"/>
    <w:rsid w:val="000924FD"/>
    <w:rsid w:val="00093551"/>
    <w:rsid w:val="00095344"/>
    <w:rsid w:val="00096AD7"/>
    <w:rsid w:val="000A304A"/>
    <w:rsid w:val="000A3843"/>
    <w:rsid w:val="000A4F82"/>
    <w:rsid w:val="000A5F52"/>
    <w:rsid w:val="000A6C83"/>
    <w:rsid w:val="000A7487"/>
    <w:rsid w:val="000B28CC"/>
    <w:rsid w:val="000B2E58"/>
    <w:rsid w:val="000B4A11"/>
    <w:rsid w:val="000B4F60"/>
    <w:rsid w:val="000B5C00"/>
    <w:rsid w:val="000B7F24"/>
    <w:rsid w:val="000C194C"/>
    <w:rsid w:val="000C410B"/>
    <w:rsid w:val="000C48B1"/>
    <w:rsid w:val="000C4E20"/>
    <w:rsid w:val="000D02F3"/>
    <w:rsid w:val="000D1B41"/>
    <w:rsid w:val="000D1ED0"/>
    <w:rsid w:val="000F5C60"/>
    <w:rsid w:val="00101071"/>
    <w:rsid w:val="00110088"/>
    <w:rsid w:val="001140A2"/>
    <w:rsid w:val="00116D00"/>
    <w:rsid w:val="001217FB"/>
    <w:rsid w:val="001220F0"/>
    <w:rsid w:val="001227CD"/>
    <w:rsid w:val="001231BD"/>
    <w:rsid w:val="001233ED"/>
    <w:rsid w:val="0012535B"/>
    <w:rsid w:val="00126DC3"/>
    <w:rsid w:val="00126F3A"/>
    <w:rsid w:val="00140454"/>
    <w:rsid w:val="00140FFB"/>
    <w:rsid w:val="00142054"/>
    <w:rsid w:val="00142CED"/>
    <w:rsid w:val="00144B50"/>
    <w:rsid w:val="00152586"/>
    <w:rsid w:val="00153B87"/>
    <w:rsid w:val="00153EDB"/>
    <w:rsid w:val="00155012"/>
    <w:rsid w:val="0015572E"/>
    <w:rsid w:val="00155CA1"/>
    <w:rsid w:val="001574BF"/>
    <w:rsid w:val="00161196"/>
    <w:rsid w:val="00162653"/>
    <w:rsid w:val="001633FD"/>
    <w:rsid w:val="00163747"/>
    <w:rsid w:val="001677F7"/>
    <w:rsid w:val="00171933"/>
    <w:rsid w:val="00180831"/>
    <w:rsid w:val="00181277"/>
    <w:rsid w:val="0018252C"/>
    <w:rsid w:val="00182954"/>
    <w:rsid w:val="00183B18"/>
    <w:rsid w:val="00183E3A"/>
    <w:rsid w:val="00186370"/>
    <w:rsid w:val="00186DC9"/>
    <w:rsid w:val="00193CB2"/>
    <w:rsid w:val="001A001A"/>
    <w:rsid w:val="001A2627"/>
    <w:rsid w:val="001A4339"/>
    <w:rsid w:val="001A543A"/>
    <w:rsid w:val="001A697A"/>
    <w:rsid w:val="001A7BF5"/>
    <w:rsid w:val="001B1F94"/>
    <w:rsid w:val="001B5A49"/>
    <w:rsid w:val="001B6F5B"/>
    <w:rsid w:val="001C29FE"/>
    <w:rsid w:val="001C2C34"/>
    <w:rsid w:val="001C3C35"/>
    <w:rsid w:val="001C7457"/>
    <w:rsid w:val="001D4814"/>
    <w:rsid w:val="001D48CF"/>
    <w:rsid w:val="001D628D"/>
    <w:rsid w:val="001E3F25"/>
    <w:rsid w:val="001F04DA"/>
    <w:rsid w:val="001F78F3"/>
    <w:rsid w:val="002003E6"/>
    <w:rsid w:val="00207633"/>
    <w:rsid w:val="002142C1"/>
    <w:rsid w:val="0021695D"/>
    <w:rsid w:val="002214DA"/>
    <w:rsid w:val="00223E5B"/>
    <w:rsid w:val="0022448A"/>
    <w:rsid w:val="002267F3"/>
    <w:rsid w:val="00232B5C"/>
    <w:rsid w:val="00235B07"/>
    <w:rsid w:val="00236D09"/>
    <w:rsid w:val="0023736E"/>
    <w:rsid w:val="00244275"/>
    <w:rsid w:val="002450C5"/>
    <w:rsid w:val="0025144F"/>
    <w:rsid w:val="00252148"/>
    <w:rsid w:val="0025227F"/>
    <w:rsid w:val="0026097C"/>
    <w:rsid w:val="002610BA"/>
    <w:rsid w:val="00261DD4"/>
    <w:rsid w:val="00262651"/>
    <w:rsid w:val="00266DB6"/>
    <w:rsid w:val="00266F75"/>
    <w:rsid w:val="00273E17"/>
    <w:rsid w:val="00274D7F"/>
    <w:rsid w:val="00275055"/>
    <w:rsid w:val="002905AA"/>
    <w:rsid w:val="002958B1"/>
    <w:rsid w:val="002A15F4"/>
    <w:rsid w:val="002A348E"/>
    <w:rsid w:val="002B5CC8"/>
    <w:rsid w:val="002C1F99"/>
    <w:rsid w:val="002C302B"/>
    <w:rsid w:val="002C6213"/>
    <w:rsid w:val="002C6BE2"/>
    <w:rsid w:val="002C7352"/>
    <w:rsid w:val="002D224B"/>
    <w:rsid w:val="002D380B"/>
    <w:rsid w:val="002D4D37"/>
    <w:rsid w:val="002D5456"/>
    <w:rsid w:val="002D630A"/>
    <w:rsid w:val="002E196E"/>
    <w:rsid w:val="002E3D76"/>
    <w:rsid w:val="002E48E0"/>
    <w:rsid w:val="002F0978"/>
    <w:rsid w:val="002F15F0"/>
    <w:rsid w:val="00302989"/>
    <w:rsid w:val="003041C1"/>
    <w:rsid w:val="0030455F"/>
    <w:rsid w:val="00306E76"/>
    <w:rsid w:val="0031053C"/>
    <w:rsid w:val="00310BF4"/>
    <w:rsid w:val="00312F6A"/>
    <w:rsid w:val="00312FCE"/>
    <w:rsid w:val="003132E8"/>
    <w:rsid w:val="0031541C"/>
    <w:rsid w:val="003164BE"/>
    <w:rsid w:val="0031692D"/>
    <w:rsid w:val="003171B1"/>
    <w:rsid w:val="003224CA"/>
    <w:rsid w:val="003232C4"/>
    <w:rsid w:val="00327AFC"/>
    <w:rsid w:val="0033577A"/>
    <w:rsid w:val="00335C76"/>
    <w:rsid w:val="00341CE1"/>
    <w:rsid w:val="003427DF"/>
    <w:rsid w:val="003434D3"/>
    <w:rsid w:val="003445DC"/>
    <w:rsid w:val="00347198"/>
    <w:rsid w:val="00354165"/>
    <w:rsid w:val="0035445F"/>
    <w:rsid w:val="00355FFC"/>
    <w:rsid w:val="00356FCC"/>
    <w:rsid w:val="00357874"/>
    <w:rsid w:val="00357B7C"/>
    <w:rsid w:val="003623BD"/>
    <w:rsid w:val="00370298"/>
    <w:rsid w:val="00371C0F"/>
    <w:rsid w:val="0037424A"/>
    <w:rsid w:val="00374BB5"/>
    <w:rsid w:val="00374E71"/>
    <w:rsid w:val="00380392"/>
    <w:rsid w:val="00380B8A"/>
    <w:rsid w:val="003868A0"/>
    <w:rsid w:val="00386A67"/>
    <w:rsid w:val="00386BA8"/>
    <w:rsid w:val="00393722"/>
    <w:rsid w:val="003946BB"/>
    <w:rsid w:val="00395460"/>
    <w:rsid w:val="0039548D"/>
    <w:rsid w:val="003A4EFE"/>
    <w:rsid w:val="003A583A"/>
    <w:rsid w:val="003B26C9"/>
    <w:rsid w:val="003B401E"/>
    <w:rsid w:val="003B4CCE"/>
    <w:rsid w:val="003B6131"/>
    <w:rsid w:val="003C6281"/>
    <w:rsid w:val="003D11AD"/>
    <w:rsid w:val="003E3170"/>
    <w:rsid w:val="003E77DD"/>
    <w:rsid w:val="003F0C73"/>
    <w:rsid w:val="003F2D88"/>
    <w:rsid w:val="003F3803"/>
    <w:rsid w:val="003F55DE"/>
    <w:rsid w:val="003F7EFE"/>
    <w:rsid w:val="0040343D"/>
    <w:rsid w:val="00410040"/>
    <w:rsid w:val="00410049"/>
    <w:rsid w:val="00412153"/>
    <w:rsid w:val="00414052"/>
    <w:rsid w:val="0041646F"/>
    <w:rsid w:val="00416B81"/>
    <w:rsid w:val="0041786F"/>
    <w:rsid w:val="00422CDA"/>
    <w:rsid w:val="0042409A"/>
    <w:rsid w:val="004253AE"/>
    <w:rsid w:val="00427066"/>
    <w:rsid w:val="00433CDD"/>
    <w:rsid w:val="00434ED0"/>
    <w:rsid w:val="00437C31"/>
    <w:rsid w:val="00443FEF"/>
    <w:rsid w:val="004455E0"/>
    <w:rsid w:val="00445C7B"/>
    <w:rsid w:val="00445E81"/>
    <w:rsid w:val="0044615F"/>
    <w:rsid w:val="004467F2"/>
    <w:rsid w:val="00446D23"/>
    <w:rsid w:val="00447313"/>
    <w:rsid w:val="004504F0"/>
    <w:rsid w:val="004506EA"/>
    <w:rsid w:val="00464C75"/>
    <w:rsid w:val="00464CA5"/>
    <w:rsid w:val="0046566F"/>
    <w:rsid w:val="00470274"/>
    <w:rsid w:val="0047294E"/>
    <w:rsid w:val="0048014C"/>
    <w:rsid w:val="004821E6"/>
    <w:rsid w:val="00483293"/>
    <w:rsid w:val="00487D46"/>
    <w:rsid w:val="00487DF3"/>
    <w:rsid w:val="00490BB9"/>
    <w:rsid w:val="0049566D"/>
    <w:rsid w:val="004A1DA9"/>
    <w:rsid w:val="004A38CF"/>
    <w:rsid w:val="004A5B89"/>
    <w:rsid w:val="004A625D"/>
    <w:rsid w:val="004B1B72"/>
    <w:rsid w:val="004B44D0"/>
    <w:rsid w:val="004B4679"/>
    <w:rsid w:val="004B5A81"/>
    <w:rsid w:val="004B62F5"/>
    <w:rsid w:val="004C46AA"/>
    <w:rsid w:val="004C5D91"/>
    <w:rsid w:val="004D207B"/>
    <w:rsid w:val="004D3F11"/>
    <w:rsid w:val="004D45C1"/>
    <w:rsid w:val="004E00C9"/>
    <w:rsid w:val="004E1513"/>
    <w:rsid w:val="004F7FBA"/>
    <w:rsid w:val="00502343"/>
    <w:rsid w:val="00502EE9"/>
    <w:rsid w:val="00507BF5"/>
    <w:rsid w:val="00532E4B"/>
    <w:rsid w:val="00537149"/>
    <w:rsid w:val="00541129"/>
    <w:rsid w:val="0054395D"/>
    <w:rsid w:val="00543ADC"/>
    <w:rsid w:val="005441A3"/>
    <w:rsid w:val="00546D30"/>
    <w:rsid w:val="005474B0"/>
    <w:rsid w:val="00547DB2"/>
    <w:rsid w:val="00552360"/>
    <w:rsid w:val="00554A2A"/>
    <w:rsid w:val="00554D70"/>
    <w:rsid w:val="00555348"/>
    <w:rsid w:val="0055664D"/>
    <w:rsid w:val="00556FE9"/>
    <w:rsid w:val="0056003E"/>
    <w:rsid w:val="005629CC"/>
    <w:rsid w:val="005631E9"/>
    <w:rsid w:val="00563CA4"/>
    <w:rsid w:val="00572A31"/>
    <w:rsid w:val="00572EC4"/>
    <w:rsid w:val="005743A2"/>
    <w:rsid w:val="005842FF"/>
    <w:rsid w:val="00585D11"/>
    <w:rsid w:val="005910C9"/>
    <w:rsid w:val="00595B32"/>
    <w:rsid w:val="00597023"/>
    <w:rsid w:val="005A4F9B"/>
    <w:rsid w:val="005A780E"/>
    <w:rsid w:val="005B1C2C"/>
    <w:rsid w:val="005B4966"/>
    <w:rsid w:val="005B6494"/>
    <w:rsid w:val="005B75A2"/>
    <w:rsid w:val="005C365F"/>
    <w:rsid w:val="005D5398"/>
    <w:rsid w:val="005E257E"/>
    <w:rsid w:val="005E2F9F"/>
    <w:rsid w:val="005E4532"/>
    <w:rsid w:val="005E591A"/>
    <w:rsid w:val="005E5F98"/>
    <w:rsid w:val="005E67E1"/>
    <w:rsid w:val="005F182F"/>
    <w:rsid w:val="005F551E"/>
    <w:rsid w:val="005F7C08"/>
    <w:rsid w:val="0060253B"/>
    <w:rsid w:val="00604F39"/>
    <w:rsid w:val="00617046"/>
    <w:rsid w:val="00621D4D"/>
    <w:rsid w:val="00622C64"/>
    <w:rsid w:val="00623557"/>
    <w:rsid w:val="0063030B"/>
    <w:rsid w:val="00631A96"/>
    <w:rsid w:val="00631B05"/>
    <w:rsid w:val="00633AAD"/>
    <w:rsid w:val="00640AFA"/>
    <w:rsid w:val="00641BAD"/>
    <w:rsid w:val="0064604E"/>
    <w:rsid w:val="00654213"/>
    <w:rsid w:val="006574C1"/>
    <w:rsid w:val="00660DE4"/>
    <w:rsid w:val="00660E48"/>
    <w:rsid w:val="00672496"/>
    <w:rsid w:val="006755CD"/>
    <w:rsid w:val="006807F5"/>
    <w:rsid w:val="006825C7"/>
    <w:rsid w:val="00682623"/>
    <w:rsid w:val="00682CCD"/>
    <w:rsid w:val="00683FD9"/>
    <w:rsid w:val="006851C2"/>
    <w:rsid w:val="00690034"/>
    <w:rsid w:val="006927F1"/>
    <w:rsid w:val="006928E1"/>
    <w:rsid w:val="00694226"/>
    <w:rsid w:val="00694989"/>
    <w:rsid w:val="006970D9"/>
    <w:rsid w:val="00697C85"/>
    <w:rsid w:val="006A006C"/>
    <w:rsid w:val="006A3841"/>
    <w:rsid w:val="006A3AC0"/>
    <w:rsid w:val="006A6DF7"/>
    <w:rsid w:val="006B01DC"/>
    <w:rsid w:val="006B19B5"/>
    <w:rsid w:val="006C0CCC"/>
    <w:rsid w:val="006C357F"/>
    <w:rsid w:val="006C3DE5"/>
    <w:rsid w:val="006C473E"/>
    <w:rsid w:val="006C7B45"/>
    <w:rsid w:val="006D261F"/>
    <w:rsid w:val="006D431B"/>
    <w:rsid w:val="006D43BC"/>
    <w:rsid w:val="006D4D8D"/>
    <w:rsid w:val="006D71E4"/>
    <w:rsid w:val="006E0082"/>
    <w:rsid w:val="006E2F38"/>
    <w:rsid w:val="006E5929"/>
    <w:rsid w:val="006E5BAB"/>
    <w:rsid w:val="006F03BC"/>
    <w:rsid w:val="006F30EB"/>
    <w:rsid w:val="006F6719"/>
    <w:rsid w:val="00703076"/>
    <w:rsid w:val="0070544E"/>
    <w:rsid w:val="00706815"/>
    <w:rsid w:val="00706D81"/>
    <w:rsid w:val="007115EE"/>
    <w:rsid w:val="00712309"/>
    <w:rsid w:val="00713462"/>
    <w:rsid w:val="00716018"/>
    <w:rsid w:val="00717011"/>
    <w:rsid w:val="0072045B"/>
    <w:rsid w:val="00722E49"/>
    <w:rsid w:val="00723F5D"/>
    <w:rsid w:val="007248FE"/>
    <w:rsid w:val="00731BA7"/>
    <w:rsid w:val="007446E9"/>
    <w:rsid w:val="007541B0"/>
    <w:rsid w:val="007548F1"/>
    <w:rsid w:val="00754CF8"/>
    <w:rsid w:val="00755880"/>
    <w:rsid w:val="007606B9"/>
    <w:rsid w:val="00761CE1"/>
    <w:rsid w:val="00762A14"/>
    <w:rsid w:val="007631E5"/>
    <w:rsid w:val="00763FB9"/>
    <w:rsid w:val="007641BE"/>
    <w:rsid w:val="00766435"/>
    <w:rsid w:val="007839FC"/>
    <w:rsid w:val="00784E24"/>
    <w:rsid w:val="00786C7A"/>
    <w:rsid w:val="007908FD"/>
    <w:rsid w:val="007920AC"/>
    <w:rsid w:val="00792B1C"/>
    <w:rsid w:val="00793DD3"/>
    <w:rsid w:val="007941F6"/>
    <w:rsid w:val="00794ABE"/>
    <w:rsid w:val="00797FAF"/>
    <w:rsid w:val="007A2219"/>
    <w:rsid w:val="007A3B39"/>
    <w:rsid w:val="007A48D2"/>
    <w:rsid w:val="007A51B9"/>
    <w:rsid w:val="007A6DA2"/>
    <w:rsid w:val="007A6DDA"/>
    <w:rsid w:val="007B08D6"/>
    <w:rsid w:val="007B587A"/>
    <w:rsid w:val="007B752A"/>
    <w:rsid w:val="007C3276"/>
    <w:rsid w:val="007C38DB"/>
    <w:rsid w:val="007C417D"/>
    <w:rsid w:val="007C6C95"/>
    <w:rsid w:val="007D3346"/>
    <w:rsid w:val="007E09EE"/>
    <w:rsid w:val="007E1B74"/>
    <w:rsid w:val="007E70E3"/>
    <w:rsid w:val="007E7D67"/>
    <w:rsid w:val="007F490E"/>
    <w:rsid w:val="007F581F"/>
    <w:rsid w:val="007F74E8"/>
    <w:rsid w:val="00801F19"/>
    <w:rsid w:val="0080678E"/>
    <w:rsid w:val="00810D95"/>
    <w:rsid w:val="00812446"/>
    <w:rsid w:val="008151F4"/>
    <w:rsid w:val="00821D37"/>
    <w:rsid w:val="00823417"/>
    <w:rsid w:val="00830B95"/>
    <w:rsid w:val="008341E6"/>
    <w:rsid w:val="00837628"/>
    <w:rsid w:val="00837791"/>
    <w:rsid w:val="008416DB"/>
    <w:rsid w:val="008444C0"/>
    <w:rsid w:val="008513DA"/>
    <w:rsid w:val="00860731"/>
    <w:rsid w:val="0086411A"/>
    <w:rsid w:val="008657DC"/>
    <w:rsid w:val="00865E91"/>
    <w:rsid w:val="00874389"/>
    <w:rsid w:val="00884E60"/>
    <w:rsid w:val="00885070"/>
    <w:rsid w:val="00886349"/>
    <w:rsid w:val="008876C1"/>
    <w:rsid w:val="0089166D"/>
    <w:rsid w:val="00891A1E"/>
    <w:rsid w:val="008925F5"/>
    <w:rsid w:val="008A098E"/>
    <w:rsid w:val="008A0E4A"/>
    <w:rsid w:val="008A1612"/>
    <w:rsid w:val="008A2A96"/>
    <w:rsid w:val="008B0C7E"/>
    <w:rsid w:val="008B0FF1"/>
    <w:rsid w:val="008B161E"/>
    <w:rsid w:val="008B2CE7"/>
    <w:rsid w:val="008B3772"/>
    <w:rsid w:val="008C0467"/>
    <w:rsid w:val="008C112E"/>
    <w:rsid w:val="008C3236"/>
    <w:rsid w:val="008C658F"/>
    <w:rsid w:val="008D06F4"/>
    <w:rsid w:val="008E0AA8"/>
    <w:rsid w:val="008E10F4"/>
    <w:rsid w:val="008E5C11"/>
    <w:rsid w:val="008E7279"/>
    <w:rsid w:val="008F08C6"/>
    <w:rsid w:val="008F1C50"/>
    <w:rsid w:val="008F1F9F"/>
    <w:rsid w:val="008F2B08"/>
    <w:rsid w:val="008F7A39"/>
    <w:rsid w:val="009024C0"/>
    <w:rsid w:val="00903D3D"/>
    <w:rsid w:val="00904945"/>
    <w:rsid w:val="00907582"/>
    <w:rsid w:val="00913085"/>
    <w:rsid w:val="00914EA4"/>
    <w:rsid w:val="00916527"/>
    <w:rsid w:val="009175A3"/>
    <w:rsid w:val="0092234B"/>
    <w:rsid w:val="0092468C"/>
    <w:rsid w:val="00924C2A"/>
    <w:rsid w:val="00925873"/>
    <w:rsid w:val="009307D6"/>
    <w:rsid w:val="00932060"/>
    <w:rsid w:val="0093269F"/>
    <w:rsid w:val="009338C5"/>
    <w:rsid w:val="00936743"/>
    <w:rsid w:val="00937B77"/>
    <w:rsid w:val="00944BEB"/>
    <w:rsid w:val="00947EDD"/>
    <w:rsid w:val="009530FB"/>
    <w:rsid w:val="00955D4D"/>
    <w:rsid w:val="00960808"/>
    <w:rsid w:val="00961903"/>
    <w:rsid w:val="00965ECB"/>
    <w:rsid w:val="00973D90"/>
    <w:rsid w:val="00974ED9"/>
    <w:rsid w:val="0097668F"/>
    <w:rsid w:val="00977FB8"/>
    <w:rsid w:val="00981075"/>
    <w:rsid w:val="009835BB"/>
    <w:rsid w:val="009857B4"/>
    <w:rsid w:val="009858C4"/>
    <w:rsid w:val="009861D8"/>
    <w:rsid w:val="009866C0"/>
    <w:rsid w:val="009876C8"/>
    <w:rsid w:val="009908E5"/>
    <w:rsid w:val="00990B5B"/>
    <w:rsid w:val="00995A3B"/>
    <w:rsid w:val="0099626C"/>
    <w:rsid w:val="00996FD2"/>
    <w:rsid w:val="009973FD"/>
    <w:rsid w:val="009975AC"/>
    <w:rsid w:val="009A4E31"/>
    <w:rsid w:val="009A54DF"/>
    <w:rsid w:val="009B1A89"/>
    <w:rsid w:val="009B33B4"/>
    <w:rsid w:val="009B33DE"/>
    <w:rsid w:val="009B6D01"/>
    <w:rsid w:val="009C20E0"/>
    <w:rsid w:val="009C541D"/>
    <w:rsid w:val="009C750A"/>
    <w:rsid w:val="009D208F"/>
    <w:rsid w:val="009D2517"/>
    <w:rsid w:val="009D4B59"/>
    <w:rsid w:val="009D51C9"/>
    <w:rsid w:val="009E0933"/>
    <w:rsid w:val="009E19FE"/>
    <w:rsid w:val="009E7982"/>
    <w:rsid w:val="009F368B"/>
    <w:rsid w:val="009F4E88"/>
    <w:rsid w:val="00A00B80"/>
    <w:rsid w:val="00A02511"/>
    <w:rsid w:val="00A040AF"/>
    <w:rsid w:val="00A108DC"/>
    <w:rsid w:val="00A13FB4"/>
    <w:rsid w:val="00A14D15"/>
    <w:rsid w:val="00A14E58"/>
    <w:rsid w:val="00A1653F"/>
    <w:rsid w:val="00A17BD5"/>
    <w:rsid w:val="00A24C1E"/>
    <w:rsid w:val="00A26608"/>
    <w:rsid w:val="00A27DF6"/>
    <w:rsid w:val="00A27EEB"/>
    <w:rsid w:val="00A36568"/>
    <w:rsid w:val="00A4038E"/>
    <w:rsid w:val="00A40490"/>
    <w:rsid w:val="00A42CC5"/>
    <w:rsid w:val="00A4751B"/>
    <w:rsid w:val="00A50E3C"/>
    <w:rsid w:val="00A5193A"/>
    <w:rsid w:val="00A51F53"/>
    <w:rsid w:val="00A5259F"/>
    <w:rsid w:val="00A55E1E"/>
    <w:rsid w:val="00A61B63"/>
    <w:rsid w:val="00A7190D"/>
    <w:rsid w:val="00A7429D"/>
    <w:rsid w:val="00A80458"/>
    <w:rsid w:val="00A81856"/>
    <w:rsid w:val="00A823F5"/>
    <w:rsid w:val="00A829E2"/>
    <w:rsid w:val="00A8461C"/>
    <w:rsid w:val="00A8489F"/>
    <w:rsid w:val="00A85EE1"/>
    <w:rsid w:val="00A9544F"/>
    <w:rsid w:val="00A95DFE"/>
    <w:rsid w:val="00A9632C"/>
    <w:rsid w:val="00A96CC2"/>
    <w:rsid w:val="00A97DE1"/>
    <w:rsid w:val="00A97DF1"/>
    <w:rsid w:val="00AA3423"/>
    <w:rsid w:val="00AA5AA9"/>
    <w:rsid w:val="00AB5358"/>
    <w:rsid w:val="00AB63AA"/>
    <w:rsid w:val="00AB7910"/>
    <w:rsid w:val="00AC3CD7"/>
    <w:rsid w:val="00AC57EB"/>
    <w:rsid w:val="00AC5D6F"/>
    <w:rsid w:val="00AC62F2"/>
    <w:rsid w:val="00AD0F97"/>
    <w:rsid w:val="00AD3129"/>
    <w:rsid w:val="00AD7864"/>
    <w:rsid w:val="00AE5E9F"/>
    <w:rsid w:val="00AE653B"/>
    <w:rsid w:val="00AE67B1"/>
    <w:rsid w:val="00AF0FD5"/>
    <w:rsid w:val="00AF334D"/>
    <w:rsid w:val="00AF4A35"/>
    <w:rsid w:val="00AF4A6B"/>
    <w:rsid w:val="00AF6C6C"/>
    <w:rsid w:val="00B034F2"/>
    <w:rsid w:val="00B10673"/>
    <w:rsid w:val="00B1094D"/>
    <w:rsid w:val="00B13AE5"/>
    <w:rsid w:val="00B152E9"/>
    <w:rsid w:val="00B2110C"/>
    <w:rsid w:val="00B219E1"/>
    <w:rsid w:val="00B22670"/>
    <w:rsid w:val="00B301A9"/>
    <w:rsid w:val="00B3219C"/>
    <w:rsid w:val="00B32D2D"/>
    <w:rsid w:val="00B3712C"/>
    <w:rsid w:val="00B373D5"/>
    <w:rsid w:val="00B37688"/>
    <w:rsid w:val="00B42A06"/>
    <w:rsid w:val="00B4347F"/>
    <w:rsid w:val="00B44A70"/>
    <w:rsid w:val="00B46333"/>
    <w:rsid w:val="00B542EA"/>
    <w:rsid w:val="00B570C2"/>
    <w:rsid w:val="00B576CA"/>
    <w:rsid w:val="00B627B4"/>
    <w:rsid w:val="00B62F9E"/>
    <w:rsid w:val="00B667E8"/>
    <w:rsid w:val="00B714DE"/>
    <w:rsid w:val="00B8046B"/>
    <w:rsid w:val="00B822A3"/>
    <w:rsid w:val="00B86078"/>
    <w:rsid w:val="00B86270"/>
    <w:rsid w:val="00B940BD"/>
    <w:rsid w:val="00B96BEC"/>
    <w:rsid w:val="00BA2902"/>
    <w:rsid w:val="00BA2CE9"/>
    <w:rsid w:val="00BA3371"/>
    <w:rsid w:val="00BA3F9D"/>
    <w:rsid w:val="00BA44A2"/>
    <w:rsid w:val="00BA5B02"/>
    <w:rsid w:val="00BB2DC7"/>
    <w:rsid w:val="00BC09F2"/>
    <w:rsid w:val="00BC2B14"/>
    <w:rsid w:val="00BC3660"/>
    <w:rsid w:val="00BC392F"/>
    <w:rsid w:val="00BC5A85"/>
    <w:rsid w:val="00BC7CA0"/>
    <w:rsid w:val="00BD0721"/>
    <w:rsid w:val="00BD0CE5"/>
    <w:rsid w:val="00BD2228"/>
    <w:rsid w:val="00BE031A"/>
    <w:rsid w:val="00BE14FB"/>
    <w:rsid w:val="00BE7387"/>
    <w:rsid w:val="00BF1021"/>
    <w:rsid w:val="00BF163F"/>
    <w:rsid w:val="00BF1FD8"/>
    <w:rsid w:val="00BF4F31"/>
    <w:rsid w:val="00C10ADF"/>
    <w:rsid w:val="00C1389D"/>
    <w:rsid w:val="00C15AA0"/>
    <w:rsid w:val="00C16795"/>
    <w:rsid w:val="00C2391C"/>
    <w:rsid w:val="00C30570"/>
    <w:rsid w:val="00C309EA"/>
    <w:rsid w:val="00C34491"/>
    <w:rsid w:val="00C34DC6"/>
    <w:rsid w:val="00C377D7"/>
    <w:rsid w:val="00C40E8D"/>
    <w:rsid w:val="00C4180E"/>
    <w:rsid w:val="00C51847"/>
    <w:rsid w:val="00C520BF"/>
    <w:rsid w:val="00C5216F"/>
    <w:rsid w:val="00C53002"/>
    <w:rsid w:val="00C53601"/>
    <w:rsid w:val="00C54AF9"/>
    <w:rsid w:val="00C624F2"/>
    <w:rsid w:val="00C657A5"/>
    <w:rsid w:val="00C717E3"/>
    <w:rsid w:val="00C71D97"/>
    <w:rsid w:val="00C7464A"/>
    <w:rsid w:val="00C759F4"/>
    <w:rsid w:val="00C813D2"/>
    <w:rsid w:val="00C8198E"/>
    <w:rsid w:val="00C81B6A"/>
    <w:rsid w:val="00C8654F"/>
    <w:rsid w:val="00C86A33"/>
    <w:rsid w:val="00C8788C"/>
    <w:rsid w:val="00C91CF1"/>
    <w:rsid w:val="00C95C62"/>
    <w:rsid w:val="00CA1F7A"/>
    <w:rsid w:val="00CA595B"/>
    <w:rsid w:val="00CB2921"/>
    <w:rsid w:val="00CB60E4"/>
    <w:rsid w:val="00CB687C"/>
    <w:rsid w:val="00CC494B"/>
    <w:rsid w:val="00CD0AF9"/>
    <w:rsid w:val="00CD13A3"/>
    <w:rsid w:val="00CD1B3C"/>
    <w:rsid w:val="00CD24E0"/>
    <w:rsid w:val="00CD3A47"/>
    <w:rsid w:val="00CD570F"/>
    <w:rsid w:val="00CD73DE"/>
    <w:rsid w:val="00CE007E"/>
    <w:rsid w:val="00CE12BA"/>
    <w:rsid w:val="00CE1E75"/>
    <w:rsid w:val="00CE3692"/>
    <w:rsid w:val="00CF216C"/>
    <w:rsid w:val="00CF2D8F"/>
    <w:rsid w:val="00CF3CA3"/>
    <w:rsid w:val="00CF4FF9"/>
    <w:rsid w:val="00D0072E"/>
    <w:rsid w:val="00D019E9"/>
    <w:rsid w:val="00D062BB"/>
    <w:rsid w:val="00D06C60"/>
    <w:rsid w:val="00D11448"/>
    <w:rsid w:val="00D1277C"/>
    <w:rsid w:val="00D17849"/>
    <w:rsid w:val="00D17C0C"/>
    <w:rsid w:val="00D20518"/>
    <w:rsid w:val="00D32E3E"/>
    <w:rsid w:val="00D32EBB"/>
    <w:rsid w:val="00D337BF"/>
    <w:rsid w:val="00D366C5"/>
    <w:rsid w:val="00D43FF7"/>
    <w:rsid w:val="00D44736"/>
    <w:rsid w:val="00D51000"/>
    <w:rsid w:val="00D5116A"/>
    <w:rsid w:val="00D511B5"/>
    <w:rsid w:val="00D56733"/>
    <w:rsid w:val="00D6208C"/>
    <w:rsid w:val="00D644EF"/>
    <w:rsid w:val="00D7546E"/>
    <w:rsid w:val="00D8162C"/>
    <w:rsid w:val="00D865F0"/>
    <w:rsid w:val="00D873A2"/>
    <w:rsid w:val="00D910A1"/>
    <w:rsid w:val="00D95623"/>
    <w:rsid w:val="00D97368"/>
    <w:rsid w:val="00DA109A"/>
    <w:rsid w:val="00DA1529"/>
    <w:rsid w:val="00DA2EBA"/>
    <w:rsid w:val="00DA7B84"/>
    <w:rsid w:val="00DB0BDA"/>
    <w:rsid w:val="00DB17BB"/>
    <w:rsid w:val="00DB2C5B"/>
    <w:rsid w:val="00DB424B"/>
    <w:rsid w:val="00DB5274"/>
    <w:rsid w:val="00DB61D7"/>
    <w:rsid w:val="00DC151B"/>
    <w:rsid w:val="00DC2204"/>
    <w:rsid w:val="00DC2DAA"/>
    <w:rsid w:val="00DC3B1F"/>
    <w:rsid w:val="00DC6834"/>
    <w:rsid w:val="00DD0F10"/>
    <w:rsid w:val="00DD44EE"/>
    <w:rsid w:val="00DD597B"/>
    <w:rsid w:val="00DF18DD"/>
    <w:rsid w:val="00DF4EA0"/>
    <w:rsid w:val="00E01B11"/>
    <w:rsid w:val="00E0737A"/>
    <w:rsid w:val="00E10573"/>
    <w:rsid w:val="00E157EF"/>
    <w:rsid w:val="00E15AF0"/>
    <w:rsid w:val="00E15EDB"/>
    <w:rsid w:val="00E17173"/>
    <w:rsid w:val="00E172A6"/>
    <w:rsid w:val="00E20B48"/>
    <w:rsid w:val="00E23FDE"/>
    <w:rsid w:val="00E320A0"/>
    <w:rsid w:val="00E331AB"/>
    <w:rsid w:val="00E33FE5"/>
    <w:rsid w:val="00E357A0"/>
    <w:rsid w:val="00E36B23"/>
    <w:rsid w:val="00E42093"/>
    <w:rsid w:val="00E43337"/>
    <w:rsid w:val="00E50D19"/>
    <w:rsid w:val="00E516D4"/>
    <w:rsid w:val="00E5597C"/>
    <w:rsid w:val="00E55CBD"/>
    <w:rsid w:val="00E567A5"/>
    <w:rsid w:val="00E572BF"/>
    <w:rsid w:val="00E57707"/>
    <w:rsid w:val="00E578C4"/>
    <w:rsid w:val="00E57981"/>
    <w:rsid w:val="00E61777"/>
    <w:rsid w:val="00E63BFC"/>
    <w:rsid w:val="00E63C71"/>
    <w:rsid w:val="00E655DD"/>
    <w:rsid w:val="00E6572D"/>
    <w:rsid w:val="00E66823"/>
    <w:rsid w:val="00E67E11"/>
    <w:rsid w:val="00E72668"/>
    <w:rsid w:val="00E74E72"/>
    <w:rsid w:val="00E76B50"/>
    <w:rsid w:val="00E777B8"/>
    <w:rsid w:val="00E77F05"/>
    <w:rsid w:val="00E9177F"/>
    <w:rsid w:val="00EA1404"/>
    <w:rsid w:val="00EA2B18"/>
    <w:rsid w:val="00EA60F8"/>
    <w:rsid w:val="00EB1D97"/>
    <w:rsid w:val="00EB1DF8"/>
    <w:rsid w:val="00EB6F9C"/>
    <w:rsid w:val="00EB7CC3"/>
    <w:rsid w:val="00EC3689"/>
    <w:rsid w:val="00EC75A6"/>
    <w:rsid w:val="00ED0CDE"/>
    <w:rsid w:val="00ED4605"/>
    <w:rsid w:val="00ED71A9"/>
    <w:rsid w:val="00EE0657"/>
    <w:rsid w:val="00EE09EE"/>
    <w:rsid w:val="00EE1C09"/>
    <w:rsid w:val="00EE7B79"/>
    <w:rsid w:val="00EF0DBA"/>
    <w:rsid w:val="00EF3576"/>
    <w:rsid w:val="00EF4A81"/>
    <w:rsid w:val="00EF7EFE"/>
    <w:rsid w:val="00F01B08"/>
    <w:rsid w:val="00F0317B"/>
    <w:rsid w:val="00F069F7"/>
    <w:rsid w:val="00F13F95"/>
    <w:rsid w:val="00F14B5B"/>
    <w:rsid w:val="00F165E5"/>
    <w:rsid w:val="00F168BC"/>
    <w:rsid w:val="00F2214B"/>
    <w:rsid w:val="00F26975"/>
    <w:rsid w:val="00F31D86"/>
    <w:rsid w:val="00F32B11"/>
    <w:rsid w:val="00F36F6C"/>
    <w:rsid w:val="00F42422"/>
    <w:rsid w:val="00F43BEC"/>
    <w:rsid w:val="00F5130E"/>
    <w:rsid w:val="00F51FC2"/>
    <w:rsid w:val="00F55280"/>
    <w:rsid w:val="00F5561A"/>
    <w:rsid w:val="00F60723"/>
    <w:rsid w:val="00F6091A"/>
    <w:rsid w:val="00F64E15"/>
    <w:rsid w:val="00F67F46"/>
    <w:rsid w:val="00F70C3E"/>
    <w:rsid w:val="00F71390"/>
    <w:rsid w:val="00F73112"/>
    <w:rsid w:val="00F74BF5"/>
    <w:rsid w:val="00F76074"/>
    <w:rsid w:val="00F76E63"/>
    <w:rsid w:val="00F81062"/>
    <w:rsid w:val="00F81A10"/>
    <w:rsid w:val="00F84DFE"/>
    <w:rsid w:val="00F9322D"/>
    <w:rsid w:val="00F96229"/>
    <w:rsid w:val="00FA1312"/>
    <w:rsid w:val="00FA2BB0"/>
    <w:rsid w:val="00FB0720"/>
    <w:rsid w:val="00FB2EC1"/>
    <w:rsid w:val="00FB3D2D"/>
    <w:rsid w:val="00FB705D"/>
    <w:rsid w:val="00FC4914"/>
    <w:rsid w:val="00FC67B9"/>
    <w:rsid w:val="00FD07C2"/>
    <w:rsid w:val="00FD618B"/>
    <w:rsid w:val="00FD7A61"/>
    <w:rsid w:val="00FD7F20"/>
    <w:rsid w:val="00FE35D9"/>
    <w:rsid w:val="00FE47FA"/>
    <w:rsid w:val="00FF3B3F"/>
    <w:rsid w:val="00FF3FF9"/>
    <w:rsid w:val="00FF7C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5DEF869B-2A51-41D5-863B-959D5AD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3D3D"/>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sz w:val="18"/>
    </w:rPr>
  </w:style>
  <w:style w:type="paragraph" w:styleId="Kop1">
    <w:name w:val="heading 1"/>
    <w:basedOn w:val="Standaard"/>
    <w:next w:val="Standaard"/>
    <w:qFormat/>
    <w:rsid w:val="00903D3D"/>
    <w:pPr>
      <w:spacing w:line="300" w:lineRule="atLeast"/>
      <w:outlineLvl w:val="0"/>
    </w:pPr>
    <w:rPr>
      <w:sz w:val="24"/>
    </w:rPr>
  </w:style>
  <w:style w:type="paragraph" w:styleId="Kop2">
    <w:name w:val="heading 2"/>
    <w:basedOn w:val="Standaard"/>
    <w:next w:val="Standaard"/>
    <w:link w:val="Kop2Char"/>
    <w:qFormat/>
    <w:rsid w:val="00903D3D"/>
    <w:pPr>
      <w:outlineLvl w:val="1"/>
    </w:pPr>
    <w:rPr>
      <w:b/>
    </w:rPr>
  </w:style>
  <w:style w:type="paragraph" w:styleId="Kop3">
    <w:name w:val="heading 3"/>
    <w:basedOn w:val="Standaard"/>
    <w:next w:val="Standaard"/>
    <w:qFormat/>
    <w:rsid w:val="00903D3D"/>
    <w:pPr>
      <w:tabs>
        <w:tab w:val="clear" w:pos="1109"/>
        <w:tab w:val="left" w:pos="1111"/>
      </w:tabs>
      <w:outlineLvl w:val="2"/>
    </w:pPr>
    <w:rPr>
      <w:i/>
    </w:rPr>
  </w:style>
  <w:style w:type="paragraph" w:styleId="Kop4">
    <w:name w:val="heading 4"/>
    <w:basedOn w:val="Standaard"/>
    <w:next w:val="Standaard"/>
    <w:qFormat/>
    <w:rsid w:val="00903D3D"/>
    <w:pPr>
      <w:tabs>
        <w:tab w:val="clear" w:pos="1109"/>
        <w:tab w:val="left" w:pos="1111"/>
      </w:tabs>
      <w:outlineLvl w:val="3"/>
    </w:pPr>
    <w:rPr>
      <w:bCs/>
      <w:szCs w:val="28"/>
    </w:rPr>
  </w:style>
  <w:style w:type="paragraph" w:styleId="Kop5">
    <w:name w:val="heading 5"/>
    <w:basedOn w:val="Standaard"/>
    <w:next w:val="Standaard"/>
    <w:qFormat/>
    <w:rsid w:val="00903D3D"/>
    <w:pPr>
      <w:outlineLvl w:val="4"/>
    </w:pPr>
    <w:rPr>
      <w:bCs/>
      <w:iCs/>
      <w:szCs w:val="26"/>
    </w:rPr>
  </w:style>
  <w:style w:type="paragraph" w:styleId="Kop6">
    <w:name w:val="heading 6"/>
    <w:basedOn w:val="Standaard"/>
    <w:next w:val="Standaard"/>
    <w:qFormat/>
    <w:rsid w:val="00903D3D"/>
    <w:pPr>
      <w:outlineLvl w:val="5"/>
    </w:pPr>
    <w:rPr>
      <w:bCs/>
      <w:szCs w:val="22"/>
    </w:rPr>
  </w:style>
  <w:style w:type="paragraph" w:styleId="Kop7">
    <w:name w:val="heading 7"/>
    <w:basedOn w:val="Standaard"/>
    <w:next w:val="Standaard"/>
    <w:qFormat/>
    <w:rsid w:val="00903D3D"/>
    <w:pPr>
      <w:outlineLvl w:val="6"/>
    </w:pPr>
  </w:style>
  <w:style w:type="paragraph" w:styleId="Kop8">
    <w:name w:val="heading 8"/>
    <w:basedOn w:val="Standaard"/>
    <w:next w:val="Standaard"/>
    <w:qFormat/>
    <w:rsid w:val="00903D3D"/>
    <w:pPr>
      <w:outlineLvl w:val="7"/>
    </w:pPr>
    <w:rPr>
      <w:iCs/>
    </w:rPr>
  </w:style>
  <w:style w:type="paragraph" w:styleId="Kop9">
    <w:name w:val="heading 9"/>
    <w:basedOn w:val="Standaard"/>
    <w:next w:val="Standaard"/>
    <w:qFormat/>
    <w:rsid w:val="00903D3D"/>
    <w:pPr>
      <w:outlineLvl w:val="8"/>
    </w:pPr>
    <w:rPr>
      <w:rFonts w:cs="Arial"/>
      <w:szCs w:val="22"/>
    </w:rPr>
  </w:style>
  <w:style w:type="character" w:default="1" w:styleId="Standaardalinea-lettertype">
    <w:name w:val="Default Paragraph Font"/>
    <w:uiPriority w:val="1"/>
    <w:semiHidden/>
    <w:unhideWhenUsed/>
    <w:rsid w:val="00903D3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903D3D"/>
  </w:style>
  <w:style w:type="paragraph" w:customStyle="1" w:styleId="xl27">
    <w:name w:val="xl27"/>
    <w:basedOn w:val="Standaard"/>
    <w:rsid w:val="00EA1404"/>
    <w:pPr>
      <w:spacing w:before="100" w:beforeAutospacing="1" w:after="100" w:afterAutospacing="1"/>
    </w:pPr>
    <w:rPr>
      <w:rFonts w:ascii="Arial" w:eastAsia="Arial Unicode MS" w:hAnsi="Arial" w:cs="Arial"/>
      <w:szCs w:val="18"/>
    </w:rPr>
  </w:style>
  <w:style w:type="paragraph" w:customStyle="1" w:styleId="xl25">
    <w:name w:val="xl25"/>
    <w:basedOn w:val="Standaard"/>
    <w:rsid w:val="00EA1404"/>
    <w:pPr>
      <w:spacing w:before="100" w:beforeAutospacing="1" w:after="100" w:afterAutospacing="1"/>
    </w:pPr>
    <w:rPr>
      <w:rFonts w:ascii="Arial" w:eastAsia="Arial Unicode MS" w:hAnsi="Arial" w:cs="Arial"/>
      <w:b/>
      <w:bCs/>
      <w:szCs w:val="18"/>
    </w:rPr>
  </w:style>
  <w:style w:type="paragraph" w:styleId="Plattetekst">
    <w:name w:val="Body Text"/>
    <w:basedOn w:val="Standaard"/>
    <w:link w:val="PlattetekstChar"/>
    <w:rsid w:val="00EA1404"/>
    <w:rPr>
      <w:rFonts w:ascii="Arial" w:hAnsi="Arial" w:cs="Arial"/>
      <w:sz w:val="20"/>
    </w:rPr>
  </w:style>
  <w:style w:type="paragraph" w:customStyle="1" w:styleId="uitlegnaam">
    <w:name w:val="uitleg_naam"/>
    <w:basedOn w:val="Bijschrift"/>
    <w:rsid w:val="00EA1404"/>
    <w:pPr>
      <w:spacing w:before="120" w:after="120"/>
    </w:pPr>
    <w:rPr>
      <w:rFonts w:ascii="Conga" w:hAnsi="Conga" w:cs="Arial"/>
      <w:b w:val="0"/>
      <w:bCs w:val="0"/>
      <w:iCs/>
      <w:smallCaps/>
      <w:noProof/>
      <w:kern w:val="32"/>
      <w:sz w:val="22"/>
      <w:szCs w:val="26"/>
    </w:rPr>
  </w:style>
  <w:style w:type="paragraph" w:styleId="Normaalweb">
    <w:name w:val="Normal (Web)"/>
    <w:basedOn w:val="Standaard"/>
    <w:rsid w:val="00EA1404"/>
    <w:pPr>
      <w:spacing w:before="100" w:beforeAutospacing="1" w:after="100" w:afterAutospacing="1"/>
    </w:pPr>
    <w:rPr>
      <w:rFonts w:ascii="Arial Unicode MS" w:eastAsia="Arial Unicode MS" w:hAnsi="Arial Unicode MS" w:cs="Arial Unicode MS"/>
      <w:sz w:val="20"/>
    </w:rPr>
  </w:style>
  <w:style w:type="paragraph" w:styleId="Koptekst">
    <w:name w:val="header"/>
    <w:basedOn w:val="Standaard"/>
    <w:rsid w:val="00903D3D"/>
    <w:pPr>
      <w:tabs>
        <w:tab w:val="center" w:pos="4536"/>
        <w:tab w:val="right" w:pos="9072"/>
      </w:tabs>
    </w:pPr>
  </w:style>
  <w:style w:type="character" w:styleId="Paginanummer">
    <w:name w:val="page number"/>
    <w:basedOn w:val="Standaardalinea-lettertype"/>
    <w:rsid w:val="00EA1404"/>
  </w:style>
  <w:style w:type="paragraph" w:styleId="Voettekst">
    <w:name w:val="footer"/>
    <w:basedOn w:val="Standaard"/>
    <w:rsid w:val="00903D3D"/>
    <w:pPr>
      <w:tabs>
        <w:tab w:val="center" w:pos="4536"/>
        <w:tab w:val="right" w:pos="9072"/>
      </w:tabs>
    </w:pPr>
  </w:style>
  <w:style w:type="paragraph" w:styleId="Bijschrift">
    <w:name w:val="caption"/>
    <w:basedOn w:val="Standaard"/>
    <w:next w:val="Standaard"/>
    <w:qFormat/>
    <w:rsid w:val="00EA1404"/>
    <w:rPr>
      <w:b/>
      <w:bCs/>
      <w:sz w:val="20"/>
    </w:rPr>
  </w:style>
  <w:style w:type="paragraph" w:styleId="Plattetekstinspringen2">
    <w:name w:val="Body Text Indent 2"/>
    <w:basedOn w:val="Standaard"/>
    <w:rsid w:val="00EA1404"/>
    <w:pPr>
      <w:spacing w:after="120" w:line="480" w:lineRule="auto"/>
      <w:ind w:left="283"/>
    </w:pPr>
  </w:style>
  <w:style w:type="paragraph" w:customStyle="1" w:styleId="BalloonText1">
    <w:name w:val="Balloon Text1"/>
    <w:basedOn w:val="Standaard"/>
    <w:semiHidden/>
    <w:rsid w:val="00EA1404"/>
    <w:rPr>
      <w:rFonts w:ascii="Tahoma" w:hAnsi="Tahoma" w:cs="Tahoma"/>
      <w:sz w:val="16"/>
      <w:szCs w:val="16"/>
    </w:rPr>
  </w:style>
  <w:style w:type="character" w:styleId="Hyperlink">
    <w:name w:val="Hyperlink"/>
    <w:rsid w:val="00EA1404"/>
    <w:rPr>
      <w:color w:val="0000FF"/>
      <w:u w:val="single"/>
    </w:rPr>
  </w:style>
  <w:style w:type="paragraph" w:styleId="Plattetekst3">
    <w:name w:val="Body Text 3"/>
    <w:basedOn w:val="Standaard"/>
    <w:rsid w:val="00A81856"/>
    <w:pPr>
      <w:spacing w:after="120"/>
    </w:pPr>
    <w:rPr>
      <w:sz w:val="16"/>
      <w:szCs w:val="16"/>
    </w:rPr>
  </w:style>
  <w:style w:type="paragraph" w:styleId="Plattetekst2">
    <w:name w:val="Body Text 2"/>
    <w:basedOn w:val="Standaard"/>
    <w:rsid w:val="00A81856"/>
    <w:pPr>
      <w:spacing w:after="120" w:line="480" w:lineRule="auto"/>
    </w:pPr>
  </w:style>
  <w:style w:type="paragraph" w:customStyle="1" w:styleId="Formatkop">
    <w:name w:val="Formatkop"/>
    <w:basedOn w:val="Standaard"/>
    <w:next w:val="Standaard"/>
    <w:rsid w:val="00A81856"/>
    <w:pPr>
      <w:spacing w:line="288" w:lineRule="auto"/>
    </w:pPr>
    <w:rPr>
      <w:rFonts w:ascii="Arial" w:hAnsi="Arial"/>
      <w:i/>
      <w:szCs w:val="24"/>
    </w:rPr>
  </w:style>
  <w:style w:type="paragraph" w:customStyle="1" w:styleId="Plattetekst1">
    <w:name w:val="Platte tekst 1"/>
    <w:basedOn w:val="Plattetekst2"/>
    <w:rsid w:val="00A81856"/>
    <w:pPr>
      <w:spacing w:after="0" w:line="240" w:lineRule="auto"/>
    </w:pPr>
    <w:rPr>
      <w:rFonts w:ascii="Arial" w:hAnsi="Arial" w:cs="Arial"/>
      <w:i/>
      <w:iCs/>
      <w:szCs w:val="24"/>
      <w:lang w:val="en-GB"/>
    </w:rPr>
  </w:style>
  <w:style w:type="character" w:styleId="Zwaar">
    <w:name w:val="Strong"/>
    <w:qFormat/>
    <w:rsid w:val="00F96229"/>
    <w:rPr>
      <w:b/>
      <w:bCs/>
    </w:rPr>
  </w:style>
  <w:style w:type="paragraph" w:styleId="Voetnoottekst">
    <w:name w:val="footnote text"/>
    <w:basedOn w:val="Standaard"/>
    <w:next w:val="Standaard"/>
    <w:link w:val="VoetnoottekstChar"/>
    <w:rsid w:val="00903D3D"/>
    <w:pPr>
      <w:spacing w:line="180" w:lineRule="atLeast"/>
      <w:ind w:left="227" w:hanging="227"/>
    </w:pPr>
    <w:rPr>
      <w:sz w:val="13"/>
    </w:rPr>
  </w:style>
  <w:style w:type="paragraph" w:customStyle="1" w:styleId="Literatuur">
    <w:name w:val="Literatuur"/>
    <w:basedOn w:val="Standaard"/>
    <w:rsid w:val="00F2214B"/>
    <w:pPr>
      <w:numPr>
        <w:numId w:val="1"/>
      </w:numPr>
      <w:spacing w:line="288" w:lineRule="auto"/>
    </w:pPr>
    <w:rPr>
      <w:rFonts w:ascii="Arial" w:hAnsi="Arial"/>
      <w:sz w:val="20"/>
      <w:szCs w:val="24"/>
    </w:rPr>
  </w:style>
  <w:style w:type="paragraph" w:customStyle="1" w:styleId="Standaardtabel0">
    <w:name w:val="Standaard tabel"/>
    <w:basedOn w:val="Standaard"/>
    <w:rsid w:val="00F2214B"/>
    <w:pPr>
      <w:spacing w:line="260" w:lineRule="atLeast"/>
    </w:pPr>
    <w:rPr>
      <w:lang w:val="nl"/>
    </w:rPr>
  </w:style>
  <w:style w:type="paragraph" w:customStyle="1" w:styleId="voorafopgemaakt">
    <w:name w:val="vooraf opgemaakt"/>
    <w:basedOn w:val="Standaard"/>
    <w:next w:val="HTML-voorafopgemaakt"/>
    <w:rsid w:val="00F2214B"/>
    <w:rPr>
      <w:rFonts w:ascii="Courier New" w:hAnsi="Courier New" w:cs="Courier New"/>
      <w:sz w:val="20"/>
    </w:rPr>
  </w:style>
  <w:style w:type="paragraph" w:styleId="HTML-voorafopgemaakt">
    <w:name w:val="HTML Preformatted"/>
    <w:basedOn w:val="Standaard"/>
    <w:rsid w:val="00F2214B"/>
    <w:rPr>
      <w:rFonts w:ascii="Courier New" w:hAnsi="Courier New" w:cs="Courier New"/>
      <w:sz w:val="20"/>
    </w:rPr>
  </w:style>
  <w:style w:type="character" w:styleId="Voetnootmarkering">
    <w:name w:val="footnote reference"/>
    <w:rsid w:val="00903D3D"/>
    <w:rPr>
      <w:rFonts w:ascii="Verdana" w:hAnsi="Verdana"/>
      <w:position w:val="0"/>
      <w:sz w:val="20"/>
      <w:vertAlign w:val="superscript"/>
    </w:rPr>
  </w:style>
  <w:style w:type="paragraph" w:styleId="Plattetekstinspringen">
    <w:name w:val="Body Text Indent"/>
    <w:basedOn w:val="Standaard"/>
    <w:rsid w:val="00BA2CE9"/>
    <w:pPr>
      <w:spacing w:after="120"/>
      <w:ind w:left="283"/>
    </w:pPr>
  </w:style>
  <w:style w:type="character" w:styleId="Nadruk">
    <w:name w:val="Emphasis"/>
    <w:qFormat/>
    <w:rsid w:val="008A1612"/>
    <w:rPr>
      <w:i/>
      <w:iCs/>
    </w:rPr>
  </w:style>
  <w:style w:type="paragraph" w:styleId="Ballontekst">
    <w:name w:val="Balloon Text"/>
    <w:basedOn w:val="Standaard"/>
    <w:semiHidden/>
    <w:rsid w:val="008513DA"/>
    <w:rPr>
      <w:rFonts w:ascii="Tahoma" w:hAnsi="Tahoma" w:cs="Tahoma"/>
      <w:sz w:val="16"/>
      <w:szCs w:val="16"/>
    </w:rPr>
  </w:style>
  <w:style w:type="character" w:styleId="Verwijzingopmerking">
    <w:name w:val="annotation reference"/>
    <w:semiHidden/>
    <w:rsid w:val="008513DA"/>
    <w:rPr>
      <w:sz w:val="16"/>
      <w:szCs w:val="16"/>
    </w:rPr>
  </w:style>
  <w:style w:type="paragraph" w:styleId="Tekstopmerking">
    <w:name w:val="annotation text"/>
    <w:basedOn w:val="Standaard"/>
    <w:semiHidden/>
    <w:rsid w:val="008513DA"/>
    <w:rPr>
      <w:sz w:val="20"/>
    </w:rPr>
  </w:style>
  <w:style w:type="paragraph" w:styleId="Onderwerpvanopmerking">
    <w:name w:val="annotation subject"/>
    <w:basedOn w:val="Tekstopmerking"/>
    <w:next w:val="Tekstopmerking"/>
    <w:semiHidden/>
    <w:rsid w:val="008513DA"/>
    <w:rPr>
      <w:b/>
      <w:bCs/>
    </w:rPr>
  </w:style>
  <w:style w:type="character" w:customStyle="1" w:styleId="ti2">
    <w:name w:val="ti2"/>
    <w:basedOn w:val="Standaardalinea-lettertype"/>
    <w:rsid w:val="00487DF3"/>
  </w:style>
  <w:style w:type="paragraph" w:customStyle="1" w:styleId="Default">
    <w:name w:val="Default"/>
    <w:rsid w:val="005E4532"/>
    <w:pPr>
      <w:autoSpaceDE w:val="0"/>
      <w:autoSpaceDN w:val="0"/>
      <w:adjustRightInd w:val="0"/>
    </w:pPr>
    <w:rPr>
      <w:rFonts w:ascii="Arial Narrow" w:hAnsi="Arial Narrow"/>
      <w:color w:val="000000"/>
      <w:sz w:val="24"/>
      <w:szCs w:val="24"/>
    </w:rPr>
  </w:style>
  <w:style w:type="paragraph" w:styleId="Titel">
    <w:name w:val="Title"/>
    <w:basedOn w:val="Standaard"/>
    <w:qFormat/>
    <w:rsid w:val="00507BF5"/>
    <w:pPr>
      <w:jc w:val="center"/>
    </w:pPr>
    <w:rPr>
      <w:rFonts w:ascii="Arial" w:hAnsi="Arial" w:cs="Arial"/>
      <w:b/>
      <w:bCs/>
      <w:szCs w:val="24"/>
    </w:rPr>
  </w:style>
  <w:style w:type="paragraph" w:customStyle="1" w:styleId="Subtitle2">
    <w:name w:val="Subtitle 2"/>
    <w:basedOn w:val="Standaard"/>
    <w:rsid w:val="00EB1D97"/>
    <w:pPr>
      <w:spacing w:line="288" w:lineRule="auto"/>
      <w:jc w:val="both"/>
    </w:pPr>
    <w:rPr>
      <w:rFonts w:ascii="Arial" w:hAnsi="Arial" w:cs="Arial"/>
      <w:sz w:val="24"/>
    </w:rPr>
  </w:style>
  <w:style w:type="paragraph" w:customStyle="1" w:styleId="Alineakop2">
    <w:name w:val="Alineakop2"/>
    <w:basedOn w:val="Standaard"/>
    <w:next w:val="Standaard"/>
    <w:rsid w:val="002A15F4"/>
    <w:pPr>
      <w:keepNext/>
      <w:spacing w:line="288" w:lineRule="auto"/>
      <w:jc w:val="both"/>
    </w:pPr>
    <w:rPr>
      <w:rFonts w:ascii="Arial" w:hAnsi="Arial" w:cs="Arial"/>
      <w:b/>
      <w:spacing w:val="5"/>
    </w:rPr>
  </w:style>
  <w:style w:type="paragraph" w:styleId="Index1">
    <w:name w:val="index 1"/>
    <w:basedOn w:val="Standaard"/>
    <w:next w:val="Standaard"/>
    <w:autoRedefine/>
    <w:semiHidden/>
    <w:rsid w:val="00792B1C"/>
    <w:pPr>
      <w:ind w:left="220" w:hanging="220"/>
    </w:pPr>
  </w:style>
  <w:style w:type="paragraph" w:styleId="Inhopg1">
    <w:name w:val="toc 1"/>
    <w:basedOn w:val="Standaard"/>
    <w:next w:val="Standaard"/>
    <w:autoRedefine/>
    <w:semiHidden/>
    <w:rsid w:val="008A0E4A"/>
  </w:style>
  <w:style w:type="paragraph" w:styleId="Inhopg2">
    <w:name w:val="toc 2"/>
    <w:basedOn w:val="Standaard"/>
    <w:next w:val="Standaard"/>
    <w:autoRedefine/>
    <w:semiHidden/>
    <w:rsid w:val="00AF334D"/>
    <w:pPr>
      <w:tabs>
        <w:tab w:val="left" w:pos="770"/>
        <w:tab w:val="right" w:leader="dot" w:pos="8982"/>
      </w:tabs>
      <w:ind w:left="990" w:hanging="660"/>
    </w:pPr>
  </w:style>
  <w:style w:type="paragraph" w:styleId="Inhopg3">
    <w:name w:val="toc 3"/>
    <w:basedOn w:val="Standaard"/>
    <w:next w:val="Standaard"/>
    <w:autoRedefine/>
    <w:semiHidden/>
    <w:rsid w:val="008A0E4A"/>
    <w:pPr>
      <w:ind w:left="440"/>
    </w:pPr>
  </w:style>
  <w:style w:type="table" w:styleId="Tabelraster">
    <w:name w:val="Table Grid"/>
    <w:basedOn w:val="Standaardtabel"/>
    <w:rsid w:val="00903D3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
    <w:name w:val="Char Char1 Char Char Char Char Char Char Char Char Char Char"/>
    <w:basedOn w:val="Standaard"/>
    <w:rsid w:val="00913085"/>
    <w:pPr>
      <w:spacing w:after="160" w:line="240" w:lineRule="exact"/>
    </w:pPr>
    <w:rPr>
      <w:rFonts w:ascii="GillSans Light" w:hAnsi="GillSans Light"/>
      <w:sz w:val="20"/>
    </w:rPr>
  </w:style>
  <w:style w:type="paragraph" w:styleId="Lijstalinea">
    <w:name w:val="List Paragraph"/>
    <w:basedOn w:val="Standaard"/>
    <w:uiPriority w:val="34"/>
    <w:qFormat/>
    <w:rsid w:val="0046566F"/>
    <w:pPr>
      <w:ind w:left="720"/>
      <w:contextualSpacing/>
    </w:pPr>
    <w:rPr>
      <w:rFonts w:ascii="Times New Roman" w:hAnsi="Times New Roman"/>
    </w:rPr>
  </w:style>
  <w:style w:type="character" w:customStyle="1" w:styleId="Kop2Char">
    <w:name w:val="Kop 2 Char"/>
    <w:link w:val="Kop2"/>
    <w:rsid w:val="007C417D"/>
    <w:rPr>
      <w:rFonts w:ascii="Verdana" w:hAnsi="Verdana"/>
      <w:b/>
      <w:sz w:val="18"/>
    </w:rPr>
  </w:style>
  <w:style w:type="character" w:customStyle="1" w:styleId="PlattetekstChar">
    <w:name w:val="Platte tekst Char"/>
    <w:link w:val="Plattetekst"/>
    <w:rsid w:val="00AA5AA9"/>
    <w:rPr>
      <w:rFonts w:ascii="Arial" w:hAnsi="Arial" w:cs="Arial"/>
    </w:rPr>
  </w:style>
  <w:style w:type="character" w:customStyle="1" w:styleId="VoetnoottekstChar">
    <w:name w:val="Voetnoottekst Char"/>
    <w:basedOn w:val="Standaardalinea-lettertype"/>
    <w:link w:val="Voetnoottekst"/>
    <w:rsid w:val="002E48E0"/>
    <w:rPr>
      <w:rFonts w:ascii="Verdana" w:hAnsi="Verdana"/>
      <w:sz w:val="13"/>
    </w:rPr>
  </w:style>
  <w:style w:type="character" w:styleId="GevolgdeHyperlink">
    <w:name w:val="FollowedHyperlink"/>
    <w:rsid w:val="0097668F"/>
    <w:rPr>
      <w:color w:val="800080"/>
      <w:u w:val="single"/>
    </w:rPr>
  </w:style>
  <w:style w:type="character" w:customStyle="1" w:styleId="TekstzonderopmaakChar">
    <w:name w:val="Tekst zonder opmaak Char"/>
    <w:link w:val="Tekstzonderopmaak"/>
    <w:rsid w:val="0021695D"/>
    <w:rPr>
      <w:rFonts w:ascii="Consolas" w:hAnsi="Consolas"/>
      <w:sz w:val="21"/>
      <w:szCs w:val="21"/>
    </w:rPr>
  </w:style>
  <w:style w:type="paragraph" w:customStyle="1" w:styleId="Kleurrijkelijst-accent11">
    <w:name w:val="Kleurrijke lijst - accent 11"/>
    <w:basedOn w:val="Standaard"/>
    <w:qFormat/>
    <w:rsid w:val="0021695D"/>
    <w:pPr>
      <w:ind w:left="708"/>
    </w:pPr>
    <w:rPr>
      <w:rFonts w:ascii="Arial" w:hAnsi="Arial"/>
      <w:szCs w:val="24"/>
      <w:lang w:eastAsia="ar-SA"/>
    </w:rPr>
  </w:style>
  <w:style w:type="paragraph" w:styleId="Tekstzonderopmaak">
    <w:name w:val="Plain Text"/>
    <w:basedOn w:val="Standaard"/>
    <w:link w:val="TekstzonderopmaakChar"/>
    <w:unhideWhenUsed/>
    <w:rsid w:val="0021695D"/>
    <w:rPr>
      <w:rFonts w:ascii="Consolas" w:hAnsi="Consolas"/>
      <w:sz w:val="21"/>
      <w:szCs w:val="21"/>
    </w:rPr>
  </w:style>
  <w:style w:type="character" w:customStyle="1" w:styleId="TekstzonderopmaakChar1">
    <w:name w:val="Tekst zonder opmaak Char1"/>
    <w:rsid w:val="0021695D"/>
    <w:rPr>
      <w:rFonts w:ascii="Courier New" w:hAnsi="Courier New" w:cs="Courier New"/>
      <w:lang w:eastAsia="en-US"/>
    </w:rPr>
  </w:style>
  <w:style w:type="paragraph" w:styleId="Geenafstand">
    <w:name w:val="No Spacing"/>
    <w:uiPriority w:val="1"/>
    <w:qFormat/>
    <w:rsid w:val="00116D00"/>
    <w:rPr>
      <w:rFonts w:ascii="Calibri" w:eastAsia="Calibri" w:hAnsi="Calibri"/>
      <w:sz w:val="22"/>
      <w:szCs w:val="22"/>
      <w:lang w:eastAsia="en-US"/>
    </w:rPr>
  </w:style>
  <w:style w:type="paragraph" w:customStyle="1" w:styleId="RAankruisvak-leeg">
    <w:name w:val="R_Aankruisvak-leeg"/>
    <w:basedOn w:val="Standaard"/>
    <w:rsid w:val="00903D3D"/>
    <w:pPr>
      <w:numPr>
        <w:numId w:val="15"/>
      </w:numPr>
    </w:pPr>
  </w:style>
  <w:style w:type="paragraph" w:customStyle="1" w:styleId="RAankruisvak-vinkje">
    <w:name w:val="R_Aankruisvak-vinkje"/>
    <w:basedOn w:val="Standaard"/>
    <w:rsid w:val="00903D3D"/>
    <w:pPr>
      <w:numPr>
        <w:numId w:val="16"/>
      </w:numPr>
    </w:pPr>
  </w:style>
  <w:style w:type="paragraph" w:customStyle="1" w:styleId="RAfzend-invulling">
    <w:name w:val="R_Afzend-invulling"/>
    <w:basedOn w:val="Standaard"/>
    <w:next w:val="Standaard"/>
    <w:rsid w:val="00903D3D"/>
    <w:pPr>
      <w:spacing w:line="180" w:lineRule="atLeast"/>
    </w:pPr>
    <w:rPr>
      <w:sz w:val="13"/>
    </w:rPr>
  </w:style>
  <w:style w:type="paragraph" w:customStyle="1" w:styleId="RAfzend-kopje">
    <w:name w:val="R_Afzend-kopje"/>
    <w:basedOn w:val="Standaard"/>
    <w:next w:val="Standaard"/>
    <w:link w:val="RAfzend-kopjeChar"/>
    <w:rsid w:val="00903D3D"/>
    <w:pPr>
      <w:spacing w:line="180" w:lineRule="atLeast"/>
    </w:pPr>
    <w:rPr>
      <w:b/>
      <w:sz w:val="13"/>
    </w:rPr>
  </w:style>
  <w:style w:type="character" w:customStyle="1" w:styleId="RAfzend-kopjeChar">
    <w:name w:val="R_Afzend-kopje Char"/>
    <w:link w:val="RAfzend-kopje"/>
    <w:rsid w:val="00903D3D"/>
    <w:rPr>
      <w:rFonts w:ascii="Verdana" w:hAnsi="Verdana"/>
      <w:b/>
      <w:sz w:val="13"/>
    </w:rPr>
  </w:style>
  <w:style w:type="paragraph" w:customStyle="1" w:styleId="RAfzend-voorwaarden">
    <w:name w:val="R_Afzend-voorwaarden"/>
    <w:basedOn w:val="Standaard"/>
    <w:next w:val="Standaard"/>
    <w:rsid w:val="00903D3D"/>
    <w:pPr>
      <w:spacing w:line="180" w:lineRule="atLeast"/>
    </w:pPr>
    <w:rPr>
      <w:i/>
      <w:sz w:val="13"/>
    </w:rPr>
  </w:style>
  <w:style w:type="paragraph" w:customStyle="1" w:styleId="RAfzend-witregel-groot">
    <w:name w:val="R_Afzend-witregel-groot"/>
    <w:basedOn w:val="Standaard"/>
    <w:next w:val="Standaard"/>
    <w:rsid w:val="00903D3D"/>
    <w:pPr>
      <w:spacing w:line="270" w:lineRule="exact"/>
    </w:pPr>
  </w:style>
  <w:style w:type="paragraph" w:customStyle="1" w:styleId="RAfzend-witregel-klein">
    <w:name w:val="R_Afzend-witregel-klein"/>
    <w:basedOn w:val="Standaard"/>
    <w:next w:val="Standaard"/>
    <w:rsid w:val="00903D3D"/>
    <w:pPr>
      <w:spacing w:line="90" w:lineRule="exact"/>
    </w:pPr>
    <w:rPr>
      <w:sz w:val="6"/>
    </w:rPr>
  </w:style>
  <w:style w:type="paragraph" w:customStyle="1" w:styleId="RAlineakop">
    <w:name w:val="R_Alineakop"/>
    <w:basedOn w:val="Standaard"/>
    <w:next w:val="Standaard"/>
    <w:rsid w:val="00903D3D"/>
    <w:pPr>
      <w:keepNext/>
    </w:pPr>
    <w:rPr>
      <w:b/>
    </w:rPr>
  </w:style>
  <w:style w:type="paragraph" w:customStyle="1" w:styleId="RBestelcode">
    <w:name w:val="R_Bestelcode"/>
    <w:basedOn w:val="Standaard"/>
    <w:next w:val="Standaard"/>
    <w:rsid w:val="00903D3D"/>
    <w:pPr>
      <w:spacing w:line="160" w:lineRule="atLeast"/>
    </w:pPr>
    <w:rPr>
      <w:sz w:val="10"/>
    </w:rPr>
  </w:style>
  <w:style w:type="paragraph" w:customStyle="1" w:styleId="RHoofdstuk-ongenummerd">
    <w:name w:val="R_Hoofdstuk-ongenummerd"/>
    <w:basedOn w:val="Standaard"/>
    <w:next w:val="Standaard"/>
    <w:rsid w:val="00903D3D"/>
    <w:pPr>
      <w:spacing w:line="300" w:lineRule="atLeast"/>
    </w:pPr>
    <w:rPr>
      <w:sz w:val="24"/>
    </w:rPr>
  </w:style>
  <w:style w:type="paragraph" w:customStyle="1" w:styleId="RLijn-onder">
    <w:name w:val="R_Lijn-onder"/>
    <w:basedOn w:val="Standaard"/>
    <w:rsid w:val="00903D3D"/>
    <w:pPr>
      <w:pBdr>
        <w:bottom w:val="single" w:sz="6" w:space="1" w:color="auto"/>
      </w:pBdr>
    </w:pPr>
    <w:rPr>
      <w:lang w:val="en-US"/>
    </w:rPr>
  </w:style>
  <w:style w:type="paragraph" w:customStyle="1" w:styleId="ROpsomming-bolletjes">
    <w:name w:val="R_Opsomming-bolletjes"/>
    <w:basedOn w:val="Standaard"/>
    <w:rsid w:val="00903D3D"/>
    <w:pPr>
      <w:numPr>
        <w:numId w:val="17"/>
      </w:numPr>
    </w:pPr>
  </w:style>
  <w:style w:type="paragraph" w:customStyle="1" w:styleId="ROpsomming-bolletjes-klein">
    <w:name w:val="R_Opsomming-bolletjes-klein"/>
    <w:basedOn w:val="Standaard"/>
    <w:rsid w:val="00903D3D"/>
    <w:pPr>
      <w:numPr>
        <w:numId w:val="18"/>
      </w:numPr>
      <w:spacing w:line="180" w:lineRule="atLeast"/>
    </w:pPr>
    <w:rPr>
      <w:sz w:val="13"/>
      <w:szCs w:val="18"/>
    </w:rPr>
  </w:style>
  <w:style w:type="paragraph" w:customStyle="1" w:styleId="ROpsomming-bullets">
    <w:name w:val="R_Opsomming-bullets"/>
    <w:basedOn w:val="Standaard"/>
    <w:rsid w:val="00903D3D"/>
    <w:pPr>
      <w:numPr>
        <w:numId w:val="19"/>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Standaard"/>
    <w:rsid w:val="00903D3D"/>
    <w:pPr>
      <w:numPr>
        <w:numId w:val="20"/>
      </w:numPr>
    </w:pPr>
  </w:style>
  <w:style w:type="paragraph" w:customStyle="1" w:styleId="ROpsomming-genummerd">
    <w:name w:val="R_Opsomming-genummerd"/>
    <w:basedOn w:val="Standaard"/>
    <w:rsid w:val="00903D3D"/>
    <w:pPr>
      <w:numPr>
        <w:numId w:val="21"/>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903D3D"/>
    <w:pPr>
      <w:numPr>
        <w:numId w:val="22"/>
      </w:numPr>
    </w:pPr>
  </w:style>
  <w:style w:type="paragraph" w:customStyle="1" w:styleId="RPaginanummer">
    <w:name w:val="R_Paginanummer"/>
    <w:basedOn w:val="RAfzend-invulling"/>
    <w:next w:val="Standaard"/>
    <w:rsid w:val="00903D3D"/>
    <w:rPr>
      <w:szCs w:val="18"/>
    </w:rPr>
  </w:style>
  <w:style w:type="paragraph" w:customStyle="1" w:styleId="RReferenties">
    <w:name w:val="R_Referenties"/>
    <w:basedOn w:val="Standaard"/>
    <w:next w:val="Standaard"/>
    <w:rsid w:val="00903D3D"/>
    <w:rPr>
      <w:szCs w:val="18"/>
    </w:rPr>
  </w:style>
  <w:style w:type="paragraph" w:customStyle="1" w:styleId="RRetouradres">
    <w:name w:val="R_Retouradres"/>
    <w:basedOn w:val="RAfzend-invulling"/>
    <w:next w:val="Standaard"/>
    <w:rsid w:val="00903D3D"/>
    <w:rPr>
      <w:szCs w:val="18"/>
    </w:rPr>
  </w:style>
  <w:style w:type="paragraph" w:customStyle="1" w:styleId="RRubricering">
    <w:name w:val="R_Rubricering"/>
    <w:basedOn w:val="Standaard"/>
    <w:next w:val="Standaard"/>
    <w:link w:val="RRubriceringChar"/>
    <w:rsid w:val="00903D3D"/>
    <w:pPr>
      <w:spacing w:line="240" w:lineRule="exact"/>
    </w:pPr>
    <w:rPr>
      <w:b/>
      <w:caps/>
      <w:sz w:val="13"/>
    </w:rPr>
  </w:style>
  <w:style w:type="character" w:customStyle="1" w:styleId="RRubriceringChar">
    <w:name w:val="R_Rubricering Char"/>
    <w:link w:val="RRubricering"/>
    <w:rsid w:val="00903D3D"/>
    <w:rPr>
      <w:rFonts w:ascii="Verdana" w:hAnsi="Verdana"/>
      <w:b/>
      <w:caps/>
      <w:sz w:val="13"/>
    </w:rPr>
  </w:style>
  <w:style w:type="paragraph" w:customStyle="1" w:styleId="RTabelkop">
    <w:name w:val="R_Tabelkop"/>
    <w:basedOn w:val="Standaard"/>
    <w:rsid w:val="00903D3D"/>
    <w:rPr>
      <w:b/>
      <w:sz w:val="14"/>
    </w:rPr>
  </w:style>
  <w:style w:type="paragraph" w:customStyle="1" w:styleId="RTabeltekst">
    <w:name w:val="R_Tabeltekst"/>
    <w:basedOn w:val="Standaard"/>
    <w:rsid w:val="00903D3D"/>
    <w:rPr>
      <w:sz w:val="14"/>
    </w:rPr>
  </w:style>
  <w:style w:type="paragraph" w:customStyle="1" w:styleId="RTitel">
    <w:name w:val="R_Titel"/>
    <w:basedOn w:val="Standaard"/>
    <w:next w:val="Standaard"/>
    <w:rsid w:val="00903D3D"/>
    <w:pPr>
      <w:keepNext/>
      <w:spacing w:line="300" w:lineRule="atLeast"/>
    </w:pPr>
    <w:rPr>
      <w:b/>
      <w:sz w:val="24"/>
    </w:rPr>
  </w:style>
  <w:style w:type="paragraph" w:customStyle="1" w:styleId="RToezendgegevens">
    <w:name w:val="R_Toezendgegevens"/>
    <w:basedOn w:val="Standaard"/>
    <w:next w:val="Standaard"/>
    <w:rsid w:val="00903D3D"/>
    <w:rPr>
      <w:szCs w:val="18"/>
    </w:rPr>
  </w:style>
  <w:style w:type="character" w:customStyle="1" w:styleId="RVoetnootmarkering">
    <w:name w:val="R_Voetnootmarkering"/>
    <w:rsid w:val="00903D3D"/>
    <w:rPr>
      <w:rFonts w:ascii="Verdana" w:hAnsi="Verdana"/>
      <w:position w:val="4"/>
      <w:sz w:val="13"/>
    </w:rPr>
  </w:style>
  <w:style w:type="paragraph" w:customStyle="1" w:styleId="RVoetnoottekst">
    <w:name w:val="R_Voetnoottekst"/>
    <w:basedOn w:val="Standaard"/>
    <w:next w:val="Standaard"/>
    <w:rsid w:val="00903D3D"/>
    <w:pPr>
      <w:spacing w:line="180" w:lineRule="atLeast"/>
      <w:ind w:left="227" w:hanging="227"/>
    </w:pPr>
    <w:rPr>
      <w:sz w:val="13"/>
    </w:rPr>
  </w:style>
  <w:style w:type="paragraph" w:customStyle="1" w:styleId="RHSformuliernaam">
    <w:name w:val="RHS formuliernaam"/>
    <w:basedOn w:val="Standaard"/>
    <w:next w:val="Standaard"/>
    <w:rsid w:val="00903D3D"/>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903D3D"/>
    <w:pPr>
      <w:keepLines/>
      <w:spacing w:line="240" w:lineRule="atLeast"/>
    </w:pPr>
    <w:rPr>
      <w:rFonts w:ascii="Verdana" w:hAnsi="Verdana"/>
      <w:b/>
      <w:sz w:val="18"/>
      <w:szCs w:val="18"/>
    </w:rPr>
  </w:style>
  <w:style w:type="paragraph" w:customStyle="1" w:styleId="RHSgroot-italic">
    <w:name w:val="RHS groot - italic"/>
    <w:link w:val="RHSgroot-italicChar"/>
    <w:rsid w:val="00903D3D"/>
    <w:pPr>
      <w:keepLines/>
      <w:spacing w:line="240" w:lineRule="atLeast"/>
    </w:pPr>
    <w:rPr>
      <w:rFonts w:ascii="Verdana" w:hAnsi="Verdana"/>
      <w:i/>
      <w:sz w:val="18"/>
      <w:szCs w:val="18"/>
    </w:rPr>
  </w:style>
  <w:style w:type="paragraph" w:customStyle="1" w:styleId="RHSgroot-regular">
    <w:name w:val="RHS groot - regular"/>
    <w:link w:val="RHSgroot-regularChar"/>
    <w:rsid w:val="00903D3D"/>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hAnsi="Verdana"/>
      <w:sz w:val="18"/>
      <w:szCs w:val="18"/>
    </w:rPr>
  </w:style>
  <w:style w:type="paragraph" w:customStyle="1" w:styleId="RHSgroot-W2">
    <w:name w:val="RHS groot - W2"/>
    <w:next w:val="Standaard"/>
    <w:rsid w:val="00903D3D"/>
    <w:pPr>
      <w:keepLines/>
      <w:spacing w:line="270" w:lineRule="exact"/>
    </w:pPr>
    <w:rPr>
      <w:rFonts w:ascii="Verdana" w:hAnsi="Verdana"/>
      <w:sz w:val="27"/>
      <w:szCs w:val="18"/>
    </w:rPr>
  </w:style>
  <w:style w:type="paragraph" w:customStyle="1" w:styleId="RHSklein-bold">
    <w:name w:val="RHS klein - bold"/>
    <w:link w:val="RHSklein-boldChar"/>
    <w:rsid w:val="00903D3D"/>
    <w:pPr>
      <w:keepLines/>
      <w:spacing w:line="180" w:lineRule="atLeast"/>
    </w:pPr>
    <w:rPr>
      <w:rFonts w:ascii="Verdana" w:hAnsi="Verdana"/>
      <w:b/>
      <w:sz w:val="13"/>
      <w:szCs w:val="13"/>
    </w:rPr>
  </w:style>
  <w:style w:type="paragraph" w:customStyle="1" w:styleId="RHSklein-italic">
    <w:name w:val="RHS klein - italic"/>
    <w:link w:val="RHSklein-italicChar"/>
    <w:rsid w:val="00903D3D"/>
    <w:pPr>
      <w:keepLines/>
      <w:spacing w:line="180" w:lineRule="atLeast"/>
    </w:pPr>
    <w:rPr>
      <w:rFonts w:ascii="Verdana" w:hAnsi="Verdana"/>
      <w:i/>
      <w:sz w:val="13"/>
      <w:szCs w:val="13"/>
    </w:rPr>
  </w:style>
  <w:style w:type="paragraph" w:customStyle="1" w:styleId="RHSklein-regular">
    <w:name w:val="RHS klein - regular"/>
    <w:link w:val="RHSklein-regularChar"/>
    <w:rsid w:val="00903D3D"/>
    <w:pPr>
      <w:keepLines/>
      <w:spacing w:line="180" w:lineRule="atLeast"/>
    </w:pPr>
    <w:rPr>
      <w:rFonts w:ascii="Verdana" w:hAnsi="Verdana"/>
      <w:sz w:val="13"/>
      <w:szCs w:val="13"/>
    </w:rPr>
  </w:style>
  <w:style w:type="paragraph" w:customStyle="1" w:styleId="RHSklein-W1">
    <w:name w:val="RHS klein - W1"/>
    <w:rsid w:val="00903D3D"/>
    <w:pPr>
      <w:keepLines/>
      <w:spacing w:line="90" w:lineRule="exact"/>
    </w:pPr>
    <w:rPr>
      <w:rFonts w:ascii="Verdana" w:hAnsi="Verdana"/>
      <w:sz w:val="9"/>
      <w:szCs w:val="9"/>
    </w:rPr>
  </w:style>
  <w:style w:type="paragraph" w:customStyle="1" w:styleId="RHStabel-koppen">
    <w:name w:val="RHS tabel - koppen"/>
    <w:basedOn w:val="Standaard"/>
    <w:link w:val="RHStabel-koppenChar"/>
    <w:rsid w:val="00903D3D"/>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Standaard"/>
    <w:link w:val="RHStabel-tekstChar"/>
    <w:rsid w:val="00903D3D"/>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link w:val="RHSgroot-bold"/>
    <w:rsid w:val="00903D3D"/>
    <w:rPr>
      <w:rFonts w:ascii="Verdana" w:hAnsi="Verdana"/>
      <w:b/>
      <w:sz w:val="18"/>
      <w:szCs w:val="18"/>
    </w:rPr>
  </w:style>
  <w:style w:type="character" w:customStyle="1" w:styleId="RHSgroot-italicChar">
    <w:name w:val="RHS groot - italic Char"/>
    <w:link w:val="RHSgroot-italic"/>
    <w:rsid w:val="00903D3D"/>
    <w:rPr>
      <w:rFonts w:ascii="Verdana" w:hAnsi="Verdana"/>
      <w:i/>
      <w:sz w:val="18"/>
      <w:szCs w:val="18"/>
    </w:rPr>
  </w:style>
  <w:style w:type="character" w:customStyle="1" w:styleId="RHSgroot-regularChar">
    <w:name w:val="RHS groot - regular Char"/>
    <w:link w:val="RHSgroot-regular"/>
    <w:rsid w:val="00903D3D"/>
    <w:rPr>
      <w:rFonts w:ascii="Verdana" w:hAnsi="Verdana"/>
      <w:sz w:val="18"/>
      <w:szCs w:val="18"/>
    </w:rPr>
  </w:style>
  <w:style w:type="character" w:customStyle="1" w:styleId="RHSklein-boldChar">
    <w:name w:val="RHS klein - bold Char"/>
    <w:link w:val="RHSklein-bold"/>
    <w:rsid w:val="00903D3D"/>
    <w:rPr>
      <w:rFonts w:ascii="Verdana" w:hAnsi="Verdana"/>
      <w:b/>
      <w:sz w:val="13"/>
      <w:szCs w:val="13"/>
    </w:rPr>
  </w:style>
  <w:style w:type="character" w:customStyle="1" w:styleId="RHSklein-italicChar">
    <w:name w:val="RHS klein - italic Char"/>
    <w:link w:val="RHSklein-italic"/>
    <w:rsid w:val="00903D3D"/>
    <w:rPr>
      <w:rFonts w:ascii="Verdana" w:hAnsi="Verdana"/>
      <w:i/>
      <w:sz w:val="13"/>
      <w:szCs w:val="13"/>
    </w:rPr>
  </w:style>
  <w:style w:type="character" w:customStyle="1" w:styleId="RHSklein-regularChar">
    <w:name w:val="RHS klein - regular Char"/>
    <w:link w:val="RHSklein-regular"/>
    <w:rsid w:val="00903D3D"/>
    <w:rPr>
      <w:rFonts w:ascii="Verdana" w:hAnsi="Verdana"/>
      <w:sz w:val="13"/>
      <w:szCs w:val="13"/>
    </w:rPr>
  </w:style>
  <w:style w:type="character" w:customStyle="1" w:styleId="RHStabel-koppenChar">
    <w:name w:val="RHS tabel - koppen Char"/>
    <w:link w:val="RHStabel-koppen"/>
    <w:rsid w:val="00903D3D"/>
    <w:rPr>
      <w:rFonts w:ascii="Verdana" w:hAnsi="Verdana"/>
      <w:b/>
      <w:sz w:val="14"/>
      <w:szCs w:val="14"/>
    </w:rPr>
  </w:style>
  <w:style w:type="character" w:customStyle="1" w:styleId="RHStabel-tekstChar">
    <w:name w:val="RHS tabel - tekst Char"/>
    <w:link w:val="RHStabel-tekst"/>
    <w:rsid w:val="00903D3D"/>
    <w:rPr>
      <w:rFonts w:ascii="Verdana" w:hAnsi="Verdan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1733">
      <w:bodyDiv w:val="1"/>
      <w:marLeft w:val="0"/>
      <w:marRight w:val="0"/>
      <w:marTop w:val="0"/>
      <w:marBottom w:val="0"/>
      <w:divBdr>
        <w:top w:val="none" w:sz="0" w:space="0" w:color="auto"/>
        <w:left w:val="none" w:sz="0" w:space="0" w:color="auto"/>
        <w:bottom w:val="none" w:sz="0" w:space="0" w:color="auto"/>
        <w:right w:val="none" w:sz="0" w:space="0" w:color="auto"/>
      </w:divBdr>
    </w:div>
    <w:div w:id="554510823">
      <w:bodyDiv w:val="1"/>
      <w:marLeft w:val="0"/>
      <w:marRight w:val="0"/>
      <w:marTop w:val="0"/>
      <w:marBottom w:val="0"/>
      <w:divBdr>
        <w:top w:val="none" w:sz="0" w:space="0" w:color="auto"/>
        <w:left w:val="none" w:sz="0" w:space="0" w:color="auto"/>
        <w:bottom w:val="none" w:sz="0" w:space="0" w:color="auto"/>
        <w:right w:val="none" w:sz="0" w:space="0" w:color="auto"/>
      </w:divBdr>
    </w:div>
    <w:div w:id="681052989">
      <w:bodyDiv w:val="1"/>
      <w:marLeft w:val="0"/>
      <w:marRight w:val="0"/>
      <w:marTop w:val="0"/>
      <w:marBottom w:val="0"/>
      <w:divBdr>
        <w:top w:val="none" w:sz="0" w:space="0" w:color="auto"/>
        <w:left w:val="none" w:sz="0" w:space="0" w:color="auto"/>
        <w:bottom w:val="none" w:sz="0" w:space="0" w:color="auto"/>
        <w:right w:val="none" w:sz="0" w:space="0" w:color="auto"/>
      </w:divBdr>
    </w:div>
    <w:div w:id="775368430">
      <w:bodyDiv w:val="1"/>
      <w:marLeft w:val="0"/>
      <w:marRight w:val="0"/>
      <w:marTop w:val="0"/>
      <w:marBottom w:val="0"/>
      <w:divBdr>
        <w:top w:val="none" w:sz="0" w:space="0" w:color="auto"/>
        <w:left w:val="none" w:sz="0" w:space="0" w:color="auto"/>
        <w:bottom w:val="none" w:sz="0" w:space="0" w:color="auto"/>
        <w:right w:val="none" w:sz="0" w:space="0" w:color="auto"/>
      </w:divBdr>
    </w:div>
    <w:div w:id="793794219">
      <w:bodyDiv w:val="1"/>
      <w:marLeft w:val="0"/>
      <w:marRight w:val="0"/>
      <w:marTop w:val="0"/>
      <w:marBottom w:val="0"/>
      <w:divBdr>
        <w:top w:val="none" w:sz="0" w:space="0" w:color="auto"/>
        <w:left w:val="none" w:sz="0" w:space="0" w:color="auto"/>
        <w:bottom w:val="none" w:sz="0" w:space="0" w:color="auto"/>
        <w:right w:val="none" w:sz="0" w:space="0" w:color="auto"/>
      </w:divBdr>
    </w:div>
    <w:div w:id="798567624">
      <w:bodyDiv w:val="1"/>
      <w:marLeft w:val="0"/>
      <w:marRight w:val="0"/>
      <w:marTop w:val="0"/>
      <w:marBottom w:val="0"/>
      <w:divBdr>
        <w:top w:val="none" w:sz="0" w:space="0" w:color="auto"/>
        <w:left w:val="none" w:sz="0" w:space="0" w:color="auto"/>
        <w:bottom w:val="none" w:sz="0" w:space="0" w:color="auto"/>
        <w:right w:val="none" w:sz="0" w:space="0" w:color="auto"/>
      </w:divBdr>
    </w:div>
    <w:div w:id="828835878">
      <w:bodyDiv w:val="1"/>
      <w:marLeft w:val="0"/>
      <w:marRight w:val="0"/>
      <w:marTop w:val="0"/>
      <w:marBottom w:val="0"/>
      <w:divBdr>
        <w:top w:val="none" w:sz="0" w:space="0" w:color="auto"/>
        <w:left w:val="none" w:sz="0" w:space="0" w:color="auto"/>
        <w:bottom w:val="none" w:sz="0" w:space="0" w:color="auto"/>
        <w:right w:val="none" w:sz="0" w:space="0" w:color="auto"/>
      </w:divBdr>
    </w:div>
    <w:div w:id="1028676255">
      <w:bodyDiv w:val="1"/>
      <w:marLeft w:val="0"/>
      <w:marRight w:val="0"/>
      <w:marTop w:val="0"/>
      <w:marBottom w:val="0"/>
      <w:divBdr>
        <w:top w:val="none" w:sz="0" w:space="0" w:color="auto"/>
        <w:left w:val="none" w:sz="0" w:space="0" w:color="auto"/>
        <w:bottom w:val="none" w:sz="0" w:space="0" w:color="auto"/>
        <w:right w:val="none" w:sz="0" w:space="0" w:color="auto"/>
      </w:divBdr>
    </w:div>
    <w:div w:id="1038163054">
      <w:bodyDiv w:val="1"/>
      <w:marLeft w:val="0"/>
      <w:marRight w:val="0"/>
      <w:marTop w:val="0"/>
      <w:marBottom w:val="0"/>
      <w:divBdr>
        <w:top w:val="none" w:sz="0" w:space="0" w:color="auto"/>
        <w:left w:val="none" w:sz="0" w:space="0" w:color="auto"/>
        <w:bottom w:val="none" w:sz="0" w:space="0" w:color="auto"/>
        <w:right w:val="none" w:sz="0" w:space="0" w:color="auto"/>
      </w:divBdr>
      <w:divsChild>
        <w:div w:id="186408504">
          <w:marLeft w:val="0"/>
          <w:marRight w:val="0"/>
          <w:marTop w:val="0"/>
          <w:marBottom w:val="0"/>
          <w:divBdr>
            <w:top w:val="none" w:sz="0" w:space="0" w:color="auto"/>
            <w:left w:val="none" w:sz="0" w:space="0" w:color="auto"/>
            <w:bottom w:val="none" w:sz="0" w:space="0" w:color="auto"/>
            <w:right w:val="none" w:sz="0" w:space="0" w:color="auto"/>
          </w:divBdr>
          <w:divsChild>
            <w:div w:id="85660613">
              <w:marLeft w:val="0"/>
              <w:marRight w:val="0"/>
              <w:marTop w:val="0"/>
              <w:marBottom w:val="0"/>
              <w:divBdr>
                <w:top w:val="none" w:sz="0" w:space="0" w:color="auto"/>
                <w:left w:val="none" w:sz="0" w:space="0" w:color="auto"/>
                <w:bottom w:val="none" w:sz="0" w:space="0" w:color="auto"/>
                <w:right w:val="none" w:sz="0" w:space="0" w:color="auto"/>
              </w:divBdr>
              <w:divsChild>
                <w:div w:id="796798552">
                  <w:marLeft w:val="0"/>
                  <w:marRight w:val="0"/>
                  <w:marTop w:val="0"/>
                  <w:marBottom w:val="0"/>
                  <w:divBdr>
                    <w:top w:val="none" w:sz="0" w:space="0" w:color="auto"/>
                    <w:left w:val="none" w:sz="0" w:space="0" w:color="auto"/>
                    <w:bottom w:val="none" w:sz="0" w:space="0" w:color="auto"/>
                    <w:right w:val="none" w:sz="0" w:space="0" w:color="auto"/>
                  </w:divBdr>
                  <w:divsChild>
                    <w:div w:id="188762655">
                      <w:marLeft w:val="0"/>
                      <w:marRight w:val="0"/>
                      <w:marTop w:val="0"/>
                      <w:marBottom w:val="0"/>
                      <w:divBdr>
                        <w:top w:val="none" w:sz="0" w:space="0" w:color="auto"/>
                        <w:left w:val="none" w:sz="0" w:space="0" w:color="auto"/>
                        <w:bottom w:val="none" w:sz="0" w:space="0" w:color="auto"/>
                        <w:right w:val="none" w:sz="0" w:space="0" w:color="auto"/>
                      </w:divBdr>
                      <w:divsChild>
                        <w:div w:id="803933098">
                          <w:marLeft w:val="0"/>
                          <w:marRight w:val="0"/>
                          <w:marTop w:val="0"/>
                          <w:marBottom w:val="0"/>
                          <w:divBdr>
                            <w:top w:val="none" w:sz="0" w:space="0" w:color="auto"/>
                            <w:left w:val="none" w:sz="0" w:space="0" w:color="auto"/>
                            <w:bottom w:val="none" w:sz="0" w:space="0" w:color="auto"/>
                            <w:right w:val="none" w:sz="0" w:space="0" w:color="auto"/>
                          </w:divBdr>
                        </w:div>
                        <w:div w:id="15042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58139">
      <w:bodyDiv w:val="1"/>
      <w:marLeft w:val="0"/>
      <w:marRight w:val="0"/>
      <w:marTop w:val="0"/>
      <w:marBottom w:val="0"/>
      <w:divBdr>
        <w:top w:val="none" w:sz="0" w:space="0" w:color="auto"/>
        <w:left w:val="none" w:sz="0" w:space="0" w:color="auto"/>
        <w:bottom w:val="none" w:sz="0" w:space="0" w:color="auto"/>
        <w:right w:val="none" w:sz="0" w:space="0" w:color="auto"/>
      </w:divBdr>
    </w:div>
    <w:div w:id="1375690241">
      <w:bodyDiv w:val="1"/>
      <w:marLeft w:val="0"/>
      <w:marRight w:val="0"/>
      <w:marTop w:val="0"/>
      <w:marBottom w:val="0"/>
      <w:divBdr>
        <w:top w:val="none" w:sz="0" w:space="0" w:color="auto"/>
        <w:left w:val="none" w:sz="0" w:space="0" w:color="auto"/>
        <w:bottom w:val="none" w:sz="0" w:space="0" w:color="auto"/>
        <w:right w:val="none" w:sz="0" w:space="0" w:color="auto"/>
      </w:divBdr>
    </w:div>
    <w:div w:id="1506357940">
      <w:bodyDiv w:val="1"/>
      <w:marLeft w:val="0"/>
      <w:marRight w:val="0"/>
      <w:marTop w:val="0"/>
      <w:marBottom w:val="0"/>
      <w:divBdr>
        <w:top w:val="none" w:sz="0" w:space="0" w:color="auto"/>
        <w:left w:val="none" w:sz="0" w:space="0" w:color="auto"/>
        <w:bottom w:val="none" w:sz="0" w:space="0" w:color="auto"/>
        <w:right w:val="none" w:sz="0" w:space="0" w:color="auto"/>
      </w:divBdr>
    </w:div>
    <w:div w:id="1536771040">
      <w:bodyDiv w:val="1"/>
      <w:marLeft w:val="0"/>
      <w:marRight w:val="0"/>
      <w:marTop w:val="0"/>
      <w:marBottom w:val="0"/>
      <w:divBdr>
        <w:top w:val="none" w:sz="0" w:space="0" w:color="auto"/>
        <w:left w:val="none" w:sz="0" w:space="0" w:color="auto"/>
        <w:bottom w:val="none" w:sz="0" w:space="0" w:color="auto"/>
        <w:right w:val="none" w:sz="0" w:space="0" w:color="auto"/>
      </w:divBdr>
    </w:div>
    <w:div w:id="1727139781">
      <w:bodyDiv w:val="1"/>
      <w:marLeft w:val="0"/>
      <w:marRight w:val="0"/>
      <w:marTop w:val="0"/>
      <w:marBottom w:val="0"/>
      <w:divBdr>
        <w:top w:val="none" w:sz="0" w:space="0" w:color="auto"/>
        <w:left w:val="none" w:sz="0" w:space="0" w:color="auto"/>
        <w:bottom w:val="none" w:sz="0" w:space="0" w:color="auto"/>
        <w:right w:val="none" w:sz="0" w:space="0" w:color="auto"/>
      </w:divBdr>
    </w:div>
    <w:div w:id="1807119207">
      <w:bodyDiv w:val="1"/>
      <w:marLeft w:val="0"/>
      <w:marRight w:val="0"/>
      <w:marTop w:val="0"/>
      <w:marBottom w:val="0"/>
      <w:divBdr>
        <w:top w:val="none" w:sz="0" w:space="0" w:color="auto"/>
        <w:left w:val="none" w:sz="0" w:space="0" w:color="auto"/>
        <w:bottom w:val="none" w:sz="0" w:space="0" w:color="auto"/>
        <w:right w:val="none" w:sz="0" w:space="0" w:color="auto"/>
      </w:divBdr>
      <w:divsChild>
        <w:div w:id="475336060">
          <w:marLeft w:val="0"/>
          <w:marRight w:val="0"/>
          <w:marTop w:val="0"/>
          <w:marBottom w:val="0"/>
          <w:divBdr>
            <w:top w:val="none" w:sz="0" w:space="0" w:color="auto"/>
            <w:left w:val="none" w:sz="0" w:space="0" w:color="auto"/>
            <w:bottom w:val="none" w:sz="0" w:space="0" w:color="auto"/>
            <w:right w:val="none" w:sz="0" w:space="0" w:color="auto"/>
          </w:divBdr>
          <w:divsChild>
            <w:div w:id="1845707094">
              <w:marLeft w:val="0"/>
              <w:marRight w:val="0"/>
              <w:marTop w:val="0"/>
              <w:marBottom w:val="0"/>
              <w:divBdr>
                <w:top w:val="none" w:sz="0" w:space="0" w:color="auto"/>
                <w:left w:val="none" w:sz="0" w:space="0" w:color="auto"/>
                <w:bottom w:val="none" w:sz="0" w:space="0" w:color="auto"/>
                <w:right w:val="none" w:sz="0" w:space="0" w:color="auto"/>
              </w:divBdr>
              <w:divsChild>
                <w:div w:id="383870422">
                  <w:marLeft w:val="0"/>
                  <w:marRight w:val="0"/>
                  <w:marTop w:val="0"/>
                  <w:marBottom w:val="0"/>
                  <w:divBdr>
                    <w:top w:val="none" w:sz="0" w:space="0" w:color="auto"/>
                    <w:left w:val="none" w:sz="0" w:space="0" w:color="auto"/>
                    <w:bottom w:val="none" w:sz="0" w:space="0" w:color="auto"/>
                    <w:right w:val="none" w:sz="0" w:space="0" w:color="auto"/>
                  </w:divBdr>
                  <w:divsChild>
                    <w:div w:id="764150761">
                      <w:marLeft w:val="0"/>
                      <w:marRight w:val="0"/>
                      <w:marTop w:val="0"/>
                      <w:marBottom w:val="0"/>
                      <w:divBdr>
                        <w:top w:val="none" w:sz="0" w:space="0" w:color="auto"/>
                        <w:left w:val="none" w:sz="0" w:space="0" w:color="auto"/>
                        <w:bottom w:val="none" w:sz="0" w:space="0" w:color="auto"/>
                        <w:right w:val="none" w:sz="0" w:space="0" w:color="auto"/>
                      </w:divBdr>
                      <w:divsChild>
                        <w:div w:id="19169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vz-ziekenhuizen.nl/onderwerpen/transparantiekalender-kwaliteitsinstituu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xtranet.dhd.nl/producten/OmniQ"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zorginstituutnederland.nl/kwalitei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fu.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24545B31AC52EA40A368CBDBABC9C085" ma:contentTypeVersion="173" ma:contentTypeDescription="Content type for CT MeetInstrument" ma:contentTypeScope="" ma:versionID="4d9b02fab24a5f0b3bd4248fa1d1e563">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1368f8b340346add2fbcfe77a774b19c"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2015-11-04T23:00:00+00:00</Ontwikkeldatum>
    <Notities xmlns="fd2069cc-00ae-4f60-8ff8-57f81a5b98cd" xsi:nil="true"/>
    <Anders xmlns="http://schemas.microsoft.com/sharepoint/v3">&lt;div&gt;&lt;/div&gt;</Anders>
    <MeetinstrumentType xmlns="http://schemas.microsoft.com/sharepoint/v3">Werkinstructie</MeetinstrumentType>
    <Openbaarzetten xmlns="http://schemas.microsoft.com/sharepoint/v3">Openbaar</Openbaarzetten>
    <Versienummer xmlns="http://schemas.microsoft.com/sharepoint/v3">2015</Versienummer>
  </documentManagement>
</p:properties>
</file>

<file path=customXml/itemProps1.xml><?xml version="1.0" encoding="utf-8"?>
<ds:datastoreItem xmlns:ds="http://schemas.openxmlformats.org/officeDocument/2006/customXml" ds:itemID="{98C02968-43CE-49A2-AA21-C8615FC96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2069cc-00ae-4f60-8ff8-57f81a5b9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56376-62DC-419F-B081-81986AA63617}">
  <ds:schemaRefs>
    <ds:schemaRef ds:uri="Microsoft.SharePoint.Taxonomy.ContentTypeSync"/>
  </ds:schemaRefs>
</ds:datastoreItem>
</file>

<file path=customXml/itemProps3.xml><?xml version="1.0" encoding="utf-8"?>
<ds:datastoreItem xmlns:ds="http://schemas.openxmlformats.org/officeDocument/2006/customXml" ds:itemID="{33A1E064-C944-487D-ACEA-772602F16340}">
  <ds:schemaRefs>
    <ds:schemaRef ds:uri="http://schemas.microsoft.com/sharepoint/v3/contenttype/forms"/>
  </ds:schemaRefs>
</ds:datastoreItem>
</file>

<file path=customXml/itemProps4.xml><?xml version="1.0" encoding="utf-8"?>
<ds:datastoreItem xmlns:ds="http://schemas.openxmlformats.org/officeDocument/2006/customXml" ds:itemID="{9CA35CB3-8BC2-497F-9D9D-F3A5DB7A97DC}">
  <ds:schemaRefs>
    <ds:schemaRef ds:uri="http://schemas.microsoft.com/office/2006/metadata/longProperties"/>
  </ds:schemaRefs>
</ds:datastoreItem>
</file>

<file path=customXml/itemProps5.xml><?xml version="1.0" encoding="utf-8"?>
<ds:datastoreItem xmlns:ds="http://schemas.openxmlformats.org/officeDocument/2006/customXml" ds:itemID="{0D08C14A-FB7C-48D4-B2A6-33F159B26829}">
  <ds:schemaRefs>
    <ds:schemaRef ds:uri="http://schemas.openxmlformats.org/package/2006/metadata/core-properties"/>
    <ds:schemaRef ds:uri="http://schemas.microsoft.com/office/2006/documentManagement/types"/>
    <ds:schemaRef ds:uri="http://schemas.microsoft.com/sharepoint/v3"/>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fd2069cc-00ae-4f60-8ff8-57f81a5b98cd"/>
    <ds:schemaRef ds:uri="http://purl.org/dc/terms/"/>
  </ds:schemaRefs>
</ds:datastoreItem>
</file>

<file path=docProps/app.xml><?xml version="1.0" encoding="utf-8"?>
<Properties xmlns="http://schemas.openxmlformats.org/officeDocument/2006/extended-properties" xmlns:vt="http://schemas.openxmlformats.org/officeDocument/2006/docPropsVTypes">
  <Template>D8330155.dotm</Template>
  <TotalTime>1</TotalTime>
  <Pages>21</Pages>
  <Words>5377</Words>
  <Characters>29577</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Indicatorgids Constitutioneel Eczeem </vt:lpstr>
    </vt:vector>
  </TitlesOfParts>
  <Company>Ministerie van Volksgezondheid, Welzijn en Sport</Company>
  <LinksUpToDate>false</LinksUpToDate>
  <CharactersWithSpaces>34885</CharactersWithSpaces>
  <SharedDoc>false</SharedDoc>
  <HLinks>
    <vt:vector size="24" baseType="variant">
      <vt:variant>
        <vt:i4>6488185</vt:i4>
      </vt:variant>
      <vt:variant>
        <vt:i4>9</vt:i4>
      </vt:variant>
      <vt:variant>
        <vt:i4>0</vt:i4>
      </vt:variant>
      <vt:variant>
        <vt:i4>5</vt:i4>
      </vt:variant>
      <vt:variant>
        <vt:lpwstr>http://www.zorginstituutnederland.nl/kwaliteit</vt:lpwstr>
      </vt:variant>
      <vt:variant>
        <vt:lpwstr/>
      </vt:variant>
      <vt:variant>
        <vt:i4>7405684</vt:i4>
      </vt:variant>
      <vt:variant>
        <vt:i4>6</vt:i4>
      </vt:variant>
      <vt:variant>
        <vt:i4>0</vt:i4>
      </vt:variant>
      <vt:variant>
        <vt:i4>5</vt:i4>
      </vt:variant>
      <vt:variant>
        <vt:lpwstr>http://www.nfu.nl/</vt:lpwstr>
      </vt:variant>
      <vt:variant>
        <vt:lpwstr/>
      </vt:variant>
      <vt:variant>
        <vt:i4>262229</vt:i4>
      </vt:variant>
      <vt:variant>
        <vt:i4>3</vt:i4>
      </vt:variant>
      <vt:variant>
        <vt:i4>0</vt:i4>
      </vt:variant>
      <vt:variant>
        <vt:i4>5</vt:i4>
      </vt:variant>
      <vt:variant>
        <vt:lpwstr>http://www.nvz-ziekenhuizen.nl/onderwerpen/transparantiekalender-kwaliteitsinstituut</vt:lpwstr>
      </vt:variant>
      <vt:variant>
        <vt:lpwstr/>
      </vt:variant>
      <vt:variant>
        <vt:i4>8060960</vt:i4>
      </vt:variant>
      <vt:variant>
        <vt:i4>0</vt:i4>
      </vt:variant>
      <vt:variant>
        <vt:i4>0</vt:i4>
      </vt:variant>
      <vt:variant>
        <vt:i4>5</vt:i4>
      </vt:variant>
      <vt:variant>
        <vt:lpwstr>https://extranet.dhd.nl/producten/OmniQ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Indicatorgids Constitutioneel Eczeem</dc:title>
  <dc:subject/>
  <dc:creator>Marleen ten Horn</dc:creator>
  <cp:keywords/>
  <cp:lastModifiedBy>Boerman, K.</cp:lastModifiedBy>
  <cp:revision>2</cp:revision>
  <cp:lastPrinted>2011-09-16T12:50:00Z</cp:lastPrinted>
  <dcterms:created xsi:type="dcterms:W3CDTF">2019-01-25T11:26:00Z</dcterms:created>
  <dcterms:modified xsi:type="dcterms:W3CDTF">2019-01-25T11:26:00Z</dcterms:modified>
</cp:coreProperties>
</file>